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57259" w14:textId="2E1EC943" w:rsidR="00E942C8" w:rsidRDefault="00DE0B6C" w:rsidP="00E942C8">
      <w:pPr>
        <w:jc w:val="center"/>
        <w:rPr>
          <w:rFonts w:ascii="Montserrat" w:hAnsi="Montserrat" w:cs="Times New Roman"/>
          <w:color w:val="00607F"/>
          <w:sz w:val="40"/>
          <w:szCs w:val="40"/>
        </w:rPr>
      </w:pPr>
      <w:r w:rsidRPr="00530255">
        <w:rPr>
          <w:noProof/>
          <w:color w:val="FFFFFF" w:themeColor="background1"/>
          <w:sz w:val="24"/>
          <w:szCs w:val="24"/>
        </w:rPr>
        <w:drawing>
          <wp:anchor distT="0" distB="0" distL="114300" distR="114300" simplePos="0" relativeHeight="251669504" behindDoc="1" locked="1" layoutInCell="1" allowOverlap="1" wp14:anchorId="6E1BD026" wp14:editId="53FB850A">
            <wp:simplePos x="0" y="0"/>
            <wp:positionH relativeFrom="page">
              <wp:align>left</wp:align>
            </wp:positionH>
            <wp:positionV relativeFrom="page">
              <wp:align>top</wp:align>
            </wp:positionV>
            <wp:extent cx="7783195" cy="914400"/>
            <wp:effectExtent l="0" t="0" r="825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png"/>
                    <pic:cNvPicPr/>
                  </pic:nvPicPr>
                  <pic:blipFill>
                    <a:blip r:embed="rId8">
                      <a:extLst>
                        <a:ext uri="{28A0092B-C50C-407E-A947-70E740481C1C}">
                          <a14:useLocalDpi xmlns:a14="http://schemas.microsoft.com/office/drawing/2010/main" val="0"/>
                        </a:ext>
                      </a:extLst>
                    </a:blip>
                    <a:stretch>
                      <a:fillRect/>
                    </a:stretch>
                  </pic:blipFill>
                  <pic:spPr>
                    <a:xfrm flipV="1">
                      <a:off x="0" y="0"/>
                      <a:ext cx="7783195" cy="914400"/>
                    </a:xfrm>
                    <a:prstGeom prst="rect">
                      <a:avLst/>
                    </a:prstGeom>
                  </pic:spPr>
                </pic:pic>
              </a:graphicData>
            </a:graphic>
            <wp14:sizeRelH relativeFrom="margin">
              <wp14:pctWidth>0</wp14:pctWidth>
            </wp14:sizeRelH>
            <wp14:sizeRelV relativeFrom="margin">
              <wp14:pctHeight>0</wp14:pctHeight>
            </wp14:sizeRelV>
          </wp:anchor>
        </w:drawing>
      </w:r>
      <w:r w:rsidR="00E942C8">
        <w:rPr>
          <w:noProof/>
        </w:rPr>
        <w:drawing>
          <wp:anchor distT="0" distB="0" distL="114300" distR="114300" simplePos="0" relativeHeight="251661312" behindDoc="1" locked="0" layoutInCell="1" allowOverlap="1" wp14:anchorId="62056682" wp14:editId="11F5749F">
            <wp:simplePos x="0" y="0"/>
            <wp:positionH relativeFrom="margin">
              <wp:align>center</wp:align>
            </wp:positionH>
            <wp:positionV relativeFrom="margin">
              <wp:posOffset>95490</wp:posOffset>
            </wp:positionV>
            <wp:extent cx="2051436" cy="946205"/>
            <wp:effectExtent l="0" t="0" r="6350" b="6350"/>
            <wp:wrapNone/>
            <wp:docPr id="15" name="Picture 15" descr="Z:\Rebranding\NECrimeCommission_files\LOGOS\Tag Dept\Print\CriCom Logo Tag Dept CMYK.jpg"/>
            <wp:cNvGraphicFramePr/>
            <a:graphic xmlns:a="http://schemas.openxmlformats.org/drawingml/2006/main">
              <a:graphicData uri="http://schemas.openxmlformats.org/drawingml/2006/picture">
                <pic:pic xmlns:pic="http://schemas.openxmlformats.org/drawingml/2006/picture">
                  <pic:nvPicPr>
                    <pic:cNvPr id="1" name="Picture 1" descr="Z:\Rebranding\NECrimeCommission_files\LOGOS\Tag Dept\Print\CriCom Logo Tag Dept CMYK.jp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51436" cy="9462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40D839" w14:textId="0A986A94" w:rsidR="00E942C8" w:rsidRDefault="00E942C8" w:rsidP="00E942C8">
      <w:pPr>
        <w:jc w:val="center"/>
        <w:rPr>
          <w:rFonts w:ascii="Montserrat" w:hAnsi="Montserrat" w:cs="Times New Roman"/>
          <w:color w:val="00607F"/>
          <w:sz w:val="40"/>
          <w:szCs w:val="40"/>
        </w:rPr>
      </w:pPr>
    </w:p>
    <w:p w14:paraId="5E4C021A" w14:textId="24F976E3" w:rsidR="00E942C8" w:rsidRDefault="00E942C8" w:rsidP="00E942C8">
      <w:pPr>
        <w:jc w:val="center"/>
        <w:rPr>
          <w:rFonts w:ascii="Montserrat" w:hAnsi="Montserrat" w:cs="Times New Roman"/>
          <w:color w:val="00607F"/>
          <w:sz w:val="40"/>
          <w:szCs w:val="40"/>
        </w:rPr>
      </w:pPr>
    </w:p>
    <w:p w14:paraId="1152BB55" w14:textId="77777777" w:rsidR="00E942C8" w:rsidRDefault="00E942C8" w:rsidP="00E942C8">
      <w:pPr>
        <w:jc w:val="center"/>
        <w:rPr>
          <w:rFonts w:ascii="Montserrat" w:hAnsi="Montserrat" w:cs="Times New Roman"/>
          <w:color w:val="00607F"/>
          <w:sz w:val="40"/>
          <w:szCs w:val="40"/>
        </w:rPr>
      </w:pPr>
    </w:p>
    <w:p w14:paraId="7BCC02F4" w14:textId="70C58D26" w:rsidR="00E942C8" w:rsidRDefault="00E942C8" w:rsidP="00E942C8">
      <w:pPr>
        <w:jc w:val="center"/>
        <w:rPr>
          <w:rFonts w:ascii="Montserrat" w:hAnsi="Montserrat" w:cs="Times New Roman"/>
          <w:color w:val="00607F"/>
          <w:spacing w:val="-1"/>
          <w:sz w:val="40"/>
          <w:szCs w:val="40"/>
        </w:rPr>
      </w:pPr>
      <w:r>
        <w:rPr>
          <w:rFonts w:ascii="Montserrat" w:hAnsi="Montserrat" w:cs="Times New Roman"/>
          <w:color w:val="00607F"/>
          <w:sz w:val="40"/>
          <w:szCs w:val="40"/>
        </w:rPr>
        <w:t xml:space="preserve">FY </w:t>
      </w:r>
      <w:r w:rsidRPr="005D1D14">
        <w:rPr>
          <w:rFonts w:ascii="Montserrat" w:hAnsi="Montserrat" w:cs="Times New Roman"/>
          <w:color w:val="00607F"/>
          <w:sz w:val="40"/>
          <w:szCs w:val="40"/>
        </w:rPr>
        <w:t>202</w:t>
      </w:r>
      <w:r w:rsidR="00DB1F3B">
        <w:rPr>
          <w:rFonts w:ascii="Montserrat" w:hAnsi="Montserrat" w:cs="Times New Roman"/>
          <w:color w:val="00607F"/>
          <w:sz w:val="40"/>
          <w:szCs w:val="40"/>
        </w:rPr>
        <w:t>8</w:t>
      </w:r>
      <w:r>
        <w:rPr>
          <w:rFonts w:ascii="Montserrat" w:hAnsi="Montserrat" w:cs="Times New Roman"/>
          <w:color w:val="00607F"/>
          <w:spacing w:val="-1"/>
          <w:sz w:val="40"/>
          <w:szCs w:val="40"/>
        </w:rPr>
        <w:t xml:space="preserve"> </w:t>
      </w:r>
    </w:p>
    <w:p w14:paraId="5C9A4718" w14:textId="6FA84541" w:rsidR="00E942C8" w:rsidRDefault="00E942C8" w:rsidP="00E942C8">
      <w:pPr>
        <w:jc w:val="center"/>
        <w:rPr>
          <w:rFonts w:ascii="Montserrat" w:hAnsi="Montserrat" w:cs="Times New Roman"/>
          <w:color w:val="00607F"/>
          <w:spacing w:val="23"/>
          <w:sz w:val="40"/>
          <w:szCs w:val="40"/>
        </w:rPr>
      </w:pPr>
      <w:r w:rsidRPr="005D1D14">
        <w:rPr>
          <w:rFonts w:ascii="Montserrat" w:hAnsi="Montserrat" w:cs="Times New Roman"/>
          <w:color w:val="00607F"/>
          <w:spacing w:val="-1"/>
          <w:sz w:val="40"/>
          <w:szCs w:val="40"/>
        </w:rPr>
        <w:t>Community-based</w:t>
      </w:r>
      <w:r w:rsidRPr="005D1D14">
        <w:rPr>
          <w:rFonts w:ascii="Montserrat" w:hAnsi="Montserrat" w:cs="Times New Roman"/>
          <w:color w:val="00607F"/>
          <w:spacing w:val="-2"/>
          <w:sz w:val="40"/>
          <w:szCs w:val="40"/>
        </w:rPr>
        <w:t xml:space="preserve"> </w:t>
      </w:r>
      <w:r w:rsidRPr="005D1D14">
        <w:rPr>
          <w:rFonts w:ascii="Montserrat" w:hAnsi="Montserrat" w:cs="Times New Roman"/>
          <w:color w:val="00607F"/>
          <w:sz w:val="40"/>
          <w:szCs w:val="40"/>
        </w:rPr>
        <w:t>Juvenile</w:t>
      </w:r>
      <w:r w:rsidRPr="005D1D14">
        <w:rPr>
          <w:rFonts w:ascii="Montserrat" w:hAnsi="Montserrat" w:cs="Times New Roman"/>
          <w:color w:val="00607F"/>
          <w:spacing w:val="-2"/>
          <w:sz w:val="40"/>
          <w:szCs w:val="40"/>
        </w:rPr>
        <w:t xml:space="preserve"> </w:t>
      </w:r>
      <w:r w:rsidRPr="005D1D14">
        <w:rPr>
          <w:rFonts w:ascii="Montserrat" w:hAnsi="Montserrat" w:cs="Times New Roman"/>
          <w:color w:val="00607F"/>
          <w:spacing w:val="-1"/>
          <w:sz w:val="40"/>
          <w:szCs w:val="40"/>
        </w:rPr>
        <w:t>Services</w:t>
      </w:r>
      <w:r w:rsidRPr="005D1D14">
        <w:rPr>
          <w:rFonts w:ascii="Montserrat" w:hAnsi="Montserrat" w:cs="Times New Roman"/>
          <w:color w:val="00607F"/>
          <w:sz w:val="40"/>
          <w:szCs w:val="40"/>
        </w:rPr>
        <w:t xml:space="preserve"> Aid</w:t>
      </w:r>
      <w:r w:rsidR="004017B3">
        <w:rPr>
          <w:rFonts w:ascii="Montserrat" w:hAnsi="Montserrat" w:cs="Times New Roman"/>
          <w:color w:val="00607F"/>
          <w:spacing w:val="23"/>
          <w:sz w:val="40"/>
          <w:szCs w:val="40"/>
        </w:rPr>
        <w:t xml:space="preserve"> Program</w:t>
      </w:r>
      <w:r w:rsidR="005350CC">
        <w:rPr>
          <w:rFonts w:ascii="Montserrat" w:hAnsi="Montserrat" w:cs="Times New Roman"/>
          <w:color w:val="00607F"/>
          <w:spacing w:val="23"/>
          <w:sz w:val="40"/>
          <w:szCs w:val="40"/>
        </w:rPr>
        <w:t xml:space="preserve"> </w:t>
      </w:r>
      <w:r w:rsidR="00292333">
        <w:rPr>
          <w:rFonts w:ascii="Montserrat" w:hAnsi="Montserrat" w:cs="Times New Roman"/>
          <w:color w:val="00607F"/>
          <w:spacing w:val="23"/>
          <w:sz w:val="40"/>
          <w:szCs w:val="40"/>
        </w:rPr>
        <w:t>[</w:t>
      </w:r>
      <w:r w:rsidR="005350CC">
        <w:rPr>
          <w:rFonts w:ascii="Montserrat" w:hAnsi="Montserrat" w:cs="Times New Roman"/>
          <w:color w:val="00607F"/>
          <w:spacing w:val="23"/>
          <w:sz w:val="40"/>
          <w:szCs w:val="40"/>
        </w:rPr>
        <w:t>CB</w:t>
      </w:r>
      <w:r w:rsidR="00292333">
        <w:rPr>
          <w:rFonts w:ascii="Montserrat" w:hAnsi="Montserrat" w:cs="Times New Roman"/>
          <w:color w:val="00607F"/>
          <w:spacing w:val="23"/>
          <w:sz w:val="40"/>
          <w:szCs w:val="40"/>
        </w:rPr>
        <w:t>]</w:t>
      </w:r>
    </w:p>
    <w:p w14:paraId="57208414" w14:textId="3A7D995F" w:rsidR="005350CC" w:rsidRPr="00B92B9E" w:rsidRDefault="005350CC" w:rsidP="00E942C8">
      <w:pPr>
        <w:jc w:val="center"/>
        <w:rPr>
          <w:rFonts w:ascii="Montserrat" w:hAnsi="Montserrat" w:cs="Times New Roman"/>
          <w:color w:val="00607F"/>
          <w:spacing w:val="-2"/>
          <w:sz w:val="40"/>
          <w:szCs w:val="40"/>
        </w:rPr>
      </w:pPr>
      <w:r>
        <w:rPr>
          <w:rFonts w:ascii="Montserrat" w:hAnsi="Montserrat" w:cs="Times New Roman"/>
          <w:color w:val="00607F"/>
          <w:spacing w:val="23"/>
          <w:sz w:val="40"/>
          <w:szCs w:val="40"/>
        </w:rPr>
        <w:t xml:space="preserve">&amp; Enhancement Based </w:t>
      </w:r>
      <w:r w:rsidR="00292333">
        <w:rPr>
          <w:rFonts w:ascii="Montserrat" w:hAnsi="Montserrat" w:cs="Times New Roman"/>
          <w:color w:val="00607F"/>
          <w:spacing w:val="23"/>
          <w:sz w:val="40"/>
          <w:szCs w:val="40"/>
        </w:rPr>
        <w:t>Aid</w:t>
      </w:r>
      <w:r>
        <w:rPr>
          <w:rFonts w:ascii="Montserrat" w:hAnsi="Montserrat" w:cs="Times New Roman"/>
          <w:color w:val="00607F"/>
          <w:spacing w:val="23"/>
          <w:sz w:val="40"/>
          <w:szCs w:val="40"/>
        </w:rPr>
        <w:t xml:space="preserve"> Program [EB]</w:t>
      </w:r>
    </w:p>
    <w:p w14:paraId="25A658AF" w14:textId="0C15E385" w:rsidR="00E942C8" w:rsidRPr="005D1D14" w:rsidRDefault="00E942C8" w:rsidP="00E942C8">
      <w:pPr>
        <w:ind w:left="1290" w:right="920"/>
        <w:jc w:val="center"/>
        <w:rPr>
          <w:rFonts w:ascii="Montserrat" w:hAnsi="Montserrat" w:cs="Times New Roman"/>
          <w:color w:val="00607F"/>
          <w:sz w:val="40"/>
          <w:szCs w:val="40"/>
        </w:rPr>
      </w:pPr>
      <w:r w:rsidRPr="005D1D14">
        <w:rPr>
          <w:rFonts w:ascii="Montserrat" w:hAnsi="Montserrat" w:cs="Times New Roman"/>
          <w:color w:val="00607F"/>
          <w:spacing w:val="-1"/>
          <w:sz w:val="40"/>
          <w:szCs w:val="40"/>
        </w:rPr>
        <w:t>Request</w:t>
      </w:r>
      <w:r w:rsidRPr="005D1D14">
        <w:rPr>
          <w:rFonts w:ascii="Montserrat" w:hAnsi="Montserrat" w:cs="Times New Roman"/>
          <w:color w:val="00607F"/>
          <w:spacing w:val="-2"/>
          <w:sz w:val="40"/>
          <w:szCs w:val="40"/>
        </w:rPr>
        <w:t xml:space="preserve"> </w:t>
      </w:r>
      <w:r w:rsidRPr="005D1D14">
        <w:rPr>
          <w:rFonts w:ascii="Montserrat" w:hAnsi="Montserrat" w:cs="Times New Roman"/>
          <w:color w:val="00607F"/>
          <w:sz w:val="40"/>
          <w:szCs w:val="40"/>
        </w:rPr>
        <w:t>for</w:t>
      </w:r>
      <w:r w:rsidRPr="005D1D14">
        <w:rPr>
          <w:rFonts w:ascii="Montserrat" w:hAnsi="Montserrat" w:cs="Times New Roman"/>
          <w:color w:val="00607F"/>
          <w:spacing w:val="-3"/>
          <w:sz w:val="40"/>
          <w:szCs w:val="40"/>
        </w:rPr>
        <w:t xml:space="preserve"> </w:t>
      </w:r>
      <w:r w:rsidRPr="005D1D14">
        <w:rPr>
          <w:rFonts w:ascii="Montserrat" w:hAnsi="Montserrat" w:cs="Times New Roman"/>
          <w:color w:val="00607F"/>
          <w:spacing w:val="-1"/>
          <w:sz w:val="40"/>
          <w:szCs w:val="40"/>
        </w:rPr>
        <w:t>Application</w:t>
      </w:r>
      <w:r w:rsidR="004017B3">
        <w:rPr>
          <w:rFonts w:ascii="Montserrat" w:hAnsi="Montserrat" w:cs="Times New Roman"/>
          <w:color w:val="00607F"/>
          <w:spacing w:val="-1"/>
          <w:sz w:val="40"/>
          <w:szCs w:val="40"/>
        </w:rPr>
        <w:t>s</w:t>
      </w:r>
      <w:r w:rsidRPr="005D1D14">
        <w:rPr>
          <w:rFonts w:ascii="Montserrat" w:hAnsi="Montserrat" w:cs="Times New Roman"/>
          <w:color w:val="00607F"/>
          <w:spacing w:val="-2"/>
          <w:sz w:val="40"/>
          <w:szCs w:val="40"/>
        </w:rPr>
        <w:t xml:space="preserve"> </w:t>
      </w:r>
      <w:r w:rsidRPr="005D1D14">
        <w:rPr>
          <w:rFonts w:ascii="Montserrat" w:hAnsi="Montserrat" w:cs="Times New Roman"/>
          <w:color w:val="00607F"/>
          <w:spacing w:val="-1"/>
          <w:sz w:val="40"/>
          <w:szCs w:val="40"/>
        </w:rPr>
        <w:t>(RFA)</w:t>
      </w:r>
    </w:p>
    <w:p w14:paraId="79A4F9CD" w14:textId="77777777" w:rsidR="00E942C8" w:rsidRDefault="00E942C8" w:rsidP="00E942C8">
      <w:pPr>
        <w:pStyle w:val="BodyText"/>
        <w:spacing w:before="74" w:line="237" w:lineRule="auto"/>
        <w:ind w:left="1800" w:right="944" w:firstLine="0"/>
        <w:jc w:val="center"/>
        <w:rPr>
          <w:rFonts w:cs="Times New Roman"/>
          <w:spacing w:val="-1"/>
        </w:rPr>
      </w:pPr>
    </w:p>
    <w:p w14:paraId="49103192" w14:textId="4615CFD5" w:rsidR="00E942C8" w:rsidRPr="00530255" w:rsidRDefault="00E942C8" w:rsidP="00434B08">
      <w:pPr>
        <w:pStyle w:val="BodyText"/>
        <w:spacing w:before="74" w:line="237" w:lineRule="auto"/>
        <w:ind w:left="1080" w:right="740" w:firstLine="0"/>
        <w:jc w:val="center"/>
        <w:rPr>
          <w:rFonts w:cs="Times New Roman"/>
          <w:spacing w:val="-1"/>
          <w:sz w:val="22"/>
          <w:szCs w:val="24"/>
        </w:rPr>
      </w:pPr>
      <w:r w:rsidRPr="00530255">
        <w:rPr>
          <w:rFonts w:cs="Times New Roman"/>
          <w:spacing w:val="-1"/>
          <w:sz w:val="22"/>
          <w:szCs w:val="24"/>
        </w:rPr>
        <w:t>Pursuant</w:t>
      </w:r>
      <w:r w:rsidRPr="00530255">
        <w:rPr>
          <w:rFonts w:cs="Times New Roman"/>
          <w:spacing w:val="-2"/>
          <w:sz w:val="22"/>
          <w:szCs w:val="24"/>
        </w:rPr>
        <w:t xml:space="preserve"> </w:t>
      </w:r>
      <w:r w:rsidRPr="00530255">
        <w:rPr>
          <w:rFonts w:cs="Times New Roman"/>
          <w:sz w:val="22"/>
          <w:szCs w:val="24"/>
        </w:rPr>
        <w:t xml:space="preserve">to </w:t>
      </w:r>
      <w:r w:rsidRPr="00530255">
        <w:rPr>
          <w:rFonts w:cs="Times New Roman"/>
          <w:spacing w:val="-1"/>
          <w:sz w:val="22"/>
          <w:szCs w:val="24"/>
        </w:rPr>
        <w:t>Nebraska</w:t>
      </w:r>
      <w:r w:rsidRPr="00530255">
        <w:rPr>
          <w:rFonts w:cs="Times New Roman"/>
          <w:sz w:val="22"/>
          <w:szCs w:val="24"/>
        </w:rPr>
        <w:t xml:space="preserve"> </w:t>
      </w:r>
      <w:r w:rsidRPr="00530255">
        <w:rPr>
          <w:rFonts w:cs="Times New Roman"/>
          <w:spacing w:val="-1"/>
          <w:sz w:val="22"/>
          <w:szCs w:val="24"/>
        </w:rPr>
        <w:t>Revised</w:t>
      </w:r>
      <w:r w:rsidRPr="00530255">
        <w:rPr>
          <w:rFonts w:cs="Times New Roman"/>
          <w:sz w:val="22"/>
          <w:szCs w:val="24"/>
        </w:rPr>
        <w:t xml:space="preserve"> </w:t>
      </w:r>
      <w:r w:rsidRPr="00530255">
        <w:rPr>
          <w:rFonts w:cs="Times New Roman"/>
          <w:spacing w:val="-1"/>
          <w:sz w:val="22"/>
          <w:szCs w:val="24"/>
        </w:rPr>
        <w:t>Statute</w:t>
      </w:r>
      <w:r w:rsidRPr="00530255">
        <w:rPr>
          <w:rFonts w:cs="Times New Roman"/>
          <w:sz w:val="22"/>
          <w:szCs w:val="24"/>
        </w:rPr>
        <w:t xml:space="preserve"> </w:t>
      </w:r>
      <w:r w:rsidRPr="00530255">
        <w:rPr>
          <w:rFonts w:cs="Times New Roman"/>
          <w:spacing w:val="-1"/>
          <w:sz w:val="22"/>
          <w:szCs w:val="24"/>
        </w:rPr>
        <w:t>§43-2404.02,</w:t>
      </w:r>
      <w:r w:rsidRPr="00530255">
        <w:rPr>
          <w:rFonts w:cs="Times New Roman"/>
          <w:sz w:val="22"/>
          <w:szCs w:val="24"/>
        </w:rPr>
        <w:t xml:space="preserve"> the</w:t>
      </w:r>
      <w:r w:rsidRPr="00530255">
        <w:rPr>
          <w:rFonts w:cs="Times New Roman"/>
          <w:spacing w:val="-2"/>
          <w:sz w:val="22"/>
          <w:szCs w:val="24"/>
        </w:rPr>
        <w:t xml:space="preserve"> Nebraska</w:t>
      </w:r>
      <w:r w:rsidRPr="00530255">
        <w:rPr>
          <w:rFonts w:cs="Times New Roman"/>
          <w:sz w:val="22"/>
          <w:szCs w:val="24"/>
        </w:rPr>
        <w:t xml:space="preserve"> </w:t>
      </w:r>
      <w:r w:rsidRPr="00530255">
        <w:rPr>
          <w:rFonts w:cs="Times New Roman"/>
          <w:spacing w:val="-2"/>
          <w:sz w:val="22"/>
          <w:szCs w:val="24"/>
        </w:rPr>
        <w:t>Commission</w:t>
      </w:r>
      <w:r w:rsidRPr="00530255">
        <w:rPr>
          <w:rFonts w:cs="Times New Roman"/>
          <w:spacing w:val="-3"/>
          <w:sz w:val="22"/>
          <w:szCs w:val="24"/>
        </w:rPr>
        <w:t xml:space="preserve"> </w:t>
      </w:r>
      <w:r w:rsidRPr="00530255">
        <w:rPr>
          <w:rFonts w:cs="Times New Roman"/>
          <w:sz w:val="22"/>
          <w:szCs w:val="24"/>
        </w:rPr>
        <w:t>on</w:t>
      </w:r>
      <w:r w:rsidRPr="00530255">
        <w:rPr>
          <w:rFonts w:cs="Times New Roman"/>
          <w:spacing w:val="-5"/>
          <w:sz w:val="22"/>
          <w:szCs w:val="24"/>
        </w:rPr>
        <w:t xml:space="preserve"> </w:t>
      </w:r>
      <w:r w:rsidRPr="00530255">
        <w:rPr>
          <w:rFonts w:cs="Times New Roman"/>
          <w:sz w:val="22"/>
          <w:szCs w:val="24"/>
        </w:rPr>
        <w:t>Law</w:t>
      </w:r>
      <w:r w:rsidRPr="00530255">
        <w:rPr>
          <w:rFonts w:cs="Times New Roman"/>
          <w:spacing w:val="-4"/>
          <w:sz w:val="22"/>
          <w:szCs w:val="24"/>
        </w:rPr>
        <w:t xml:space="preserve"> </w:t>
      </w:r>
      <w:r w:rsidRPr="00530255">
        <w:rPr>
          <w:rFonts w:cs="Times New Roman"/>
          <w:spacing w:val="-2"/>
          <w:sz w:val="22"/>
          <w:szCs w:val="24"/>
        </w:rPr>
        <w:t xml:space="preserve">Enforcement </w:t>
      </w:r>
      <w:r w:rsidRPr="00530255">
        <w:rPr>
          <w:rFonts w:cs="Times New Roman"/>
          <w:spacing w:val="-1"/>
          <w:sz w:val="22"/>
          <w:szCs w:val="24"/>
        </w:rPr>
        <w:t xml:space="preserve">and </w:t>
      </w:r>
      <w:r w:rsidRPr="00530255">
        <w:rPr>
          <w:rFonts w:cs="Times New Roman"/>
          <w:spacing w:val="-2"/>
          <w:sz w:val="22"/>
          <w:szCs w:val="24"/>
        </w:rPr>
        <w:t>Criminal</w:t>
      </w:r>
      <w:r w:rsidRPr="00530255">
        <w:rPr>
          <w:rFonts w:cs="Times New Roman"/>
          <w:spacing w:val="-4"/>
          <w:sz w:val="22"/>
          <w:szCs w:val="24"/>
        </w:rPr>
        <w:t xml:space="preserve"> </w:t>
      </w:r>
      <w:r w:rsidRPr="00530255">
        <w:rPr>
          <w:rFonts w:cs="Times New Roman"/>
          <w:spacing w:val="-2"/>
          <w:sz w:val="22"/>
          <w:szCs w:val="24"/>
        </w:rPr>
        <w:t>Justice</w:t>
      </w:r>
      <w:r w:rsidRPr="00530255">
        <w:rPr>
          <w:rFonts w:cs="Times New Roman"/>
          <w:spacing w:val="-4"/>
          <w:sz w:val="22"/>
          <w:szCs w:val="24"/>
        </w:rPr>
        <w:t xml:space="preserve"> </w:t>
      </w:r>
      <w:r w:rsidRPr="00530255">
        <w:rPr>
          <w:rFonts w:cs="Times New Roman"/>
          <w:spacing w:val="-2"/>
          <w:sz w:val="22"/>
          <w:szCs w:val="24"/>
        </w:rPr>
        <w:t>(Nebraska Crime Commission)</w:t>
      </w:r>
      <w:r w:rsidRPr="00530255">
        <w:rPr>
          <w:rFonts w:cs="Times New Roman"/>
          <w:spacing w:val="1"/>
          <w:sz w:val="22"/>
          <w:szCs w:val="24"/>
        </w:rPr>
        <w:t xml:space="preserve"> </w:t>
      </w:r>
      <w:r w:rsidRPr="00530255">
        <w:rPr>
          <w:rFonts w:cs="Times New Roman"/>
          <w:sz w:val="22"/>
          <w:szCs w:val="24"/>
        </w:rPr>
        <w:t xml:space="preserve">is </w:t>
      </w:r>
      <w:r w:rsidRPr="00530255">
        <w:rPr>
          <w:rFonts w:cs="Times New Roman"/>
          <w:spacing w:val="-2"/>
          <w:sz w:val="22"/>
          <w:szCs w:val="24"/>
        </w:rPr>
        <w:t>pleased</w:t>
      </w:r>
      <w:r w:rsidRPr="00530255">
        <w:rPr>
          <w:rFonts w:cs="Times New Roman"/>
          <w:spacing w:val="-3"/>
          <w:sz w:val="22"/>
          <w:szCs w:val="24"/>
        </w:rPr>
        <w:t xml:space="preserve"> </w:t>
      </w:r>
      <w:r w:rsidRPr="00530255">
        <w:rPr>
          <w:rFonts w:cs="Times New Roman"/>
          <w:sz w:val="22"/>
          <w:szCs w:val="24"/>
        </w:rPr>
        <w:t xml:space="preserve">to </w:t>
      </w:r>
      <w:r w:rsidRPr="00530255">
        <w:rPr>
          <w:rFonts w:cs="Times New Roman"/>
          <w:spacing w:val="-1"/>
          <w:sz w:val="22"/>
          <w:szCs w:val="24"/>
        </w:rPr>
        <w:t>announce</w:t>
      </w:r>
      <w:r w:rsidRPr="00530255">
        <w:rPr>
          <w:rFonts w:cs="Times New Roman"/>
          <w:spacing w:val="-2"/>
          <w:sz w:val="22"/>
          <w:szCs w:val="24"/>
        </w:rPr>
        <w:t xml:space="preserve"> </w:t>
      </w:r>
      <w:r w:rsidRPr="00530255">
        <w:rPr>
          <w:rFonts w:cs="Times New Roman"/>
          <w:spacing w:val="-1"/>
          <w:sz w:val="22"/>
          <w:szCs w:val="24"/>
        </w:rPr>
        <w:t>that</w:t>
      </w:r>
      <w:r w:rsidRPr="00530255">
        <w:rPr>
          <w:rFonts w:cs="Times New Roman"/>
          <w:spacing w:val="1"/>
          <w:sz w:val="22"/>
          <w:szCs w:val="24"/>
        </w:rPr>
        <w:t xml:space="preserve"> </w:t>
      </w:r>
      <w:r w:rsidRPr="00530255">
        <w:rPr>
          <w:rFonts w:cs="Times New Roman"/>
          <w:spacing w:val="-1"/>
          <w:sz w:val="22"/>
          <w:szCs w:val="24"/>
        </w:rPr>
        <w:t>it</w:t>
      </w:r>
      <w:r w:rsidRPr="00530255">
        <w:rPr>
          <w:rFonts w:cs="Times New Roman"/>
          <w:spacing w:val="-2"/>
          <w:sz w:val="22"/>
          <w:szCs w:val="24"/>
        </w:rPr>
        <w:t xml:space="preserve"> </w:t>
      </w:r>
      <w:r w:rsidRPr="00530255">
        <w:rPr>
          <w:rFonts w:cs="Times New Roman"/>
          <w:sz w:val="22"/>
          <w:szCs w:val="24"/>
        </w:rPr>
        <w:t>is</w:t>
      </w:r>
      <w:r w:rsidRPr="00530255">
        <w:rPr>
          <w:rFonts w:cs="Times New Roman"/>
          <w:spacing w:val="-2"/>
          <w:sz w:val="22"/>
          <w:szCs w:val="24"/>
        </w:rPr>
        <w:t xml:space="preserve"> </w:t>
      </w:r>
      <w:r w:rsidRPr="00530255">
        <w:rPr>
          <w:rFonts w:cs="Times New Roman"/>
          <w:spacing w:val="-1"/>
          <w:sz w:val="22"/>
          <w:szCs w:val="24"/>
        </w:rPr>
        <w:t>seeking</w:t>
      </w:r>
      <w:r w:rsidRPr="00530255">
        <w:rPr>
          <w:rFonts w:cs="Times New Roman"/>
          <w:spacing w:val="-3"/>
          <w:sz w:val="22"/>
          <w:szCs w:val="24"/>
        </w:rPr>
        <w:t xml:space="preserve"> </w:t>
      </w:r>
      <w:r w:rsidR="004017B3">
        <w:rPr>
          <w:rFonts w:cs="Times New Roman"/>
          <w:spacing w:val="-3"/>
          <w:sz w:val="22"/>
          <w:szCs w:val="24"/>
        </w:rPr>
        <w:t xml:space="preserve">CB and EB </w:t>
      </w:r>
      <w:r w:rsidRPr="00530255">
        <w:rPr>
          <w:rFonts w:cs="Times New Roman"/>
          <w:spacing w:val="-2"/>
          <w:sz w:val="22"/>
          <w:szCs w:val="24"/>
        </w:rPr>
        <w:t xml:space="preserve">applications </w:t>
      </w:r>
      <w:r w:rsidRPr="00530255">
        <w:rPr>
          <w:rFonts w:cs="Times New Roman"/>
          <w:spacing w:val="-1"/>
          <w:sz w:val="22"/>
          <w:szCs w:val="24"/>
        </w:rPr>
        <w:t>from eligible</w:t>
      </w:r>
      <w:r w:rsidRPr="00530255">
        <w:rPr>
          <w:rFonts w:cs="Times New Roman"/>
          <w:spacing w:val="2"/>
          <w:sz w:val="22"/>
          <w:szCs w:val="24"/>
        </w:rPr>
        <w:t xml:space="preserve"> </w:t>
      </w:r>
      <w:r w:rsidRPr="00530255">
        <w:rPr>
          <w:rFonts w:cs="Times New Roman"/>
          <w:spacing w:val="-2"/>
          <w:sz w:val="22"/>
          <w:szCs w:val="24"/>
        </w:rPr>
        <w:t>counties</w:t>
      </w:r>
      <w:r w:rsidRPr="00530255">
        <w:rPr>
          <w:rFonts w:cs="Times New Roman"/>
          <w:sz w:val="22"/>
          <w:szCs w:val="24"/>
        </w:rPr>
        <w:t xml:space="preserve"> and</w:t>
      </w:r>
      <w:r w:rsidRPr="00530255">
        <w:rPr>
          <w:rFonts w:cs="Times New Roman"/>
          <w:spacing w:val="-3"/>
          <w:sz w:val="22"/>
          <w:szCs w:val="24"/>
        </w:rPr>
        <w:t xml:space="preserve"> </w:t>
      </w:r>
      <w:r w:rsidRPr="00530255">
        <w:rPr>
          <w:rFonts w:cs="Times New Roman"/>
          <w:spacing w:val="-1"/>
          <w:sz w:val="22"/>
          <w:szCs w:val="24"/>
        </w:rPr>
        <w:t>tribes</w:t>
      </w:r>
      <w:r w:rsidRPr="00530255">
        <w:rPr>
          <w:rFonts w:cs="Times New Roman"/>
          <w:spacing w:val="1"/>
          <w:sz w:val="22"/>
          <w:szCs w:val="24"/>
        </w:rPr>
        <w:t xml:space="preserve"> </w:t>
      </w:r>
      <w:r w:rsidRPr="00530255">
        <w:rPr>
          <w:rFonts w:cs="Times New Roman"/>
          <w:sz w:val="22"/>
          <w:szCs w:val="24"/>
        </w:rPr>
        <w:t>in</w:t>
      </w:r>
      <w:r w:rsidRPr="00530255">
        <w:rPr>
          <w:rFonts w:cs="Times New Roman"/>
          <w:spacing w:val="-3"/>
          <w:sz w:val="22"/>
          <w:szCs w:val="24"/>
        </w:rPr>
        <w:t xml:space="preserve"> </w:t>
      </w:r>
      <w:r w:rsidRPr="00530255">
        <w:rPr>
          <w:rFonts w:cs="Times New Roman"/>
          <w:spacing w:val="-1"/>
          <w:sz w:val="22"/>
          <w:szCs w:val="24"/>
        </w:rPr>
        <w:t>Nebraska.</w:t>
      </w:r>
    </w:p>
    <w:p w14:paraId="00A484E5" w14:textId="77777777" w:rsidR="00E942C8" w:rsidRPr="00615DBD" w:rsidRDefault="00E942C8" w:rsidP="00E942C8">
      <w:pPr>
        <w:rPr>
          <w:rFonts w:eastAsia="Times New Roman" w:cs="Times New Roman"/>
        </w:rPr>
      </w:pPr>
    </w:p>
    <w:p w14:paraId="428AFC6A" w14:textId="77777777" w:rsidR="00E942C8" w:rsidRPr="00615DBD" w:rsidRDefault="00E942C8" w:rsidP="00E942C8">
      <w:pPr>
        <w:spacing w:before="131"/>
        <w:ind w:left="-260" w:right="-610"/>
        <w:jc w:val="center"/>
        <w:rPr>
          <w:rFonts w:eastAsia="Times New Roman" w:cs="Times New Roman"/>
          <w:color w:val="00607F"/>
          <w:sz w:val="24"/>
          <w:szCs w:val="24"/>
        </w:rPr>
      </w:pPr>
      <w:r w:rsidRPr="00615DBD">
        <w:rPr>
          <w:rFonts w:cs="Times New Roman"/>
          <w:b/>
          <w:color w:val="00607F"/>
          <w:spacing w:val="-1"/>
          <w:sz w:val="24"/>
        </w:rPr>
        <w:t>PROJECT</w:t>
      </w:r>
      <w:r w:rsidRPr="00615DBD">
        <w:rPr>
          <w:rFonts w:cs="Times New Roman"/>
          <w:b/>
          <w:color w:val="00607F"/>
          <w:spacing w:val="1"/>
          <w:sz w:val="24"/>
        </w:rPr>
        <w:t xml:space="preserve"> </w:t>
      </w:r>
      <w:r w:rsidRPr="00615DBD">
        <w:rPr>
          <w:rFonts w:cs="Times New Roman"/>
          <w:b/>
          <w:color w:val="00607F"/>
          <w:spacing w:val="-1"/>
          <w:sz w:val="24"/>
        </w:rPr>
        <w:t>PERIOD</w:t>
      </w:r>
    </w:p>
    <w:p w14:paraId="69024353" w14:textId="47630B90" w:rsidR="00E942C8" w:rsidRPr="00530255" w:rsidRDefault="00E942C8" w:rsidP="00E942C8">
      <w:pPr>
        <w:pStyle w:val="BodyText"/>
        <w:spacing w:before="9"/>
        <w:ind w:left="-260" w:right="-610" w:firstLine="0"/>
        <w:jc w:val="center"/>
        <w:rPr>
          <w:rFonts w:cs="Times New Roman"/>
          <w:sz w:val="22"/>
          <w:szCs w:val="24"/>
        </w:rPr>
      </w:pPr>
      <w:r w:rsidRPr="00530255">
        <w:rPr>
          <w:rFonts w:cs="Times New Roman"/>
          <w:spacing w:val="-1"/>
          <w:sz w:val="22"/>
          <w:szCs w:val="24"/>
        </w:rPr>
        <w:t>July</w:t>
      </w:r>
      <w:r w:rsidRPr="00530255">
        <w:rPr>
          <w:rFonts w:cs="Times New Roman"/>
          <w:spacing w:val="-3"/>
          <w:sz w:val="22"/>
          <w:szCs w:val="24"/>
        </w:rPr>
        <w:t xml:space="preserve"> </w:t>
      </w:r>
      <w:r w:rsidRPr="00530255">
        <w:rPr>
          <w:rFonts w:cs="Times New Roman"/>
          <w:sz w:val="22"/>
          <w:szCs w:val="24"/>
        </w:rPr>
        <w:t>1, 202</w:t>
      </w:r>
      <w:r w:rsidR="006B6BB1">
        <w:rPr>
          <w:rFonts w:cs="Times New Roman"/>
          <w:sz w:val="22"/>
          <w:szCs w:val="24"/>
        </w:rPr>
        <w:t>7</w:t>
      </w:r>
      <w:r w:rsidRPr="00530255">
        <w:rPr>
          <w:rFonts w:cs="Times New Roman"/>
          <w:sz w:val="22"/>
          <w:szCs w:val="24"/>
        </w:rPr>
        <w:t xml:space="preserve"> –</w:t>
      </w:r>
      <w:r w:rsidRPr="00530255">
        <w:rPr>
          <w:rFonts w:cs="Times New Roman"/>
          <w:spacing w:val="-5"/>
          <w:sz w:val="22"/>
          <w:szCs w:val="24"/>
        </w:rPr>
        <w:t xml:space="preserve"> </w:t>
      </w:r>
      <w:r w:rsidRPr="00530255">
        <w:rPr>
          <w:rFonts w:cs="Times New Roman"/>
          <w:spacing w:val="-1"/>
          <w:sz w:val="22"/>
          <w:szCs w:val="24"/>
        </w:rPr>
        <w:t>June</w:t>
      </w:r>
      <w:r w:rsidRPr="00530255">
        <w:rPr>
          <w:rFonts w:cs="Times New Roman"/>
          <w:sz w:val="22"/>
          <w:szCs w:val="24"/>
        </w:rPr>
        <w:t xml:space="preserve"> 30, </w:t>
      </w:r>
      <w:r w:rsidRPr="00530255">
        <w:rPr>
          <w:rFonts w:cs="Times New Roman"/>
          <w:spacing w:val="-2"/>
          <w:sz w:val="22"/>
          <w:szCs w:val="24"/>
        </w:rPr>
        <w:t>202</w:t>
      </w:r>
      <w:r w:rsidR="006B6BB1">
        <w:rPr>
          <w:rFonts w:cs="Times New Roman"/>
          <w:spacing w:val="-2"/>
          <w:sz w:val="22"/>
          <w:szCs w:val="24"/>
        </w:rPr>
        <w:t>8</w:t>
      </w:r>
    </w:p>
    <w:p w14:paraId="16DDC423" w14:textId="77777777" w:rsidR="00E942C8" w:rsidRPr="00615DBD" w:rsidRDefault="00E942C8" w:rsidP="00E942C8">
      <w:pPr>
        <w:spacing w:before="3"/>
        <w:ind w:left="-260" w:right="-610"/>
        <w:rPr>
          <w:rFonts w:eastAsia="Times New Roman" w:cs="Times New Roman"/>
          <w:sz w:val="27"/>
          <w:szCs w:val="27"/>
        </w:rPr>
      </w:pPr>
    </w:p>
    <w:p w14:paraId="54BA254A" w14:textId="03B4B526" w:rsidR="00E942C8" w:rsidRPr="00615DBD" w:rsidRDefault="00E942C8" w:rsidP="00E942C8">
      <w:pPr>
        <w:ind w:left="-260" w:right="-610"/>
        <w:jc w:val="center"/>
        <w:rPr>
          <w:rFonts w:eastAsia="Times New Roman" w:cs="Times New Roman"/>
          <w:color w:val="00607F"/>
          <w:sz w:val="24"/>
          <w:szCs w:val="24"/>
        </w:rPr>
      </w:pPr>
      <w:r w:rsidRPr="00615DBD">
        <w:rPr>
          <w:rFonts w:cs="Times New Roman"/>
          <w:b/>
          <w:color w:val="00607F"/>
          <w:spacing w:val="-1"/>
          <w:sz w:val="24"/>
        </w:rPr>
        <w:t xml:space="preserve">ESTIMATED </w:t>
      </w:r>
      <w:r w:rsidR="004017B3">
        <w:rPr>
          <w:rFonts w:cs="Times New Roman"/>
          <w:b/>
          <w:color w:val="00607F"/>
          <w:spacing w:val="-2"/>
          <w:sz w:val="24"/>
        </w:rPr>
        <w:t xml:space="preserve">FUNDS AVAILABLE </w:t>
      </w:r>
    </w:p>
    <w:p w14:paraId="04357907" w14:textId="4C29CFD0" w:rsidR="00E942C8" w:rsidRPr="00530255" w:rsidRDefault="00E942C8" w:rsidP="00E942C8">
      <w:pPr>
        <w:pStyle w:val="BodyText"/>
        <w:spacing w:before="6"/>
        <w:ind w:left="-260" w:right="-610" w:firstLine="0"/>
        <w:jc w:val="center"/>
        <w:rPr>
          <w:rFonts w:cs="Times New Roman"/>
          <w:spacing w:val="-2"/>
          <w:sz w:val="22"/>
          <w:szCs w:val="24"/>
        </w:rPr>
      </w:pPr>
      <w:bookmarkStart w:id="0" w:name="_Hlk117244700"/>
      <w:r w:rsidRPr="00530255">
        <w:rPr>
          <w:rFonts w:cs="Times New Roman"/>
          <w:spacing w:val="-2"/>
          <w:sz w:val="22"/>
          <w:szCs w:val="24"/>
        </w:rPr>
        <w:t>$5,</w:t>
      </w:r>
      <w:r w:rsidR="007A78AD">
        <w:rPr>
          <w:rFonts w:cs="Times New Roman"/>
          <w:spacing w:val="-2"/>
          <w:sz w:val="22"/>
          <w:szCs w:val="24"/>
        </w:rPr>
        <w:t>4</w:t>
      </w:r>
      <w:r w:rsidRPr="00530255">
        <w:rPr>
          <w:rFonts w:cs="Times New Roman"/>
          <w:spacing w:val="-2"/>
          <w:sz w:val="22"/>
          <w:szCs w:val="24"/>
        </w:rPr>
        <w:t>98,000.00</w:t>
      </w:r>
    </w:p>
    <w:bookmarkEnd w:id="0"/>
    <w:p w14:paraId="1270BFA9" w14:textId="77777777" w:rsidR="00E942C8" w:rsidRPr="00615DBD" w:rsidRDefault="00E942C8" w:rsidP="00E942C8">
      <w:pPr>
        <w:ind w:left="-260" w:right="-610"/>
        <w:rPr>
          <w:rFonts w:eastAsia="Times New Roman" w:cs="Times New Roman"/>
        </w:rPr>
      </w:pPr>
    </w:p>
    <w:p w14:paraId="0A758021" w14:textId="0E61C60F" w:rsidR="00E942C8" w:rsidRPr="00615DBD" w:rsidRDefault="004017B3" w:rsidP="00E942C8">
      <w:pPr>
        <w:spacing w:before="128"/>
        <w:ind w:left="-260" w:right="-610"/>
        <w:jc w:val="center"/>
        <w:rPr>
          <w:rFonts w:eastAsia="Times New Roman" w:cs="Times New Roman"/>
          <w:color w:val="00607F"/>
          <w:sz w:val="24"/>
          <w:szCs w:val="24"/>
        </w:rPr>
      </w:pPr>
      <w:r>
        <w:rPr>
          <w:rFonts w:cs="Times New Roman"/>
          <w:b/>
          <w:color w:val="00607F"/>
          <w:spacing w:val="-1"/>
          <w:sz w:val="24"/>
        </w:rPr>
        <w:t xml:space="preserve">APPLICATION </w:t>
      </w:r>
      <w:r w:rsidR="00E942C8" w:rsidRPr="00615DBD">
        <w:rPr>
          <w:rFonts w:cs="Times New Roman"/>
          <w:b/>
          <w:color w:val="00607F"/>
          <w:spacing w:val="-1"/>
          <w:sz w:val="24"/>
        </w:rPr>
        <w:t>DEADLINE</w:t>
      </w:r>
    </w:p>
    <w:p w14:paraId="58C11B46" w14:textId="702330DA" w:rsidR="00E942C8" w:rsidRPr="00530255" w:rsidRDefault="006B6BB1" w:rsidP="00E942C8">
      <w:pPr>
        <w:pStyle w:val="BodyText"/>
        <w:spacing w:before="11"/>
        <w:ind w:left="-260" w:right="-610" w:firstLine="0"/>
        <w:jc w:val="center"/>
        <w:rPr>
          <w:rFonts w:cs="Times New Roman"/>
          <w:sz w:val="22"/>
          <w:szCs w:val="24"/>
        </w:rPr>
      </w:pPr>
      <w:r>
        <w:rPr>
          <w:rFonts w:cs="Times New Roman"/>
          <w:spacing w:val="-1"/>
          <w:sz w:val="22"/>
          <w:szCs w:val="24"/>
        </w:rPr>
        <w:t>December 22</w:t>
      </w:r>
      <w:r w:rsidR="00706A65" w:rsidRPr="000A528D">
        <w:rPr>
          <w:rFonts w:cs="Times New Roman"/>
          <w:spacing w:val="-1"/>
          <w:sz w:val="22"/>
          <w:szCs w:val="24"/>
        </w:rPr>
        <w:t>, 2026</w:t>
      </w:r>
      <w:r w:rsidR="00434B08" w:rsidRPr="000A528D">
        <w:rPr>
          <w:rFonts w:cs="Times New Roman"/>
          <w:spacing w:val="-1"/>
          <w:sz w:val="22"/>
          <w:szCs w:val="24"/>
        </w:rPr>
        <w:t>,</w:t>
      </w:r>
      <w:r w:rsidR="00E942C8" w:rsidRPr="000A528D">
        <w:rPr>
          <w:rFonts w:cs="Times New Roman"/>
          <w:spacing w:val="-1"/>
          <w:sz w:val="22"/>
          <w:szCs w:val="24"/>
        </w:rPr>
        <w:t xml:space="preserve"> </w:t>
      </w:r>
      <w:r w:rsidR="00E942C8" w:rsidRPr="000A528D">
        <w:rPr>
          <w:rFonts w:cs="Times New Roman"/>
          <w:sz w:val="22"/>
          <w:szCs w:val="24"/>
        </w:rPr>
        <w:t>by</w:t>
      </w:r>
      <w:r w:rsidR="00E942C8" w:rsidRPr="000A528D">
        <w:rPr>
          <w:rFonts w:cs="Times New Roman"/>
          <w:spacing w:val="2"/>
          <w:sz w:val="22"/>
          <w:szCs w:val="24"/>
        </w:rPr>
        <w:t xml:space="preserve"> </w:t>
      </w:r>
      <w:r w:rsidR="00E942C8" w:rsidRPr="000A528D">
        <w:rPr>
          <w:rFonts w:cs="Times New Roman"/>
          <w:spacing w:val="-1"/>
          <w:sz w:val="22"/>
          <w:szCs w:val="24"/>
        </w:rPr>
        <w:t>5:00</w:t>
      </w:r>
      <w:r w:rsidR="00E942C8" w:rsidRPr="000A528D">
        <w:rPr>
          <w:rFonts w:cs="Times New Roman"/>
          <w:sz w:val="22"/>
          <w:szCs w:val="24"/>
        </w:rPr>
        <w:t xml:space="preserve"> </w:t>
      </w:r>
      <w:r w:rsidR="00E942C8" w:rsidRPr="000A528D">
        <w:rPr>
          <w:rFonts w:cs="Times New Roman"/>
          <w:spacing w:val="-3"/>
          <w:sz w:val="22"/>
          <w:szCs w:val="24"/>
        </w:rPr>
        <w:t>p.m.</w:t>
      </w:r>
      <w:r w:rsidR="00E942C8" w:rsidRPr="00530255">
        <w:rPr>
          <w:rFonts w:cs="Times New Roman"/>
          <w:sz w:val="22"/>
          <w:szCs w:val="24"/>
        </w:rPr>
        <w:t xml:space="preserve"> </w:t>
      </w:r>
      <w:r w:rsidR="00E942C8" w:rsidRPr="00530255">
        <w:rPr>
          <w:rFonts w:cs="Times New Roman"/>
          <w:spacing w:val="-1"/>
          <w:sz w:val="22"/>
          <w:szCs w:val="24"/>
        </w:rPr>
        <w:t>(CST)</w:t>
      </w:r>
    </w:p>
    <w:p w14:paraId="0340297F" w14:textId="77777777" w:rsidR="00E942C8" w:rsidRPr="00615DBD" w:rsidRDefault="00E942C8" w:rsidP="00E942C8">
      <w:pPr>
        <w:ind w:left="-260" w:right="-610"/>
        <w:rPr>
          <w:rFonts w:eastAsia="Times New Roman" w:cs="Times New Roman"/>
        </w:rPr>
      </w:pPr>
    </w:p>
    <w:p w14:paraId="4F84912D" w14:textId="77777777" w:rsidR="00E942C8" w:rsidRPr="00615DBD" w:rsidRDefault="00E942C8" w:rsidP="00E942C8">
      <w:pPr>
        <w:spacing w:before="128"/>
        <w:ind w:left="-260" w:right="-610"/>
        <w:jc w:val="center"/>
        <w:rPr>
          <w:rFonts w:eastAsia="Times New Roman" w:cs="Times New Roman"/>
          <w:color w:val="00607F"/>
          <w:sz w:val="24"/>
          <w:szCs w:val="24"/>
        </w:rPr>
      </w:pPr>
      <w:r w:rsidRPr="00615DBD">
        <w:rPr>
          <w:rFonts w:cs="Times New Roman"/>
          <w:b/>
          <w:color w:val="00607F"/>
          <w:spacing w:val="-1"/>
          <w:sz w:val="24"/>
        </w:rPr>
        <w:t>CONTACT</w:t>
      </w:r>
      <w:r w:rsidRPr="00615DBD">
        <w:rPr>
          <w:rFonts w:cs="Times New Roman"/>
          <w:b/>
          <w:color w:val="00607F"/>
          <w:sz w:val="24"/>
        </w:rPr>
        <w:t xml:space="preserve"> </w:t>
      </w:r>
      <w:r w:rsidRPr="00615DBD">
        <w:rPr>
          <w:rFonts w:cs="Times New Roman"/>
          <w:b/>
          <w:color w:val="00607F"/>
          <w:spacing w:val="-1"/>
          <w:sz w:val="24"/>
        </w:rPr>
        <w:t>INFORMATION</w:t>
      </w:r>
    </w:p>
    <w:p w14:paraId="2BC2535A" w14:textId="77777777" w:rsidR="00E942C8" w:rsidRPr="00530255" w:rsidRDefault="00E942C8" w:rsidP="00E942C8">
      <w:pPr>
        <w:pStyle w:val="BodyText"/>
        <w:spacing w:before="6"/>
        <w:ind w:left="-260" w:right="-610" w:firstLine="0"/>
        <w:jc w:val="center"/>
        <w:rPr>
          <w:rFonts w:cs="Times New Roman"/>
          <w:sz w:val="22"/>
          <w:szCs w:val="24"/>
        </w:rPr>
      </w:pPr>
      <w:r w:rsidRPr="00530255">
        <w:rPr>
          <w:rFonts w:cs="Times New Roman"/>
          <w:spacing w:val="-1"/>
          <w:sz w:val="22"/>
          <w:szCs w:val="24"/>
        </w:rPr>
        <w:t>For</w:t>
      </w:r>
      <w:r w:rsidRPr="00530255">
        <w:rPr>
          <w:rFonts w:cs="Times New Roman"/>
          <w:spacing w:val="1"/>
          <w:sz w:val="22"/>
          <w:szCs w:val="24"/>
        </w:rPr>
        <w:t xml:space="preserve"> </w:t>
      </w:r>
      <w:r w:rsidRPr="00530255">
        <w:rPr>
          <w:rFonts w:cs="Times New Roman"/>
          <w:spacing w:val="-1"/>
          <w:sz w:val="22"/>
          <w:szCs w:val="24"/>
        </w:rPr>
        <w:t>assistance</w:t>
      </w:r>
      <w:r w:rsidRPr="00530255">
        <w:rPr>
          <w:rFonts w:cs="Times New Roman"/>
          <w:sz w:val="22"/>
          <w:szCs w:val="24"/>
        </w:rPr>
        <w:t xml:space="preserve"> </w:t>
      </w:r>
      <w:r w:rsidRPr="00530255">
        <w:rPr>
          <w:rFonts w:cs="Times New Roman"/>
          <w:spacing w:val="-1"/>
          <w:sz w:val="22"/>
          <w:szCs w:val="24"/>
        </w:rPr>
        <w:t>with</w:t>
      </w:r>
      <w:r w:rsidRPr="00530255">
        <w:rPr>
          <w:rFonts w:cs="Times New Roman"/>
          <w:spacing w:val="-3"/>
          <w:sz w:val="22"/>
          <w:szCs w:val="24"/>
        </w:rPr>
        <w:t xml:space="preserve"> </w:t>
      </w:r>
      <w:r w:rsidRPr="00530255">
        <w:rPr>
          <w:rFonts w:cs="Times New Roman"/>
          <w:sz w:val="22"/>
          <w:szCs w:val="24"/>
        </w:rPr>
        <w:t>the</w:t>
      </w:r>
      <w:r w:rsidRPr="00530255">
        <w:rPr>
          <w:rFonts w:cs="Times New Roman"/>
          <w:spacing w:val="-2"/>
          <w:sz w:val="22"/>
          <w:szCs w:val="24"/>
        </w:rPr>
        <w:t xml:space="preserve"> </w:t>
      </w:r>
      <w:r w:rsidRPr="00530255">
        <w:rPr>
          <w:rFonts w:cs="Times New Roman"/>
          <w:spacing w:val="-1"/>
          <w:sz w:val="22"/>
          <w:szCs w:val="24"/>
        </w:rPr>
        <w:t>requirements</w:t>
      </w:r>
      <w:r w:rsidRPr="00530255">
        <w:rPr>
          <w:rFonts w:cs="Times New Roman"/>
          <w:sz w:val="22"/>
          <w:szCs w:val="24"/>
        </w:rPr>
        <w:t xml:space="preserve"> </w:t>
      </w:r>
      <w:r w:rsidRPr="00530255">
        <w:rPr>
          <w:rFonts w:cs="Times New Roman"/>
          <w:spacing w:val="-3"/>
          <w:sz w:val="22"/>
          <w:szCs w:val="24"/>
        </w:rPr>
        <w:t>of</w:t>
      </w:r>
      <w:r w:rsidRPr="00530255">
        <w:rPr>
          <w:rFonts w:cs="Times New Roman"/>
          <w:spacing w:val="1"/>
          <w:sz w:val="22"/>
          <w:szCs w:val="24"/>
        </w:rPr>
        <w:t xml:space="preserve"> </w:t>
      </w:r>
      <w:r w:rsidRPr="00530255">
        <w:rPr>
          <w:rFonts w:cs="Times New Roman"/>
          <w:sz w:val="22"/>
          <w:szCs w:val="24"/>
        </w:rPr>
        <w:t xml:space="preserve">this </w:t>
      </w:r>
      <w:r w:rsidRPr="00530255">
        <w:rPr>
          <w:rFonts w:cs="Times New Roman"/>
          <w:spacing w:val="-1"/>
          <w:sz w:val="22"/>
          <w:szCs w:val="24"/>
        </w:rPr>
        <w:t>solicitation,</w:t>
      </w:r>
      <w:r w:rsidRPr="00530255">
        <w:rPr>
          <w:rFonts w:cs="Times New Roman"/>
          <w:spacing w:val="-3"/>
          <w:sz w:val="22"/>
          <w:szCs w:val="24"/>
        </w:rPr>
        <w:t xml:space="preserve"> </w:t>
      </w:r>
      <w:r w:rsidRPr="00530255">
        <w:rPr>
          <w:rFonts w:cs="Times New Roman"/>
          <w:spacing w:val="-2"/>
          <w:sz w:val="22"/>
          <w:szCs w:val="24"/>
        </w:rPr>
        <w:t>contact:</w:t>
      </w:r>
      <w:r w:rsidRPr="00530255">
        <w:rPr>
          <w:noProof/>
          <w:color w:val="FFFFFF" w:themeColor="background1"/>
          <w:sz w:val="22"/>
          <w:szCs w:val="24"/>
        </w:rPr>
        <w:t xml:space="preserve"> </w:t>
      </w:r>
    </w:p>
    <w:p w14:paraId="590472AB" w14:textId="77777777" w:rsidR="00E942C8" w:rsidRPr="00530255" w:rsidRDefault="00E942C8" w:rsidP="00E942C8">
      <w:pPr>
        <w:pStyle w:val="BodyText"/>
        <w:ind w:left="-260" w:right="-610" w:firstLine="0"/>
        <w:jc w:val="center"/>
        <w:rPr>
          <w:rFonts w:cs="Times New Roman"/>
          <w:spacing w:val="-1"/>
          <w:sz w:val="22"/>
          <w:szCs w:val="24"/>
        </w:rPr>
      </w:pPr>
    </w:p>
    <w:p w14:paraId="1AAFF532" w14:textId="7342BF91" w:rsidR="00E942C8" w:rsidRPr="00530255" w:rsidRDefault="00E942C8" w:rsidP="00E942C8">
      <w:pPr>
        <w:pStyle w:val="BodyText"/>
        <w:ind w:left="-260" w:right="-610" w:firstLine="0"/>
        <w:jc w:val="center"/>
        <w:rPr>
          <w:rFonts w:eastAsiaTheme="minorEastAsia" w:cs="Times New Roman"/>
          <w:b/>
          <w:noProof/>
          <w:color w:val="0D0D0D" w:themeColor="text1" w:themeTint="F2"/>
          <w:sz w:val="22"/>
          <w:szCs w:val="24"/>
        </w:rPr>
      </w:pPr>
      <w:r w:rsidRPr="00530255">
        <w:rPr>
          <w:rFonts w:cs="Times New Roman"/>
          <w:spacing w:val="-1"/>
          <w:sz w:val="22"/>
          <w:szCs w:val="24"/>
        </w:rPr>
        <w:t xml:space="preserve">Erin Wasserburger, </w:t>
      </w:r>
      <w:r w:rsidR="00434B08">
        <w:rPr>
          <w:rFonts w:cs="Times New Roman"/>
          <w:spacing w:val="-1"/>
          <w:sz w:val="22"/>
          <w:szCs w:val="24"/>
        </w:rPr>
        <w:t xml:space="preserve">Division Section </w:t>
      </w:r>
      <w:r w:rsidR="001E668A">
        <w:rPr>
          <w:rFonts w:cs="Times New Roman"/>
          <w:spacing w:val="-1"/>
          <w:sz w:val="22"/>
          <w:szCs w:val="24"/>
        </w:rPr>
        <w:t>Director</w:t>
      </w:r>
      <w:r w:rsidR="00434B08">
        <w:rPr>
          <w:rFonts w:cs="Times New Roman"/>
          <w:spacing w:val="-1"/>
          <w:sz w:val="22"/>
          <w:szCs w:val="24"/>
        </w:rPr>
        <w:t xml:space="preserve"> </w:t>
      </w:r>
      <w:r w:rsidRPr="00530255">
        <w:rPr>
          <w:rFonts w:eastAsiaTheme="minorEastAsia" w:cs="Times New Roman"/>
          <w:b/>
          <w:noProof/>
          <w:sz w:val="22"/>
          <w:szCs w:val="24"/>
        </w:rPr>
        <w:t>|</w:t>
      </w:r>
      <w:r w:rsidRPr="00530255">
        <w:rPr>
          <w:rFonts w:eastAsiaTheme="minorEastAsia" w:cs="Times New Roman"/>
          <w:noProof/>
          <w:sz w:val="22"/>
          <w:szCs w:val="24"/>
        </w:rPr>
        <w:t xml:space="preserve"> </w:t>
      </w:r>
      <w:r w:rsidRPr="00530255">
        <w:rPr>
          <w:rFonts w:cs="Times New Roman"/>
          <w:spacing w:val="-1"/>
          <w:sz w:val="22"/>
          <w:szCs w:val="24"/>
        </w:rPr>
        <w:t xml:space="preserve">402.471.3450 </w:t>
      </w:r>
      <w:r w:rsidRPr="00530255">
        <w:rPr>
          <w:rFonts w:eastAsiaTheme="minorEastAsia" w:cs="Times New Roman"/>
          <w:b/>
          <w:noProof/>
          <w:color w:val="0D0D0D" w:themeColor="text1" w:themeTint="F2"/>
          <w:sz w:val="22"/>
          <w:szCs w:val="24"/>
        </w:rPr>
        <w:t xml:space="preserve">| </w:t>
      </w:r>
      <w:hyperlink r:id="rId10" w:history="1">
        <w:r w:rsidRPr="00530255">
          <w:rPr>
            <w:rStyle w:val="Hyperlink"/>
            <w:rFonts w:eastAsiaTheme="minorEastAsia" w:cs="Times New Roman"/>
            <w:noProof/>
            <w:sz w:val="22"/>
            <w:szCs w:val="24"/>
          </w:rPr>
          <w:t>Erin.Wasserburger@nebraska.gov</w:t>
        </w:r>
      </w:hyperlink>
      <w:r w:rsidRPr="00530255">
        <w:rPr>
          <w:rFonts w:eastAsiaTheme="minorEastAsia" w:cs="Times New Roman"/>
          <w:b/>
          <w:noProof/>
          <w:color w:val="0D0D0D" w:themeColor="text1" w:themeTint="F2"/>
          <w:sz w:val="22"/>
          <w:szCs w:val="24"/>
        </w:rPr>
        <w:t xml:space="preserve"> </w:t>
      </w:r>
    </w:p>
    <w:p w14:paraId="6B5E484B" w14:textId="3361BFDF" w:rsidR="00E942C8" w:rsidRPr="00530255" w:rsidRDefault="00E942C8" w:rsidP="00E942C8">
      <w:pPr>
        <w:pStyle w:val="BodyText"/>
        <w:ind w:left="-260" w:right="-610" w:firstLine="0"/>
        <w:jc w:val="center"/>
        <w:rPr>
          <w:rStyle w:val="Hyperlink"/>
          <w:rFonts w:cs="Times New Roman"/>
          <w:spacing w:val="1"/>
          <w:sz w:val="22"/>
          <w:szCs w:val="24"/>
        </w:rPr>
      </w:pPr>
      <w:r w:rsidRPr="00530255">
        <w:rPr>
          <w:rFonts w:cs="Times New Roman"/>
          <w:spacing w:val="-1"/>
          <w:sz w:val="22"/>
          <w:szCs w:val="24"/>
        </w:rPr>
        <w:t xml:space="preserve">Jessica Svoboda, </w:t>
      </w:r>
      <w:r w:rsidR="00434B08">
        <w:rPr>
          <w:rFonts w:cs="Times New Roman"/>
          <w:spacing w:val="-1"/>
          <w:sz w:val="22"/>
          <w:szCs w:val="24"/>
        </w:rPr>
        <w:t>Grant Administrator</w:t>
      </w:r>
      <w:r w:rsidRPr="00530255">
        <w:rPr>
          <w:rFonts w:cs="Times New Roman"/>
          <w:sz w:val="22"/>
          <w:szCs w:val="24"/>
        </w:rPr>
        <w:t xml:space="preserve"> </w:t>
      </w:r>
      <w:r w:rsidRPr="00530255">
        <w:rPr>
          <w:rFonts w:eastAsiaTheme="minorEastAsia" w:cs="Times New Roman"/>
          <w:b/>
          <w:noProof/>
          <w:sz w:val="22"/>
          <w:szCs w:val="24"/>
        </w:rPr>
        <w:t>|</w:t>
      </w:r>
      <w:r w:rsidRPr="00530255">
        <w:rPr>
          <w:rFonts w:eastAsiaTheme="minorEastAsia" w:cs="Times New Roman"/>
          <w:noProof/>
          <w:sz w:val="22"/>
          <w:szCs w:val="24"/>
        </w:rPr>
        <w:t xml:space="preserve"> </w:t>
      </w:r>
      <w:r w:rsidRPr="00530255">
        <w:rPr>
          <w:rFonts w:cs="Times New Roman"/>
          <w:spacing w:val="-1"/>
          <w:sz w:val="22"/>
          <w:szCs w:val="24"/>
        </w:rPr>
        <w:t xml:space="preserve">402.910.7815 </w:t>
      </w:r>
      <w:r w:rsidRPr="00530255">
        <w:rPr>
          <w:rFonts w:eastAsiaTheme="minorEastAsia" w:cs="Times New Roman"/>
          <w:b/>
          <w:noProof/>
          <w:sz w:val="22"/>
          <w:szCs w:val="24"/>
        </w:rPr>
        <w:t>|</w:t>
      </w:r>
      <w:r w:rsidRPr="00530255">
        <w:rPr>
          <w:rFonts w:cs="Times New Roman"/>
          <w:spacing w:val="1"/>
          <w:sz w:val="22"/>
          <w:szCs w:val="24"/>
        </w:rPr>
        <w:t xml:space="preserve"> </w:t>
      </w:r>
      <w:hyperlink r:id="rId11" w:history="1">
        <w:r w:rsidRPr="00530255">
          <w:rPr>
            <w:rStyle w:val="Hyperlink"/>
            <w:rFonts w:cs="Times New Roman"/>
            <w:spacing w:val="1"/>
            <w:sz w:val="22"/>
            <w:szCs w:val="24"/>
          </w:rPr>
          <w:t>Jessica.Svoboda@nebraska.gov</w:t>
        </w:r>
      </w:hyperlink>
    </w:p>
    <w:p w14:paraId="1B0849E1" w14:textId="5AFC4855" w:rsidR="00E942C8" w:rsidRDefault="00E942C8" w:rsidP="00E942C8">
      <w:pPr>
        <w:pStyle w:val="BodyText"/>
        <w:ind w:left="-260" w:right="-610" w:firstLine="0"/>
        <w:jc w:val="center"/>
      </w:pPr>
      <w:r w:rsidRPr="00530255">
        <w:rPr>
          <w:rFonts w:cs="Times New Roman"/>
          <w:spacing w:val="-1"/>
          <w:sz w:val="22"/>
          <w:szCs w:val="24"/>
        </w:rPr>
        <w:t xml:space="preserve">Amy Hoffman, </w:t>
      </w:r>
      <w:r w:rsidR="001E668A" w:rsidRPr="001E668A">
        <w:rPr>
          <w:rFonts w:cs="Times New Roman"/>
          <w:spacing w:val="-1"/>
          <w:sz w:val="22"/>
          <w:szCs w:val="24"/>
        </w:rPr>
        <w:t>Justice and Youth Programs Director</w:t>
      </w:r>
      <w:r w:rsidRPr="00530255">
        <w:rPr>
          <w:rFonts w:cs="Times New Roman"/>
          <w:sz w:val="22"/>
          <w:szCs w:val="24"/>
        </w:rPr>
        <w:t xml:space="preserve"> </w:t>
      </w:r>
      <w:r w:rsidRPr="00530255">
        <w:rPr>
          <w:rFonts w:eastAsiaTheme="minorEastAsia" w:cs="Times New Roman"/>
          <w:b/>
          <w:noProof/>
          <w:sz w:val="22"/>
          <w:szCs w:val="24"/>
        </w:rPr>
        <w:t>|</w:t>
      </w:r>
      <w:r w:rsidRPr="00530255">
        <w:rPr>
          <w:rFonts w:eastAsiaTheme="minorEastAsia" w:cs="Times New Roman"/>
          <w:noProof/>
          <w:sz w:val="22"/>
          <w:szCs w:val="24"/>
        </w:rPr>
        <w:t xml:space="preserve"> </w:t>
      </w:r>
      <w:r w:rsidRPr="00530255">
        <w:rPr>
          <w:rFonts w:cs="Times New Roman"/>
          <w:spacing w:val="-1"/>
          <w:sz w:val="22"/>
          <w:szCs w:val="24"/>
        </w:rPr>
        <w:t xml:space="preserve">402.471.3846 </w:t>
      </w:r>
      <w:r w:rsidRPr="00530255">
        <w:rPr>
          <w:rFonts w:eastAsiaTheme="minorEastAsia" w:cs="Times New Roman"/>
          <w:b/>
          <w:noProof/>
          <w:sz w:val="22"/>
          <w:szCs w:val="24"/>
        </w:rPr>
        <w:t>|</w:t>
      </w:r>
      <w:r w:rsidRPr="00530255">
        <w:rPr>
          <w:rFonts w:cs="Times New Roman"/>
          <w:spacing w:val="1"/>
          <w:sz w:val="22"/>
          <w:szCs w:val="24"/>
        </w:rPr>
        <w:t xml:space="preserve"> </w:t>
      </w:r>
      <w:hyperlink r:id="rId12" w:history="1">
        <w:r w:rsidRPr="00530255">
          <w:rPr>
            <w:rStyle w:val="Hyperlink"/>
            <w:rFonts w:cs="Times New Roman"/>
            <w:spacing w:val="1"/>
            <w:sz w:val="22"/>
            <w:szCs w:val="24"/>
          </w:rPr>
          <w:t>Amy.Hoffman@nebraska.gov</w:t>
        </w:r>
      </w:hyperlink>
    </w:p>
    <w:p w14:paraId="03A67053" w14:textId="10E8CB83" w:rsidR="00CA7CD5" w:rsidRPr="00CA7CD5" w:rsidRDefault="00CA7CD5" w:rsidP="00CA7CD5">
      <w:pPr>
        <w:pStyle w:val="BodyText"/>
        <w:ind w:left="-260" w:right="-610" w:firstLine="0"/>
        <w:jc w:val="center"/>
        <w:rPr>
          <w:rFonts w:cs="Times New Roman"/>
          <w:spacing w:val="-1"/>
          <w:sz w:val="22"/>
          <w:szCs w:val="24"/>
        </w:rPr>
      </w:pPr>
      <w:r>
        <w:rPr>
          <w:rFonts w:cs="Times New Roman"/>
          <w:spacing w:val="-1"/>
          <w:sz w:val="22"/>
          <w:szCs w:val="24"/>
        </w:rPr>
        <w:t xml:space="preserve">Allen Windle, Youth Programs Administrative Assistant | 531.500.9183 | </w:t>
      </w:r>
      <w:hyperlink r:id="rId13" w:history="1">
        <w:r w:rsidRPr="00486CB7">
          <w:rPr>
            <w:rStyle w:val="Hyperlink"/>
            <w:rFonts w:cs="Times New Roman"/>
            <w:spacing w:val="-1"/>
            <w:sz w:val="22"/>
            <w:szCs w:val="24"/>
          </w:rPr>
          <w:t>Allen.windle@nebraska.gov</w:t>
        </w:r>
      </w:hyperlink>
      <w:r>
        <w:rPr>
          <w:rFonts w:cs="Times New Roman"/>
          <w:spacing w:val="-1"/>
          <w:sz w:val="22"/>
          <w:szCs w:val="24"/>
        </w:rPr>
        <w:t xml:space="preserve"> </w:t>
      </w:r>
    </w:p>
    <w:p w14:paraId="2806EE1E" w14:textId="77777777" w:rsidR="00E942C8" w:rsidRDefault="00E942C8" w:rsidP="00E942C8">
      <w:pPr>
        <w:spacing w:before="7"/>
        <w:rPr>
          <w:rFonts w:eastAsia="Times New Roman" w:cs="Times New Roman"/>
          <w:sz w:val="24"/>
          <w:szCs w:val="24"/>
        </w:rPr>
      </w:pPr>
    </w:p>
    <w:p w14:paraId="2CE9C346" w14:textId="77777777" w:rsidR="00E942C8" w:rsidRPr="00423713" w:rsidRDefault="00E942C8" w:rsidP="00E942C8">
      <w:pPr>
        <w:spacing w:before="7"/>
        <w:rPr>
          <w:rFonts w:eastAsia="Times New Roman" w:cs="Times New Roman"/>
          <w:sz w:val="24"/>
          <w:szCs w:val="24"/>
        </w:rPr>
      </w:pPr>
    </w:p>
    <w:p w14:paraId="296CFE45" w14:textId="77777777" w:rsidR="00E942C8" w:rsidRDefault="00E942C8" w:rsidP="00E942C8">
      <w:pPr>
        <w:spacing w:before="7"/>
        <w:rPr>
          <w:rFonts w:eastAsia="Times New Roman" w:cs="Times New Roman"/>
        </w:rPr>
      </w:pPr>
    </w:p>
    <w:p w14:paraId="55636A8B" w14:textId="1CB21E0C" w:rsidR="00E942C8" w:rsidRPr="00423713" w:rsidRDefault="00E942C8" w:rsidP="00E942C8">
      <w:pPr>
        <w:spacing w:before="7"/>
        <w:rPr>
          <w:rFonts w:eastAsia="Times New Roman" w:cs="Times New Roman"/>
        </w:rPr>
      </w:pPr>
    </w:p>
    <w:p w14:paraId="61FB294A" w14:textId="77777777" w:rsidR="00E942C8" w:rsidRDefault="00E942C8" w:rsidP="00E942C8">
      <w:pPr>
        <w:spacing w:before="76"/>
        <w:ind w:left="360" w:right="200"/>
        <w:contextualSpacing/>
        <w:jc w:val="center"/>
        <w:rPr>
          <w:rFonts w:ascii="Times New Roman" w:hAnsi="Times New Roman" w:cs="Times New Roman"/>
          <w:i/>
          <w:spacing w:val="-1"/>
          <w:sz w:val="18"/>
          <w:szCs w:val="18"/>
        </w:rPr>
      </w:pPr>
      <w:r w:rsidRPr="0049131E">
        <w:rPr>
          <w:rFonts w:ascii="Times New Roman" w:hAnsi="Times New Roman" w:cs="Times New Roman"/>
          <w:i/>
          <w:sz w:val="18"/>
          <w:szCs w:val="18"/>
        </w:rPr>
        <w:t>In</w:t>
      </w:r>
      <w:r w:rsidRPr="0049131E">
        <w:rPr>
          <w:rFonts w:ascii="Times New Roman" w:hAnsi="Times New Roman" w:cs="Times New Roman"/>
          <w:i/>
          <w:spacing w:val="4"/>
          <w:sz w:val="18"/>
          <w:szCs w:val="18"/>
        </w:rPr>
        <w:t xml:space="preserve"> </w:t>
      </w:r>
      <w:r w:rsidRPr="0049131E">
        <w:rPr>
          <w:rFonts w:ascii="Times New Roman" w:hAnsi="Times New Roman" w:cs="Times New Roman"/>
          <w:i/>
          <w:spacing w:val="-1"/>
          <w:sz w:val="18"/>
          <w:szCs w:val="18"/>
        </w:rPr>
        <w:t>accordance with</w:t>
      </w:r>
      <w:r w:rsidRPr="0049131E">
        <w:rPr>
          <w:rFonts w:ascii="Times New Roman" w:hAnsi="Times New Roman" w:cs="Times New Roman"/>
          <w:i/>
          <w:spacing w:val="1"/>
          <w:sz w:val="18"/>
          <w:szCs w:val="18"/>
        </w:rPr>
        <w:t xml:space="preserve"> </w:t>
      </w:r>
      <w:r w:rsidRPr="0049131E">
        <w:rPr>
          <w:rFonts w:ascii="Times New Roman" w:hAnsi="Times New Roman" w:cs="Times New Roman"/>
          <w:i/>
          <w:sz w:val="18"/>
          <w:szCs w:val="18"/>
        </w:rPr>
        <w:t>the</w:t>
      </w:r>
      <w:r w:rsidRPr="0049131E">
        <w:rPr>
          <w:rFonts w:ascii="Times New Roman" w:hAnsi="Times New Roman" w:cs="Times New Roman"/>
          <w:i/>
          <w:spacing w:val="2"/>
          <w:sz w:val="18"/>
          <w:szCs w:val="18"/>
        </w:rPr>
        <w:t xml:space="preserve"> </w:t>
      </w:r>
      <w:r w:rsidRPr="0049131E">
        <w:rPr>
          <w:rFonts w:ascii="Times New Roman" w:hAnsi="Times New Roman" w:cs="Times New Roman"/>
          <w:i/>
          <w:spacing w:val="-1"/>
          <w:sz w:val="18"/>
          <w:szCs w:val="18"/>
        </w:rPr>
        <w:t>Americans</w:t>
      </w:r>
      <w:r w:rsidRPr="0049131E">
        <w:rPr>
          <w:rFonts w:ascii="Times New Roman" w:hAnsi="Times New Roman" w:cs="Times New Roman"/>
          <w:i/>
          <w:spacing w:val="2"/>
          <w:sz w:val="18"/>
          <w:szCs w:val="18"/>
        </w:rPr>
        <w:t xml:space="preserve"> </w:t>
      </w:r>
      <w:r w:rsidRPr="0049131E">
        <w:rPr>
          <w:rFonts w:ascii="Times New Roman" w:hAnsi="Times New Roman" w:cs="Times New Roman"/>
          <w:i/>
          <w:spacing w:val="-1"/>
          <w:sz w:val="18"/>
          <w:szCs w:val="18"/>
        </w:rPr>
        <w:t>with</w:t>
      </w:r>
      <w:r w:rsidRPr="0049131E">
        <w:rPr>
          <w:rFonts w:ascii="Times New Roman" w:hAnsi="Times New Roman" w:cs="Times New Roman"/>
          <w:i/>
          <w:spacing w:val="4"/>
          <w:sz w:val="18"/>
          <w:szCs w:val="18"/>
        </w:rPr>
        <w:t xml:space="preserve"> </w:t>
      </w:r>
      <w:r w:rsidRPr="0049131E">
        <w:rPr>
          <w:rFonts w:ascii="Times New Roman" w:hAnsi="Times New Roman" w:cs="Times New Roman"/>
          <w:i/>
          <w:spacing w:val="-1"/>
          <w:sz w:val="18"/>
          <w:szCs w:val="18"/>
        </w:rPr>
        <w:t>Disabilities</w:t>
      </w:r>
      <w:r w:rsidRPr="0049131E">
        <w:rPr>
          <w:rFonts w:ascii="Times New Roman" w:hAnsi="Times New Roman" w:cs="Times New Roman"/>
          <w:i/>
          <w:spacing w:val="2"/>
          <w:sz w:val="18"/>
          <w:szCs w:val="18"/>
        </w:rPr>
        <w:t xml:space="preserve"> </w:t>
      </w:r>
      <w:r w:rsidRPr="0049131E">
        <w:rPr>
          <w:rFonts w:ascii="Times New Roman" w:hAnsi="Times New Roman" w:cs="Times New Roman"/>
          <w:i/>
          <w:spacing w:val="-1"/>
          <w:sz w:val="18"/>
          <w:szCs w:val="18"/>
        </w:rPr>
        <w:t>Act, Nebraska will provide</w:t>
      </w:r>
      <w:r w:rsidRPr="0049131E">
        <w:rPr>
          <w:rFonts w:ascii="Times New Roman" w:hAnsi="Times New Roman" w:cs="Times New Roman"/>
          <w:i/>
          <w:spacing w:val="7"/>
          <w:sz w:val="18"/>
          <w:szCs w:val="18"/>
        </w:rPr>
        <w:t xml:space="preserve"> </w:t>
      </w:r>
      <w:r w:rsidRPr="0049131E">
        <w:rPr>
          <w:rFonts w:ascii="Times New Roman" w:hAnsi="Times New Roman" w:cs="Times New Roman"/>
          <w:i/>
          <w:spacing w:val="-1"/>
          <w:sz w:val="18"/>
          <w:szCs w:val="18"/>
        </w:rPr>
        <w:t>reasonable</w:t>
      </w:r>
      <w:r w:rsidRPr="0049131E">
        <w:rPr>
          <w:rFonts w:ascii="Times New Roman" w:hAnsi="Times New Roman" w:cs="Times New Roman"/>
          <w:i/>
          <w:spacing w:val="-3"/>
          <w:sz w:val="18"/>
          <w:szCs w:val="18"/>
        </w:rPr>
        <w:t xml:space="preserve"> </w:t>
      </w:r>
      <w:r w:rsidRPr="0049131E">
        <w:rPr>
          <w:rFonts w:ascii="Times New Roman" w:hAnsi="Times New Roman" w:cs="Times New Roman"/>
          <w:i/>
          <w:spacing w:val="-1"/>
          <w:sz w:val="18"/>
          <w:szCs w:val="18"/>
        </w:rPr>
        <w:t>accommodation</w:t>
      </w:r>
      <w:r w:rsidRPr="0049131E">
        <w:rPr>
          <w:rFonts w:ascii="Times New Roman" w:hAnsi="Times New Roman" w:cs="Times New Roman"/>
          <w:i/>
          <w:spacing w:val="4"/>
          <w:sz w:val="18"/>
          <w:szCs w:val="18"/>
        </w:rPr>
        <w:t xml:space="preserve"> </w:t>
      </w:r>
      <w:r w:rsidRPr="0049131E">
        <w:rPr>
          <w:rFonts w:ascii="Times New Roman" w:hAnsi="Times New Roman" w:cs="Times New Roman"/>
          <w:i/>
          <w:spacing w:val="-2"/>
          <w:sz w:val="18"/>
          <w:szCs w:val="18"/>
        </w:rPr>
        <w:t>with</w:t>
      </w:r>
      <w:r w:rsidRPr="0049131E">
        <w:rPr>
          <w:rFonts w:ascii="Times New Roman" w:hAnsi="Times New Roman" w:cs="Times New Roman"/>
          <w:i/>
          <w:spacing w:val="4"/>
          <w:sz w:val="18"/>
          <w:szCs w:val="18"/>
        </w:rPr>
        <w:t xml:space="preserve"> </w:t>
      </w:r>
      <w:r w:rsidRPr="0049131E">
        <w:rPr>
          <w:rFonts w:ascii="Times New Roman" w:hAnsi="Times New Roman" w:cs="Times New Roman"/>
          <w:i/>
          <w:spacing w:val="-2"/>
          <w:sz w:val="18"/>
          <w:szCs w:val="18"/>
        </w:rPr>
        <w:t>respect</w:t>
      </w:r>
      <w:r w:rsidRPr="0049131E">
        <w:rPr>
          <w:rFonts w:ascii="Times New Roman" w:hAnsi="Times New Roman" w:cs="Times New Roman"/>
          <w:i/>
          <w:sz w:val="18"/>
          <w:szCs w:val="18"/>
        </w:rPr>
        <w:t xml:space="preserve"> </w:t>
      </w:r>
      <w:r w:rsidRPr="0049131E">
        <w:rPr>
          <w:rFonts w:ascii="Times New Roman" w:hAnsi="Times New Roman" w:cs="Times New Roman"/>
          <w:i/>
          <w:spacing w:val="-2"/>
          <w:sz w:val="18"/>
          <w:szCs w:val="18"/>
        </w:rPr>
        <w:t>to</w:t>
      </w:r>
      <w:r w:rsidRPr="0049131E">
        <w:rPr>
          <w:rFonts w:ascii="Times New Roman" w:hAnsi="Times New Roman" w:cs="Times New Roman"/>
          <w:i/>
          <w:spacing w:val="1"/>
          <w:sz w:val="18"/>
          <w:szCs w:val="18"/>
        </w:rPr>
        <w:t xml:space="preserve"> </w:t>
      </w:r>
      <w:r w:rsidRPr="0049131E">
        <w:rPr>
          <w:rFonts w:ascii="Times New Roman" w:hAnsi="Times New Roman" w:cs="Times New Roman"/>
          <w:i/>
          <w:sz w:val="18"/>
          <w:szCs w:val="18"/>
        </w:rPr>
        <w:t>a</w:t>
      </w:r>
      <w:r w:rsidRPr="0049131E">
        <w:rPr>
          <w:rFonts w:ascii="Times New Roman" w:hAnsi="Times New Roman" w:cs="Times New Roman"/>
          <w:i/>
          <w:spacing w:val="1"/>
          <w:sz w:val="18"/>
          <w:szCs w:val="18"/>
        </w:rPr>
        <w:t xml:space="preserve"> </w:t>
      </w:r>
      <w:r w:rsidRPr="0049131E">
        <w:rPr>
          <w:rFonts w:ascii="Times New Roman" w:hAnsi="Times New Roman" w:cs="Times New Roman"/>
          <w:i/>
          <w:sz w:val="18"/>
          <w:szCs w:val="18"/>
        </w:rPr>
        <w:t>grant a</w:t>
      </w:r>
      <w:r w:rsidRPr="0049131E">
        <w:rPr>
          <w:rFonts w:ascii="Times New Roman" w:hAnsi="Times New Roman" w:cs="Times New Roman"/>
          <w:i/>
          <w:spacing w:val="-1"/>
          <w:sz w:val="18"/>
          <w:szCs w:val="18"/>
        </w:rPr>
        <w:t>pplication</w:t>
      </w:r>
      <w:r w:rsidRPr="0049131E">
        <w:rPr>
          <w:rFonts w:ascii="Times New Roman" w:hAnsi="Times New Roman" w:cs="Times New Roman"/>
          <w:i/>
          <w:spacing w:val="1"/>
          <w:sz w:val="18"/>
          <w:szCs w:val="18"/>
        </w:rPr>
        <w:t xml:space="preserve"> </w:t>
      </w:r>
      <w:r w:rsidRPr="0049131E">
        <w:rPr>
          <w:rFonts w:ascii="Times New Roman" w:hAnsi="Times New Roman" w:cs="Times New Roman"/>
          <w:i/>
          <w:sz w:val="18"/>
          <w:szCs w:val="18"/>
        </w:rPr>
        <w:t>to</w:t>
      </w:r>
      <w:r w:rsidRPr="0049131E">
        <w:rPr>
          <w:rFonts w:ascii="Times New Roman" w:hAnsi="Times New Roman" w:cs="Times New Roman"/>
          <w:i/>
          <w:spacing w:val="1"/>
          <w:sz w:val="18"/>
          <w:szCs w:val="18"/>
        </w:rPr>
        <w:t xml:space="preserve"> </w:t>
      </w:r>
      <w:r w:rsidRPr="0049131E">
        <w:rPr>
          <w:rFonts w:ascii="Times New Roman" w:hAnsi="Times New Roman" w:cs="Times New Roman"/>
          <w:i/>
          <w:sz w:val="18"/>
          <w:szCs w:val="18"/>
        </w:rPr>
        <w:t xml:space="preserve">persons </w:t>
      </w:r>
      <w:r w:rsidRPr="0049131E">
        <w:rPr>
          <w:rFonts w:ascii="Times New Roman" w:hAnsi="Times New Roman" w:cs="Times New Roman"/>
          <w:i/>
          <w:spacing w:val="-2"/>
          <w:sz w:val="18"/>
          <w:szCs w:val="18"/>
        </w:rPr>
        <w:t>with</w:t>
      </w:r>
      <w:r w:rsidRPr="0049131E">
        <w:rPr>
          <w:rFonts w:ascii="Times New Roman" w:hAnsi="Times New Roman" w:cs="Times New Roman"/>
          <w:i/>
          <w:spacing w:val="4"/>
          <w:sz w:val="18"/>
          <w:szCs w:val="18"/>
        </w:rPr>
        <w:t xml:space="preserve"> </w:t>
      </w:r>
      <w:r w:rsidRPr="0049131E">
        <w:rPr>
          <w:rFonts w:ascii="Times New Roman" w:hAnsi="Times New Roman" w:cs="Times New Roman"/>
          <w:i/>
          <w:spacing w:val="-1"/>
          <w:sz w:val="18"/>
          <w:szCs w:val="18"/>
        </w:rPr>
        <w:t>disabilities.</w:t>
      </w:r>
      <w:r w:rsidRPr="0049131E">
        <w:rPr>
          <w:rFonts w:ascii="Times New Roman" w:hAnsi="Times New Roman" w:cs="Times New Roman"/>
          <w:i/>
          <w:sz w:val="18"/>
          <w:szCs w:val="18"/>
        </w:rPr>
        <w:t xml:space="preserve"> If</w:t>
      </w:r>
      <w:r w:rsidRPr="0049131E">
        <w:rPr>
          <w:rFonts w:ascii="Times New Roman" w:hAnsi="Times New Roman" w:cs="Times New Roman"/>
          <w:i/>
          <w:spacing w:val="3"/>
          <w:sz w:val="18"/>
          <w:szCs w:val="18"/>
        </w:rPr>
        <w:t xml:space="preserve"> </w:t>
      </w:r>
      <w:r w:rsidRPr="0049131E">
        <w:rPr>
          <w:rFonts w:ascii="Times New Roman" w:hAnsi="Times New Roman" w:cs="Times New Roman"/>
          <w:i/>
          <w:spacing w:val="-1"/>
          <w:sz w:val="18"/>
          <w:szCs w:val="18"/>
        </w:rPr>
        <w:t>you</w:t>
      </w:r>
      <w:r w:rsidRPr="0049131E">
        <w:rPr>
          <w:rFonts w:ascii="Times New Roman" w:hAnsi="Times New Roman" w:cs="Times New Roman"/>
          <w:i/>
          <w:spacing w:val="4"/>
          <w:sz w:val="18"/>
          <w:szCs w:val="18"/>
        </w:rPr>
        <w:t xml:space="preserve"> </w:t>
      </w:r>
      <w:r w:rsidRPr="0049131E">
        <w:rPr>
          <w:rFonts w:ascii="Times New Roman" w:hAnsi="Times New Roman" w:cs="Times New Roman"/>
          <w:i/>
          <w:spacing w:val="-1"/>
          <w:sz w:val="18"/>
          <w:szCs w:val="18"/>
        </w:rPr>
        <w:t xml:space="preserve">need </w:t>
      </w:r>
      <w:proofErr w:type="gramStart"/>
      <w:r w:rsidRPr="0049131E">
        <w:rPr>
          <w:rFonts w:ascii="Times New Roman" w:hAnsi="Times New Roman" w:cs="Times New Roman"/>
          <w:i/>
          <w:sz w:val="18"/>
          <w:szCs w:val="18"/>
        </w:rPr>
        <w:t>a</w:t>
      </w:r>
      <w:r w:rsidRPr="0049131E">
        <w:rPr>
          <w:rFonts w:ascii="Times New Roman" w:hAnsi="Times New Roman" w:cs="Times New Roman"/>
          <w:i/>
          <w:spacing w:val="4"/>
          <w:sz w:val="18"/>
          <w:szCs w:val="18"/>
        </w:rPr>
        <w:t xml:space="preserve"> </w:t>
      </w:r>
      <w:r w:rsidRPr="0049131E">
        <w:rPr>
          <w:rFonts w:ascii="Times New Roman" w:hAnsi="Times New Roman" w:cs="Times New Roman"/>
          <w:i/>
          <w:spacing w:val="-1"/>
          <w:sz w:val="18"/>
          <w:szCs w:val="18"/>
        </w:rPr>
        <w:t>reasonable</w:t>
      </w:r>
      <w:proofErr w:type="gramEnd"/>
      <w:r w:rsidRPr="0049131E">
        <w:rPr>
          <w:rFonts w:ascii="Times New Roman" w:hAnsi="Times New Roman" w:cs="Times New Roman"/>
          <w:i/>
          <w:spacing w:val="-3"/>
          <w:sz w:val="18"/>
          <w:szCs w:val="18"/>
        </w:rPr>
        <w:t xml:space="preserve"> </w:t>
      </w:r>
      <w:r w:rsidRPr="0049131E">
        <w:rPr>
          <w:rFonts w:ascii="Times New Roman" w:hAnsi="Times New Roman" w:cs="Times New Roman"/>
          <w:i/>
          <w:spacing w:val="-1"/>
          <w:sz w:val="18"/>
          <w:szCs w:val="18"/>
        </w:rPr>
        <w:t>accommodation,</w:t>
      </w:r>
      <w:r w:rsidRPr="0049131E">
        <w:rPr>
          <w:rFonts w:ascii="Times New Roman" w:hAnsi="Times New Roman" w:cs="Times New Roman"/>
          <w:i/>
          <w:sz w:val="18"/>
          <w:szCs w:val="18"/>
        </w:rPr>
        <w:t xml:space="preserve"> </w:t>
      </w:r>
      <w:r w:rsidRPr="0049131E">
        <w:rPr>
          <w:rFonts w:ascii="Times New Roman" w:hAnsi="Times New Roman" w:cs="Times New Roman"/>
          <w:i/>
          <w:spacing w:val="-1"/>
          <w:sz w:val="18"/>
          <w:szCs w:val="18"/>
        </w:rPr>
        <w:t>please</w:t>
      </w:r>
      <w:r w:rsidRPr="0049131E">
        <w:rPr>
          <w:rFonts w:ascii="Times New Roman" w:hAnsi="Times New Roman" w:cs="Times New Roman"/>
          <w:i/>
          <w:sz w:val="18"/>
          <w:szCs w:val="18"/>
        </w:rPr>
        <w:t xml:space="preserve"> </w:t>
      </w:r>
      <w:r w:rsidRPr="0049131E">
        <w:rPr>
          <w:rFonts w:ascii="Times New Roman" w:hAnsi="Times New Roman" w:cs="Times New Roman"/>
          <w:i/>
          <w:spacing w:val="1"/>
          <w:sz w:val="18"/>
          <w:szCs w:val="18"/>
        </w:rPr>
        <w:t>contact</w:t>
      </w:r>
      <w:r w:rsidRPr="0049131E">
        <w:rPr>
          <w:rFonts w:ascii="Times New Roman" w:hAnsi="Times New Roman" w:cs="Times New Roman"/>
          <w:i/>
          <w:spacing w:val="4"/>
          <w:sz w:val="18"/>
          <w:szCs w:val="18"/>
        </w:rPr>
        <w:t xml:space="preserve"> </w:t>
      </w:r>
      <w:r w:rsidRPr="0049131E">
        <w:rPr>
          <w:rFonts w:ascii="Times New Roman" w:hAnsi="Times New Roman" w:cs="Times New Roman"/>
          <w:i/>
          <w:sz w:val="18"/>
          <w:szCs w:val="18"/>
        </w:rPr>
        <w:t xml:space="preserve">the </w:t>
      </w:r>
      <w:r w:rsidRPr="0049131E">
        <w:rPr>
          <w:rFonts w:ascii="Times New Roman" w:hAnsi="Times New Roman" w:cs="Times New Roman"/>
          <w:i/>
          <w:spacing w:val="1"/>
          <w:sz w:val="18"/>
          <w:szCs w:val="18"/>
        </w:rPr>
        <w:t>Nebraska</w:t>
      </w:r>
      <w:r w:rsidRPr="0049131E">
        <w:rPr>
          <w:rFonts w:ascii="Times New Roman" w:hAnsi="Times New Roman" w:cs="Times New Roman"/>
          <w:i/>
          <w:spacing w:val="5"/>
          <w:sz w:val="18"/>
          <w:szCs w:val="18"/>
        </w:rPr>
        <w:t xml:space="preserve"> </w:t>
      </w:r>
      <w:r w:rsidRPr="0049131E">
        <w:rPr>
          <w:rFonts w:ascii="Times New Roman" w:hAnsi="Times New Roman" w:cs="Times New Roman"/>
          <w:i/>
          <w:sz w:val="18"/>
          <w:szCs w:val="18"/>
        </w:rPr>
        <w:t>Crime</w:t>
      </w:r>
      <w:r w:rsidRPr="0049131E">
        <w:rPr>
          <w:rFonts w:ascii="Times New Roman" w:hAnsi="Times New Roman" w:cs="Times New Roman"/>
          <w:i/>
          <w:spacing w:val="-1"/>
          <w:sz w:val="18"/>
          <w:szCs w:val="18"/>
        </w:rPr>
        <w:t xml:space="preserve"> </w:t>
      </w:r>
      <w:r w:rsidRPr="0049131E">
        <w:rPr>
          <w:rFonts w:ascii="Times New Roman" w:hAnsi="Times New Roman" w:cs="Times New Roman"/>
          <w:i/>
          <w:sz w:val="18"/>
          <w:szCs w:val="18"/>
        </w:rPr>
        <w:t xml:space="preserve">Commission </w:t>
      </w:r>
      <w:proofErr w:type="gramStart"/>
      <w:r w:rsidRPr="0049131E">
        <w:rPr>
          <w:rFonts w:ascii="Times New Roman" w:hAnsi="Times New Roman" w:cs="Times New Roman"/>
          <w:i/>
          <w:sz w:val="18"/>
          <w:szCs w:val="18"/>
        </w:rPr>
        <w:t>at</w:t>
      </w:r>
      <w:proofErr w:type="gramEnd"/>
      <w:r w:rsidRPr="0049131E">
        <w:rPr>
          <w:rFonts w:ascii="Times New Roman" w:hAnsi="Times New Roman" w:cs="Times New Roman"/>
          <w:i/>
          <w:sz w:val="18"/>
          <w:szCs w:val="18"/>
        </w:rPr>
        <w:t xml:space="preserve"> 402.</w:t>
      </w:r>
      <w:r w:rsidRPr="0049131E">
        <w:rPr>
          <w:rFonts w:ascii="Times New Roman" w:hAnsi="Times New Roman" w:cs="Times New Roman"/>
          <w:i/>
          <w:spacing w:val="-1"/>
          <w:sz w:val="18"/>
          <w:szCs w:val="18"/>
        </w:rPr>
        <w:t>471.2194.</w:t>
      </w:r>
      <w:r>
        <w:rPr>
          <w:rFonts w:ascii="Times New Roman" w:hAnsi="Times New Roman" w:cs="Times New Roman"/>
          <w:i/>
          <w:spacing w:val="-1"/>
          <w:sz w:val="18"/>
          <w:szCs w:val="18"/>
        </w:rPr>
        <w:t xml:space="preserve"> </w:t>
      </w:r>
    </w:p>
    <w:p w14:paraId="7B6BF111" w14:textId="77777777" w:rsidR="00E942C8" w:rsidRPr="00FF6176" w:rsidRDefault="00E942C8" w:rsidP="00E942C8">
      <w:pPr>
        <w:spacing w:before="76"/>
        <w:ind w:left="360" w:right="-610" w:hanging="620"/>
        <w:contextualSpacing/>
        <w:jc w:val="center"/>
        <w:rPr>
          <w:rFonts w:ascii="Times New Roman" w:hAnsi="Times New Roman" w:cs="Times New Roman"/>
          <w:i/>
          <w:spacing w:val="-1"/>
          <w:sz w:val="18"/>
          <w:szCs w:val="18"/>
        </w:rPr>
      </w:pPr>
      <w:r w:rsidRPr="00FF6176">
        <w:rPr>
          <w:rFonts w:ascii="Times New Roman" w:eastAsia="Times New Roman" w:hAnsi="Times New Roman" w:cs="Times New Roman"/>
          <w:i/>
          <w:sz w:val="18"/>
          <w:szCs w:val="18"/>
        </w:rPr>
        <w:t>(TTY 1.800.833.7352)</w:t>
      </w:r>
    </w:p>
    <w:p w14:paraId="0C8A0385" w14:textId="786C8B0C" w:rsidR="00B418B3" w:rsidRDefault="00B418B3"/>
    <w:p w14:paraId="771F4377" w14:textId="2E99A947" w:rsidR="00E942C8" w:rsidRDefault="00E942C8"/>
    <w:p w14:paraId="57FFCD80" w14:textId="0B7B96FF" w:rsidR="00E942C8" w:rsidRDefault="00E942C8"/>
    <w:p w14:paraId="1F5C72E8" w14:textId="38B0DF96" w:rsidR="00E942C8" w:rsidRDefault="00E942C8"/>
    <w:p w14:paraId="6A263A09" w14:textId="77777777" w:rsidR="0023411D" w:rsidRDefault="0023411D"/>
    <w:p w14:paraId="017EA0FC" w14:textId="77777777" w:rsidR="0023411D" w:rsidRPr="00DE0B6C" w:rsidRDefault="0023411D">
      <w:pPr>
        <w:rPr>
          <w:color w:val="C00000"/>
        </w:rPr>
      </w:pPr>
    </w:p>
    <w:p w14:paraId="04533EF1" w14:textId="77777777" w:rsidR="0023411D" w:rsidRPr="00DE0B6C" w:rsidRDefault="0023411D">
      <w:pPr>
        <w:rPr>
          <w:color w:val="C00000"/>
        </w:rPr>
      </w:pPr>
    </w:p>
    <w:p w14:paraId="5482700F" w14:textId="77777777" w:rsidR="008965C6" w:rsidRDefault="00DE0B6C" w:rsidP="00DE0B6C">
      <w:pPr>
        <w:spacing w:before="73"/>
        <w:ind w:left="7920" w:right="101"/>
        <w:contextualSpacing/>
        <w:rPr>
          <w:rFonts w:cs="Times New Roman"/>
          <w:b/>
          <w:color w:val="C00000"/>
          <w:spacing w:val="-1"/>
        </w:rPr>
      </w:pPr>
      <w:r w:rsidRPr="00A82C5F">
        <w:rPr>
          <w:noProof/>
          <w:color w:val="FFFFFF" w:themeColor="background1"/>
        </w:rPr>
        <w:drawing>
          <wp:anchor distT="0" distB="0" distL="114300" distR="114300" simplePos="0" relativeHeight="251667456" behindDoc="1" locked="1" layoutInCell="1" allowOverlap="1" wp14:anchorId="367B75CE" wp14:editId="1807FEFA">
            <wp:simplePos x="0" y="0"/>
            <wp:positionH relativeFrom="page">
              <wp:posOffset>0</wp:posOffset>
            </wp:positionH>
            <wp:positionV relativeFrom="margin">
              <wp:posOffset>8258175</wp:posOffset>
            </wp:positionV>
            <wp:extent cx="7772400" cy="9144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png"/>
                    <pic:cNvPicPr/>
                  </pic:nvPicPr>
                  <pic:blipFill>
                    <a:blip r:embed="rId8">
                      <a:extLst>
                        <a:ext uri="{28A0092B-C50C-407E-A947-70E740481C1C}">
                          <a14:useLocalDpi xmlns:a14="http://schemas.microsoft.com/office/drawing/2010/main" val="0"/>
                        </a:ext>
                      </a:extLst>
                    </a:blip>
                    <a:stretch>
                      <a:fillRect/>
                    </a:stretch>
                  </pic:blipFill>
                  <pic:spPr>
                    <a:xfrm>
                      <a:off x="0" y="0"/>
                      <a:ext cx="7772400" cy="914400"/>
                    </a:xfrm>
                    <a:prstGeom prst="rect">
                      <a:avLst/>
                    </a:prstGeom>
                  </pic:spPr>
                </pic:pic>
              </a:graphicData>
            </a:graphic>
            <wp14:sizeRelH relativeFrom="margin">
              <wp14:pctWidth>0</wp14:pctWidth>
            </wp14:sizeRelH>
            <wp14:sizeRelV relativeFrom="margin">
              <wp14:pctHeight>0</wp14:pctHeight>
            </wp14:sizeRelV>
          </wp:anchor>
        </w:drawing>
      </w:r>
      <w:r w:rsidRPr="00DE0B6C">
        <w:rPr>
          <w:rFonts w:cs="Times New Roman"/>
          <w:b/>
          <w:color w:val="C00000"/>
          <w:spacing w:val="-1"/>
        </w:rPr>
        <w:t xml:space="preserve">         </w:t>
      </w:r>
    </w:p>
    <w:p w14:paraId="2CA8929D" w14:textId="10EFA9B4" w:rsidR="00DE0B6C" w:rsidRPr="00CC6328" w:rsidRDefault="00DE0B6C" w:rsidP="00DE0B6C">
      <w:pPr>
        <w:spacing w:before="73"/>
        <w:ind w:left="7920" w:right="101"/>
        <w:contextualSpacing/>
        <w:rPr>
          <w:rFonts w:eastAsia="Times New Roman" w:cs="Times New Roman"/>
          <w:b/>
          <w:color w:val="FFFFFF" w:themeColor="background1"/>
          <w:szCs w:val="20"/>
        </w:rPr>
        <w:sectPr w:rsidR="00DE0B6C" w:rsidRPr="00CC6328" w:rsidSect="005350CC">
          <w:footerReference w:type="default" r:id="rId14"/>
          <w:pgSz w:w="12240" w:h="15840"/>
          <w:pgMar w:top="1380" w:right="180" w:bottom="0" w:left="260" w:header="720" w:footer="720" w:gutter="0"/>
          <w:cols w:space="720"/>
          <w:titlePg/>
          <w:docGrid w:linePitch="299"/>
        </w:sectPr>
      </w:pPr>
      <w:r w:rsidRPr="00DE0B6C">
        <w:rPr>
          <w:rFonts w:cs="Times New Roman"/>
          <w:b/>
          <w:color w:val="FFFFFF" w:themeColor="background1"/>
          <w:spacing w:val="-1"/>
        </w:rPr>
        <w:t>Release</w:t>
      </w:r>
      <w:r w:rsidRPr="00DE0B6C">
        <w:rPr>
          <w:rFonts w:cs="Times New Roman"/>
          <w:b/>
          <w:color w:val="FFFFFF" w:themeColor="background1"/>
          <w:spacing w:val="-5"/>
        </w:rPr>
        <w:t xml:space="preserve"> </w:t>
      </w:r>
      <w:r w:rsidRPr="00DE0B6C">
        <w:rPr>
          <w:rFonts w:cs="Times New Roman"/>
          <w:b/>
          <w:color w:val="FFFFFF" w:themeColor="background1"/>
        </w:rPr>
        <w:t>Date:</w:t>
      </w:r>
      <w:r w:rsidRPr="00DE0B6C">
        <w:rPr>
          <w:rFonts w:cs="Times New Roman"/>
          <w:b/>
          <w:color w:val="FFFFFF" w:themeColor="background1"/>
          <w:spacing w:val="40"/>
        </w:rPr>
        <w:t xml:space="preserve"> </w:t>
      </w:r>
      <w:r w:rsidRPr="00706A65">
        <w:rPr>
          <w:rFonts w:cs="Times New Roman"/>
          <w:b/>
          <w:color w:val="FFFFFF" w:themeColor="background1"/>
        </w:rPr>
        <w:t xml:space="preserve">October </w:t>
      </w:r>
      <w:r w:rsidR="006B6BB1">
        <w:rPr>
          <w:rFonts w:cs="Times New Roman"/>
          <w:b/>
          <w:color w:val="FFFFFF" w:themeColor="background1"/>
        </w:rPr>
        <w:t>20</w:t>
      </w:r>
      <w:r w:rsidRPr="00706A65">
        <w:rPr>
          <w:rFonts w:cs="Times New Roman"/>
          <w:b/>
          <w:color w:val="FFFFFF" w:themeColor="background1"/>
        </w:rPr>
        <w:t>, 202</w:t>
      </w:r>
      <w:r w:rsidR="006B6BB1">
        <w:rPr>
          <w:rFonts w:cs="Times New Roman"/>
          <w:b/>
          <w:color w:val="FFFFFF" w:themeColor="background1"/>
        </w:rPr>
        <w:t>6</w:t>
      </w:r>
    </w:p>
    <w:p w14:paraId="557BCA07" w14:textId="77777777" w:rsidR="0023411D" w:rsidRDefault="0023411D"/>
    <w:sdt>
      <w:sdtPr>
        <w:rPr>
          <w:rFonts w:asciiTheme="minorHAnsi" w:eastAsia="MS Mincho" w:hAnsiTheme="minorHAnsi" w:cstheme="minorBidi"/>
          <w:color w:val="auto"/>
          <w:sz w:val="22"/>
          <w:szCs w:val="22"/>
        </w:rPr>
        <w:id w:val="156043613"/>
        <w:docPartObj>
          <w:docPartGallery w:val="Table of Contents"/>
          <w:docPartUnique/>
        </w:docPartObj>
      </w:sdtPr>
      <w:sdtEndPr>
        <w:rPr>
          <w:rFonts w:ascii="Roboto Condensed" w:hAnsi="Roboto Condensed"/>
          <w:b/>
          <w:bCs/>
          <w:noProof/>
          <w:sz w:val="20"/>
        </w:rPr>
      </w:sdtEndPr>
      <w:sdtContent>
        <w:p w14:paraId="58D28F88" w14:textId="6225CA46" w:rsidR="00EE4DE6" w:rsidRPr="00EE4DE6" w:rsidRDefault="00EE4DE6" w:rsidP="00EE4DE6">
          <w:pPr>
            <w:pStyle w:val="TOCHeading"/>
            <w:jc w:val="center"/>
            <w:rPr>
              <w:rFonts w:ascii="Roboto" w:hAnsi="Roboto"/>
              <w:color w:val="00607F"/>
            </w:rPr>
          </w:pPr>
          <w:r w:rsidRPr="00EE4DE6">
            <w:rPr>
              <w:rFonts w:ascii="Roboto" w:hAnsi="Roboto"/>
              <w:color w:val="00607F"/>
            </w:rPr>
            <w:t>Table of Contents</w:t>
          </w:r>
        </w:p>
        <w:p w14:paraId="3F78FD27" w14:textId="3099AC24" w:rsidR="00501C2E" w:rsidRDefault="00EE4DE6">
          <w:pPr>
            <w:pStyle w:val="TOC1"/>
            <w:tabs>
              <w:tab w:val="right" w:leader="dot" w:pos="11107"/>
            </w:tabs>
            <w:rPr>
              <w:rFonts w:asciiTheme="minorHAnsi" w:eastAsiaTheme="minorEastAsia" w:hAnsiTheme="minorHAnsi"/>
              <w:noProof/>
              <w:kern w:val="2"/>
              <w:sz w:val="24"/>
              <w:szCs w:val="24"/>
              <w14:ligatures w14:val="standardContextual"/>
            </w:rPr>
          </w:pPr>
          <w:r w:rsidRPr="00EE4DE6">
            <w:rPr>
              <w:rFonts w:ascii="Roboto Condensed" w:hAnsi="Roboto Condensed"/>
            </w:rPr>
            <w:fldChar w:fldCharType="begin"/>
          </w:r>
          <w:r w:rsidRPr="00EE4DE6">
            <w:rPr>
              <w:rFonts w:ascii="Roboto Condensed" w:hAnsi="Roboto Condensed"/>
            </w:rPr>
            <w:instrText xml:space="preserve"> TOC \o "1-3" \h \z \u </w:instrText>
          </w:r>
          <w:r w:rsidRPr="00EE4DE6">
            <w:rPr>
              <w:rFonts w:ascii="Roboto Condensed" w:hAnsi="Roboto Condensed"/>
            </w:rPr>
            <w:fldChar w:fldCharType="separate"/>
          </w:r>
          <w:hyperlink w:anchor="_Toc212554433" w:history="1">
            <w:r w:rsidR="00501C2E" w:rsidRPr="00624DD1">
              <w:rPr>
                <w:rStyle w:val="Hyperlink"/>
                <w:noProof/>
              </w:rPr>
              <w:t>FUNDS AVAILABLE</w:t>
            </w:r>
            <w:r w:rsidR="00501C2E">
              <w:rPr>
                <w:noProof/>
                <w:webHidden/>
              </w:rPr>
              <w:tab/>
            </w:r>
            <w:r w:rsidR="00501C2E">
              <w:rPr>
                <w:noProof/>
                <w:webHidden/>
              </w:rPr>
              <w:fldChar w:fldCharType="begin"/>
            </w:r>
            <w:r w:rsidR="00501C2E">
              <w:rPr>
                <w:noProof/>
                <w:webHidden/>
              </w:rPr>
              <w:instrText xml:space="preserve"> PAGEREF _Toc212554433 \h </w:instrText>
            </w:r>
            <w:r w:rsidR="00501C2E">
              <w:rPr>
                <w:noProof/>
                <w:webHidden/>
              </w:rPr>
            </w:r>
            <w:r w:rsidR="00501C2E">
              <w:rPr>
                <w:noProof/>
                <w:webHidden/>
              </w:rPr>
              <w:fldChar w:fldCharType="separate"/>
            </w:r>
            <w:r w:rsidR="000278C8">
              <w:rPr>
                <w:noProof/>
                <w:webHidden/>
              </w:rPr>
              <w:t>3</w:t>
            </w:r>
            <w:r w:rsidR="00501C2E">
              <w:rPr>
                <w:noProof/>
                <w:webHidden/>
              </w:rPr>
              <w:fldChar w:fldCharType="end"/>
            </w:r>
          </w:hyperlink>
        </w:p>
        <w:p w14:paraId="1F9485F4" w14:textId="35B66538" w:rsidR="00501C2E" w:rsidRDefault="00501C2E">
          <w:pPr>
            <w:pStyle w:val="TOC1"/>
            <w:tabs>
              <w:tab w:val="right" w:leader="dot" w:pos="11107"/>
            </w:tabs>
            <w:rPr>
              <w:rFonts w:asciiTheme="minorHAnsi" w:eastAsiaTheme="minorEastAsia" w:hAnsiTheme="minorHAnsi"/>
              <w:noProof/>
              <w:kern w:val="2"/>
              <w:sz w:val="24"/>
              <w:szCs w:val="24"/>
              <w14:ligatures w14:val="standardContextual"/>
            </w:rPr>
          </w:pPr>
          <w:hyperlink w:anchor="_Toc212554434" w:history="1">
            <w:r w:rsidRPr="00624DD1">
              <w:rPr>
                <w:rStyle w:val="Hyperlink"/>
                <w:noProof/>
              </w:rPr>
              <w:t>ELIGIBILITY</w:t>
            </w:r>
            <w:r>
              <w:rPr>
                <w:noProof/>
                <w:webHidden/>
              </w:rPr>
              <w:tab/>
            </w:r>
            <w:r>
              <w:rPr>
                <w:noProof/>
                <w:webHidden/>
              </w:rPr>
              <w:fldChar w:fldCharType="begin"/>
            </w:r>
            <w:r>
              <w:rPr>
                <w:noProof/>
                <w:webHidden/>
              </w:rPr>
              <w:instrText xml:space="preserve"> PAGEREF _Toc212554434 \h </w:instrText>
            </w:r>
            <w:r>
              <w:rPr>
                <w:noProof/>
                <w:webHidden/>
              </w:rPr>
            </w:r>
            <w:r>
              <w:rPr>
                <w:noProof/>
                <w:webHidden/>
              </w:rPr>
              <w:fldChar w:fldCharType="separate"/>
            </w:r>
            <w:r w:rsidR="000278C8">
              <w:rPr>
                <w:noProof/>
                <w:webHidden/>
              </w:rPr>
              <w:t>3</w:t>
            </w:r>
            <w:r>
              <w:rPr>
                <w:noProof/>
                <w:webHidden/>
              </w:rPr>
              <w:fldChar w:fldCharType="end"/>
            </w:r>
          </w:hyperlink>
        </w:p>
        <w:p w14:paraId="1FE3B1BE" w14:textId="4A359F31" w:rsidR="00501C2E" w:rsidRDefault="00501C2E">
          <w:pPr>
            <w:pStyle w:val="TOC1"/>
            <w:tabs>
              <w:tab w:val="right" w:leader="dot" w:pos="11107"/>
            </w:tabs>
            <w:rPr>
              <w:rFonts w:asciiTheme="minorHAnsi" w:eastAsiaTheme="minorEastAsia" w:hAnsiTheme="minorHAnsi"/>
              <w:noProof/>
              <w:kern w:val="2"/>
              <w:sz w:val="24"/>
              <w:szCs w:val="24"/>
              <w14:ligatures w14:val="standardContextual"/>
            </w:rPr>
          </w:pPr>
          <w:hyperlink w:anchor="_Toc212554435" w:history="1">
            <w:r w:rsidRPr="00624DD1">
              <w:rPr>
                <w:rStyle w:val="Hyperlink"/>
                <w:noProof/>
              </w:rPr>
              <w:t>APPLICATION SUBMISSION AND FORMAT</w:t>
            </w:r>
            <w:r>
              <w:rPr>
                <w:noProof/>
                <w:webHidden/>
              </w:rPr>
              <w:tab/>
            </w:r>
            <w:r>
              <w:rPr>
                <w:noProof/>
                <w:webHidden/>
              </w:rPr>
              <w:fldChar w:fldCharType="begin"/>
            </w:r>
            <w:r>
              <w:rPr>
                <w:noProof/>
                <w:webHidden/>
              </w:rPr>
              <w:instrText xml:space="preserve"> PAGEREF _Toc212554435 \h </w:instrText>
            </w:r>
            <w:r>
              <w:rPr>
                <w:noProof/>
                <w:webHidden/>
              </w:rPr>
            </w:r>
            <w:r>
              <w:rPr>
                <w:noProof/>
                <w:webHidden/>
              </w:rPr>
              <w:fldChar w:fldCharType="separate"/>
            </w:r>
            <w:r w:rsidR="000278C8">
              <w:rPr>
                <w:noProof/>
                <w:webHidden/>
              </w:rPr>
              <w:t>3</w:t>
            </w:r>
            <w:r>
              <w:rPr>
                <w:noProof/>
                <w:webHidden/>
              </w:rPr>
              <w:fldChar w:fldCharType="end"/>
            </w:r>
          </w:hyperlink>
        </w:p>
        <w:p w14:paraId="7D26802A" w14:textId="6D9CB978" w:rsidR="00501C2E" w:rsidRDefault="00501C2E">
          <w:pPr>
            <w:pStyle w:val="TOC1"/>
            <w:tabs>
              <w:tab w:val="right" w:leader="dot" w:pos="11107"/>
            </w:tabs>
            <w:rPr>
              <w:rFonts w:asciiTheme="minorHAnsi" w:eastAsiaTheme="minorEastAsia" w:hAnsiTheme="minorHAnsi"/>
              <w:noProof/>
              <w:kern w:val="2"/>
              <w:sz w:val="24"/>
              <w:szCs w:val="24"/>
              <w14:ligatures w14:val="standardContextual"/>
            </w:rPr>
          </w:pPr>
          <w:hyperlink w:anchor="_Toc212554436" w:history="1">
            <w:r w:rsidRPr="00624DD1">
              <w:rPr>
                <w:rStyle w:val="Hyperlink"/>
                <w:noProof/>
              </w:rPr>
              <w:t>GRANT COMMENCEMENT AND DURATION</w:t>
            </w:r>
            <w:r>
              <w:rPr>
                <w:noProof/>
                <w:webHidden/>
              </w:rPr>
              <w:tab/>
            </w:r>
            <w:r>
              <w:rPr>
                <w:noProof/>
                <w:webHidden/>
              </w:rPr>
              <w:fldChar w:fldCharType="begin"/>
            </w:r>
            <w:r>
              <w:rPr>
                <w:noProof/>
                <w:webHidden/>
              </w:rPr>
              <w:instrText xml:space="preserve"> PAGEREF _Toc212554436 \h </w:instrText>
            </w:r>
            <w:r>
              <w:rPr>
                <w:noProof/>
                <w:webHidden/>
              </w:rPr>
            </w:r>
            <w:r>
              <w:rPr>
                <w:noProof/>
                <w:webHidden/>
              </w:rPr>
              <w:fldChar w:fldCharType="separate"/>
            </w:r>
            <w:r w:rsidR="000278C8">
              <w:rPr>
                <w:noProof/>
                <w:webHidden/>
              </w:rPr>
              <w:t>5</w:t>
            </w:r>
            <w:r>
              <w:rPr>
                <w:noProof/>
                <w:webHidden/>
              </w:rPr>
              <w:fldChar w:fldCharType="end"/>
            </w:r>
          </w:hyperlink>
        </w:p>
        <w:p w14:paraId="490FC9A9" w14:textId="59A45B9D" w:rsidR="00501C2E" w:rsidRDefault="00501C2E">
          <w:pPr>
            <w:pStyle w:val="TOC1"/>
            <w:tabs>
              <w:tab w:val="right" w:leader="dot" w:pos="11107"/>
            </w:tabs>
            <w:rPr>
              <w:rFonts w:asciiTheme="minorHAnsi" w:eastAsiaTheme="minorEastAsia" w:hAnsiTheme="minorHAnsi"/>
              <w:noProof/>
              <w:kern w:val="2"/>
              <w:sz w:val="24"/>
              <w:szCs w:val="24"/>
              <w14:ligatures w14:val="standardContextual"/>
            </w:rPr>
          </w:pPr>
          <w:hyperlink w:anchor="_Toc212554437" w:history="1">
            <w:r w:rsidRPr="00624DD1">
              <w:rPr>
                <w:rStyle w:val="Hyperlink"/>
                <w:noProof/>
              </w:rPr>
              <w:t>GRANT FUND DISBURSEMENT</w:t>
            </w:r>
            <w:r>
              <w:rPr>
                <w:noProof/>
                <w:webHidden/>
              </w:rPr>
              <w:tab/>
            </w:r>
            <w:r>
              <w:rPr>
                <w:noProof/>
                <w:webHidden/>
              </w:rPr>
              <w:fldChar w:fldCharType="begin"/>
            </w:r>
            <w:r>
              <w:rPr>
                <w:noProof/>
                <w:webHidden/>
              </w:rPr>
              <w:instrText xml:space="preserve"> PAGEREF _Toc212554437 \h </w:instrText>
            </w:r>
            <w:r>
              <w:rPr>
                <w:noProof/>
                <w:webHidden/>
              </w:rPr>
            </w:r>
            <w:r>
              <w:rPr>
                <w:noProof/>
                <w:webHidden/>
              </w:rPr>
              <w:fldChar w:fldCharType="separate"/>
            </w:r>
            <w:r w:rsidR="000278C8">
              <w:rPr>
                <w:noProof/>
                <w:webHidden/>
              </w:rPr>
              <w:t>5</w:t>
            </w:r>
            <w:r>
              <w:rPr>
                <w:noProof/>
                <w:webHidden/>
              </w:rPr>
              <w:fldChar w:fldCharType="end"/>
            </w:r>
          </w:hyperlink>
        </w:p>
        <w:p w14:paraId="7DB842B7" w14:textId="7F692D4E" w:rsidR="00501C2E" w:rsidRDefault="00501C2E">
          <w:pPr>
            <w:pStyle w:val="TOC1"/>
            <w:tabs>
              <w:tab w:val="right" w:leader="dot" w:pos="11107"/>
            </w:tabs>
            <w:rPr>
              <w:rFonts w:asciiTheme="minorHAnsi" w:eastAsiaTheme="minorEastAsia" w:hAnsiTheme="minorHAnsi"/>
              <w:noProof/>
              <w:kern w:val="2"/>
              <w:sz w:val="24"/>
              <w:szCs w:val="24"/>
              <w14:ligatures w14:val="standardContextual"/>
            </w:rPr>
          </w:pPr>
          <w:hyperlink w:anchor="_Toc212554438" w:history="1">
            <w:r w:rsidRPr="00624DD1">
              <w:rPr>
                <w:rStyle w:val="Hyperlink"/>
                <w:noProof/>
              </w:rPr>
              <w:t>FUNDING PURPOSE</w:t>
            </w:r>
            <w:r>
              <w:rPr>
                <w:noProof/>
                <w:webHidden/>
              </w:rPr>
              <w:tab/>
            </w:r>
            <w:r>
              <w:rPr>
                <w:noProof/>
                <w:webHidden/>
              </w:rPr>
              <w:fldChar w:fldCharType="begin"/>
            </w:r>
            <w:r>
              <w:rPr>
                <w:noProof/>
                <w:webHidden/>
              </w:rPr>
              <w:instrText xml:space="preserve"> PAGEREF _Toc212554438 \h </w:instrText>
            </w:r>
            <w:r>
              <w:rPr>
                <w:noProof/>
                <w:webHidden/>
              </w:rPr>
            </w:r>
            <w:r>
              <w:rPr>
                <w:noProof/>
                <w:webHidden/>
              </w:rPr>
              <w:fldChar w:fldCharType="separate"/>
            </w:r>
            <w:r w:rsidR="000278C8">
              <w:rPr>
                <w:noProof/>
                <w:webHidden/>
              </w:rPr>
              <w:t>5</w:t>
            </w:r>
            <w:r>
              <w:rPr>
                <w:noProof/>
                <w:webHidden/>
              </w:rPr>
              <w:fldChar w:fldCharType="end"/>
            </w:r>
          </w:hyperlink>
        </w:p>
        <w:p w14:paraId="20E45D05" w14:textId="60E41AD8" w:rsidR="00501C2E" w:rsidRDefault="00501C2E">
          <w:pPr>
            <w:pStyle w:val="TOC3"/>
            <w:rPr>
              <w:rFonts w:asciiTheme="minorHAnsi" w:eastAsiaTheme="minorEastAsia" w:hAnsiTheme="minorHAnsi"/>
              <w:noProof/>
              <w:kern w:val="2"/>
              <w:sz w:val="24"/>
              <w:szCs w:val="24"/>
              <w14:ligatures w14:val="standardContextual"/>
            </w:rPr>
          </w:pPr>
          <w:hyperlink w:anchor="_Toc212554439" w:history="1">
            <w:r w:rsidRPr="00624DD1">
              <w:rPr>
                <w:rStyle w:val="Hyperlink"/>
                <w:noProof/>
              </w:rPr>
              <w:t>Programs Statutorily Eligible for Funding</w:t>
            </w:r>
            <w:r>
              <w:rPr>
                <w:noProof/>
                <w:webHidden/>
              </w:rPr>
              <w:tab/>
            </w:r>
            <w:r>
              <w:rPr>
                <w:noProof/>
                <w:webHidden/>
              </w:rPr>
              <w:fldChar w:fldCharType="begin"/>
            </w:r>
            <w:r>
              <w:rPr>
                <w:noProof/>
                <w:webHidden/>
              </w:rPr>
              <w:instrText xml:space="preserve"> PAGEREF _Toc212554439 \h </w:instrText>
            </w:r>
            <w:r>
              <w:rPr>
                <w:noProof/>
                <w:webHidden/>
              </w:rPr>
            </w:r>
            <w:r>
              <w:rPr>
                <w:noProof/>
                <w:webHidden/>
              </w:rPr>
              <w:fldChar w:fldCharType="separate"/>
            </w:r>
            <w:r w:rsidR="000278C8">
              <w:rPr>
                <w:noProof/>
                <w:webHidden/>
              </w:rPr>
              <w:t>6</w:t>
            </w:r>
            <w:r>
              <w:rPr>
                <w:noProof/>
                <w:webHidden/>
              </w:rPr>
              <w:fldChar w:fldCharType="end"/>
            </w:r>
          </w:hyperlink>
        </w:p>
        <w:p w14:paraId="73D14A13" w14:textId="153F6660" w:rsidR="00501C2E" w:rsidRDefault="00501C2E">
          <w:pPr>
            <w:pStyle w:val="TOC1"/>
            <w:tabs>
              <w:tab w:val="right" w:leader="dot" w:pos="11107"/>
            </w:tabs>
            <w:rPr>
              <w:rFonts w:asciiTheme="minorHAnsi" w:eastAsiaTheme="minorEastAsia" w:hAnsiTheme="minorHAnsi"/>
              <w:noProof/>
              <w:kern w:val="2"/>
              <w:sz w:val="24"/>
              <w:szCs w:val="24"/>
              <w14:ligatures w14:val="standardContextual"/>
            </w:rPr>
          </w:pPr>
          <w:hyperlink w:anchor="_Toc212554440" w:history="1">
            <w:r w:rsidRPr="00624DD1">
              <w:rPr>
                <w:rStyle w:val="Hyperlink"/>
                <w:rFonts w:cs="Times New Roman"/>
                <w:noProof/>
                <w:spacing w:val="-1"/>
              </w:rPr>
              <w:t>COMMUNITY-BASED</w:t>
            </w:r>
            <w:r w:rsidRPr="00624DD1">
              <w:rPr>
                <w:rStyle w:val="Hyperlink"/>
                <w:rFonts w:cs="Times New Roman"/>
                <w:noProof/>
                <w:spacing w:val="-2"/>
              </w:rPr>
              <w:t xml:space="preserve"> </w:t>
            </w:r>
            <w:r w:rsidRPr="00624DD1">
              <w:rPr>
                <w:rStyle w:val="Hyperlink"/>
                <w:rFonts w:cs="Times New Roman"/>
                <w:noProof/>
                <w:spacing w:val="-1"/>
              </w:rPr>
              <w:t>JUVENILE</w:t>
            </w:r>
            <w:r w:rsidRPr="00624DD1">
              <w:rPr>
                <w:rStyle w:val="Hyperlink"/>
                <w:rFonts w:cs="Times New Roman"/>
                <w:noProof/>
              </w:rPr>
              <w:t xml:space="preserve"> </w:t>
            </w:r>
            <w:r w:rsidRPr="00624DD1">
              <w:rPr>
                <w:rStyle w:val="Hyperlink"/>
                <w:rFonts w:cs="Times New Roman"/>
                <w:noProof/>
                <w:spacing w:val="-2"/>
              </w:rPr>
              <w:t>SERVICES</w:t>
            </w:r>
            <w:r w:rsidRPr="00624DD1">
              <w:rPr>
                <w:rStyle w:val="Hyperlink"/>
                <w:rFonts w:cs="Times New Roman"/>
                <w:noProof/>
              </w:rPr>
              <w:t xml:space="preserve"> </w:t>
            </w:r>
            <w:r w:rsidRPr="00624DD1">
              <w:rPr>
                <w:rStyle w:val="Hyperlink"/>
                <w:rFonts w:cs="Times New Roman"/>
                <w:noProof/>
                <w:spacing w:val="-1"/>
              </w:rPr>
              <w:t xml:space="preserve">AID </w:t>
            </w:r>
            <w:r w:rsidRPr="00624DD1">
              <w:rPr>
                <w:rStyle w:val="Hyperlink"/>
                <w:rFonts w:cs="Times New Roman"/>
                <w:noProof/>
                <w:spacing w:val="-2"/>
              </w:rPr>
              <w:t>ENHANCEMENT (EB)</w:t>
            </w:r>
            <w:r>
              <w:rPr>
                <w:noProof/>
                <w:webHidden/>
              </w:rPr>
              <w:tab/>
            </w:r>
            <w:r>
              <w:rPr>
                <w:noProof/>
                <w:webHidden/>
              </w:rPr>
              <w:fldChar w:fldCharType="begin"/>
            </w:r>
            <w:r>
              <w:rPr>
                <w:noProof/>
                <w:webHidden/>
              </w:rPr>
              <w:instrText xml:space="preserve"> PAGEREF _Toc212554440 \h </w:instrText>
            </w:r>
            <w:r>
              <w:rPr>
                <w:noProof/>
                <w:webHidden/>
              </w:rPr>
            </w:r>
            <w:r>
              <w:rPr>
                <w:noProof/>
                <w:webHidden/>
              </w:rPr>
              <w:fldChar w:fldCharType="separate"/>
            </w:r>
            <w:r w:rsidR="000278C8">
              <w:rPr>
                <w:noProof/>
                <w:webHidden/>
              </w:rPr>
              <w:t>7</w:t>
            </w:r>
            <w:r>
              <w:rPr>
                <w:noProof/>
                <w:webHidden/>
              </w:rPr>
              <w:fldChar w:fldCharType="end"/>
            </w:r>
          </w:hyperlink>
        </w:p>
        <w:p w14:paraId="3F13C31F" w14:textId="12558AD5" w:rsidR="00501C2E" w:rsidRDefault="00501C2E">
          <w:pPr>
            <w:pStyle w:val="TOC1"/>
            <w:tabs>
              <w:tab w:val="right" w:leader="dot" w:pos="11107"/>
            </w:tabs>
            <w:rPr>
              <w:rFonts w:asciiTheme="minorHAnsi" w:eastAsiaTheme="minorEastAsia" w:hAnsiTheme="minorHAnsi"/>
              <w:noProof/>
              <w:kern w:val="2"/>
              <w:sz w:val="24"/>
              <w:szCs w:val="24"/>
              <w14:ligatures w14:val="standardContextual"/>
            </w:rPr>
          </w:pPr>
          <w:hyperlink w:anchor="_Toc212554441" w:history="1">
            <w:r w:rsidRPr="00624DD1">
              <w:rPr>
                <w:rStyle w:val="Hyperlink"/>
                <w:noProof/>
              </w:rPr>
              <w:t>FUNDING LIMITATIONS</w:t>
            </w:r>
            <w:r>
              <w:rPr>
                <w:noProof/>
                <w:webHidden/>
              </w:rPr>
              <w:tab/>
            </w:r>
            <w:r>
              <w:rPr>
                <w:noProof/>
                <w:webHidden/>
              </w:rPr>
              <w:fldChar w:fldCharType="begin"/>
            </w:r>
            <w:r>
              <w:rPr>
                <w:noProof/>
                <w:webHidden/>
              </w:rPr>
              <w:instrText xml:space="preserve"> PAGEREF _Toc212554441 \h </w:instrText>
            </w:r>
            <w:r>
              <w:rPr>
                <w:noProof/>
                <w:webHidden/>
              </w:rPr>
            </w:r>
            <w:r>
              <w:rPr>
                <w:noProof/>
                <w:webHidden/>
              </w:rPr>
              <w:fldChar w:fldCharType="separate"/>
            </w:r>
            <w:r w:rsidR="000278C8">
              <w:rPr>
                <w:noProof/>
                <w:webHidden/>
              </w:rPr>
              <w:t>8</w:t>
            </w:r>
            <w:r>
              <w:rPr>
                <w:noProof/>
                <w:webHidden/>
              </w:rPr>
              <w:fldChar w:fldCharType="end"/>
            </w:r>
          </w:hyperlink>
        </w:p>
        <w:p w14:paraId="74315ECA" w14:textId="1E664644" w:rsidR="00501C2E" w:rsidRDefault="00501C2E">
          <w:pPr>
            <w:pStyle w:val="TOC1"/>
            <w:tabs>
              <w:tab w:val="right" w:leader="dot" w:pos="11107"/>
            </w:tabs>
            <w:rPr>
              <w:rFonts w:asciiTheme="minorHAnsi" w:eastAsiaTheme="minorEastAsia" w:hAnsiTheme="minorHAnsi"/>
              <w:noProof/>
              <w:kern w:val="2"/>
              <w:sz w:val="24"/>
              <w:szCs w:val="24"/>
              <w14:ligatures w14:val="standardContextual"/>
            </w:rPr>
          </w:pPr>
          <w:hyperlink w:anchor="_Toc212554442" w:history="1">
            <w:r w:rsidRPr="00624DD1">
              <w:rPr>
                <w:rStyle w:val="Hyperlink"/>
                <w:noProof/>
              </w:rPr>
              <w:t>FUNDING REQUIREMENTS</w:t>
            </w:r>
            <w:r>
              <w:rPr>
                <w:noProof/>
                <w:webHidden/>
              </w:rPr>
              <w:tab/>
            </w:r>
            <w:r>
              <w:rPr>
                <w:noProof/>
                <w:webHidden/>
              </w:rPr>
              <w:fldChar w:fldCharType="begin"/>
            </w:r>
            <w:r>
              <w:rPr>
                <w:noProof/>
                <w:webHidden/>
              </w:rPr>
              <w:instrText xml:space="preserve"> PAGEREF _Toc212554442 \h </w:instrText>
            </w:r>
            <w:r>
              <w:rPr>
                <w:noProof/>
                <w:webHidden/>
              </w:rPr>
            </w:r>
            <w:r>
              <w:rPr>
                <w:noProof/>
                <w:webHidden/>
              </w:rPr>
              <w:fldChar w:fldCharType="separate"/>
            </w:r>
            <w:r w:rsidR="000278C8">
              <w:rPr>
                <w:noProof/>
                <w:webHidden/>
              </w:rPr>
              <w:t>10</w:t>
            </w:r>
            <w:r>
              <w:rPr>
                <w:noProof/>
                <w:webHidden/>
              </w:rPr>
              <w:fldChar w:fldCharType="end"/>
            </w:r>
          </w:hyperlink>
        </w:p>
        <w:p w14:paraId="250E661E" w14:textId="71D00509" w:rsidR="00501C2E" w:rsidRDefault="00501C2E">
          <w:pPr>
            <w:pStyle w:val="TOC1"/>
            <w:tabs>
              <w:tab w:val="right" w:leader="dot" w:pos="11107"/>
            </w:tabs>
            <w:rPr>
              <w:rFonts w:asciiTheme="minorHAnsi" w:eastAsiaTheme="minorEastAsia" w:hAnsiTheme="minorHAnsi"/>
              <w:noProof/>
              <w:kern w:val="2"/>
              <w:sz w:val="24"/>
              <w:szCs w:val="24"/>
              <w14:ligatures w14:val="standardContextual"/>
            </w:rPr>
          </w:pPr>
          <w:hyperlink w:anchor="_Toc212554443" w:history="1">
            <w:r w:rsidRPr="00624DD1">
              <w:rPr>
                <w:rStyle w:val="Hyperlink"/>
                <w:noProof/>
              </w:rPr>
              <w:t>COMPREHENSIVE YOUTH SERVICES PLAN</w:t>
            </w:r>
            <w:r>
              <w:rPr>
                <w:noProof/>
                <w:webHidden/>
              </w:rPr>
              <w:tab/>
            </w:r>
            <w:r>
              <w:rPr>
                <w:noProof/>
                <w:webHidden/>
              </w:rPr>
              <w:fldChar w:fldCharType="begin"/>
            </w:r>
            <w:r>
              <w:rPr>
                <w:noProof/>
                <w:webHidden/>
              </w:rPr>
              <w:instrText xml:space="preserve"> PAGEREF _Toc212554443 \h </w:instrText>
            </w:r>
            <w:r>
              <w:rPr>
                <w:noProof/>
                <w:webHidden/>
              </w:rPr>
            </w:r>
            <w:r>
              <w:rPr>
                <w:noProof/>
                <w:webHidden/>
              </w:rPr>
              <w:fldChar w:fldCharType="separate"/>
            </w:r>
            <w:r w:rsidR="000278C8">
              <w:rPr>
                <w:noProof/>
                <w:webHidden/>
              </w:rPr>
              <w:t>11</w:t>
            </w:r>
            <w:r>
              <w:rPr>
                <w:noProof/>
                <w:webHidden/>
              </w:rPr>
              <w:fldChar w:fldCharType="end"/>
            </w:r>
          </w:hyperlink>
        </w:p>
        <w:p w14:paraId="347054C1" w14:textId="3ABB7F46" w:rsidR="00501C2E" w:rsidRDefault="00501C2E">
          <w:pPr>
            <w:pStyle w:val="TOC1"/>
            <w:tabs>
              <w:tab w:val="right" w:leader="dot" w:pos="11107"/>
            </w:tabs>
            <w:rPr>
              <w:rFonts w:asciiTheme="minorHAnsi" w:eastAsiaTheme="minorEastAsia" w:hAnsiTheme="minorHAnsi"/>
              <w:noProof/>
              <w:kern w:val="2"/>
              <w:sz w:val="24"/>
              <w:szCs w:val="24"/>
              <w14:ligatures w14:val="standardContextual"/>
            </w:rPr>
          </w:pPr>
          <w:hyperlink w:anchor="_Toc212554444" w:history="1">
            <w:r w:rsidRPr="00624DD1">
              <w:rPr>
                <w:rStyle w:val="Hyperlink"/>
                <w:noProof/>
              </w:rPr>
              <w:t>APPLICATION INSTRUCTIONS</w:t>
            </w:r>
            <w:r>
              <w:rPr>
                <w:noProof/>
                <w:webHidden/>
              </w:rPr>
              <w:tab/>
            </w:r>
            <w:r>
              <w:rPr>
                <w:noProof/>
                <w:webHidden/>
              </w:rPr>
              <w:fldChar w:fldCharType="begin"/>
            </w:r>
            <w:r>
              <w:rPr>
                <w:noProof/>
                <w:webHidden/>
              </w:rPr>
              <w:instrText xml:space="preserve"> PAGEREF _Toc212554444 \h </w:instrText>
            </w:r>
            <w:r>
              <w:rPr>
                <w:noProof/>
                <w:webHidden/>
              </w:rPr>
            </w:r>
            <w:r>
              <w:rPr>
                <w:noProof/>
                <w:webHidden/>
              </w:rPr>
              <w:fldChar w:fldCharType="separate"/>
            </w:r>
            <w:r w:rsidR="000278C8">
              <w:rPr>
                <w:noProof/>
                <w:webHidden/>
              </w:rPr>
              <w:t>12</w:t>
            </w:r>
            <w:r>
              <w:rPr>
                <w:noProof/>
                <w:webHidden/>
              </w:rPr>
              <w:fldChar w:fldCharType="end"/>
            </w:r>
          </w:hyperlink>
        </w:p>
        <w:p w14:paraId="5470515F" w14:textId="3524D2DA" w:rsidR="00501C2E" w:rsidRDefault="00501C2E">
          <w:pPr>
            <w:pStyle w:val="TOC2"/>
            <w:tabs>
              <w:tab w:val="right" w:leader="dot" w:pos="11107"/>
            </w:tabs>
            <w:rPr>
              <w:rFonts w:asciiTheme="minorHAnsi" w:eastAsiaTheme="minorEastAsia" w:hAnsiTheme="minorHAnsi"/>
              <w:noProof/>
              <w:kern w:val="2"/>
              <w:sz w:val="24"/>
              <w:szCs w:val="24"/>
              <w14:ligatures w14:val="standardContextual"/>
            </w:rPr>
          </w:pPr>
          <w:hyperlink w:anchor="_Toc212554445" w:history="1">
            <w:r w:rsidRPr="00624DD1">
              <w:rPr>
                <w:rStyle w:val="Hyperlink"/>
                <w:rFonts w:cs="Times New Roman"/>
                <w:caps/>
                <w:noProof/>
                <w:spacing w:val="-2"/>
              </w:rPr>
              <w:t>APPLICANT INFORMATION</w:t>
            </w:r>
            <w:r>
              <w:rPr>
                <w:noProof/>
                <w:webHidden/>
              </w:rPr>
              <w:tab/>
            </w:r>
            <w:r>
              <w:rPr>
                <w:noProof/>
                <w:webHidden/>
              </w:rPr>
              <w:fldChar w:fldCharType="begin"/>
            </w:r>
            <w:r>
              <w:rPr>
                <w:noProof/>
                <w:webHidden/>
              </w:rPr>
              <w:instrText xml:space="preserve"> PAGEREF _Toc212554445 \h </w:instrText>
            </w:r>
            <w:r>
              <w:rPr>
                <w:noProof/>
                <w:webHidden/>
              </w:rPr>
            </w:r>
            <w:r>
              <w:rPr>
                <w:noProof/>
                <w:webHidden/>
              </w:rPr>
              <w:fldChar w:fldCharType="separate"/>
            </w:r>
            <w:r w:rsidR="000278C8">
              <w:rPr>
                <w:noProof/>
                <w:webHidden/>
              </w:rPr>
              <w:t>12</w:t>
            </w:r>
            <w:r>
              <w:rPr>
                <w:noProof/>
                <w:webHidden/>
              </w:rPr>
              <w:fldChar w:fldCharType="end"/>
            </w:r>
          </w:hyperlink>
        </w:p>
        <w:p w14:paraId="73EE7A82" w14:textId="5009A351" w:rsidR="00501C2E" w:rsidRDefault="00501C2E">
          <w:pPr>
            <w:pStyle w:val="TOC2"/>
            <w:tabs>
              <w:tab w:val="right" w:leader="dot" w:pos="11107"/>
            </w:tabs>
            <w:rPr>
              <w:rFonts w:asciiTheme="minorHAnsi" w:eastAsiaTheme="minorEastAsia" w:hAnsiTheme="minorHAnsi"/>
              <w:noProof/>
              <w:kern w:val="2"/>
              <w:sz w:val="24"/>
              <w:szCs w:val="24"/>
              <w14:ligatures w14:val="standardContextual"/>
            </w:rPr>
          </w:pPr>
          <w:hyperlink w:anchor="_Toc212554446" w:history="1">
            <w:r w:rsidRPr="00624DD1">
              <w:rPr>
                <w:rStyle w:val="Hyperlink"/>
                <w:noProof/>
              </w:rPr>
              <w:t>SECTION I: COMMUNITY PLANNING INFORMATION</w:t>
            </w:r>
            <w:r>
              <w:rPr>
                <w:noProof/>
                <w:webHidden/>
              </w:rPr>
              <w:tab/>
            </w:r>
            <w:r>
              <w:rPr>
                <w:noProof/>
                <w:webHidden/>
              </w:rPr>
              <w:fldChar w:fldCharType="begin"/>
            </w:r>
            <w:r>
              <w:rPr>
                <w:noProof/>
                <w:webHidden/>
              </w:rPr>
              <w:instrText xml:space="preserve"> PAGEREF _Toc212554446 \h </w:instrText>
            </w:r>
            <w:r>
              <w:rPr>
                <w:noProof/>
                <w:webHidden/>
              </w:rPr>
            </w:r>
            <w:r>
              <w:rPr>
                <w:noProof/>
                <w:webHidden/>
              </w:rPr>
              <w:fldChar w:fldCharType="separate"/>
            </w:r>
            <w:r w:rsidR="000278C8">
              <w:rPr>
                <w:noProof/>
                <w:webHidden/>
              </w:rPr>
              <w:t>12</w:t>
            </w:r>
            <w:r>
              <w:rPr>
                <w:noProof/>
                <w:webHidden/>
              </w:rPr>
              <w:fldChar w:fldCharType="end"/>
            </w:r>
          </w:hyperlink>
        </w:p>
        <w:p w14:paraId="1EDEB4A1" w14:textId="3AD1C42D" w:rsidR="00501C2E" w:rsidRDefault="00501C2E">
          <w:pPr>
            <w:pStyle w:val="TOC2"/>
            <w:tabs>
              <w:tab w:val="right" w:leader="dot" w:pos="11107"/>
            </w:tabs>
            <w:rPr>
              <w:rFonts w:asciiTheme="minorHAnsi" w:eastAsiaTheme="minorEastAsia" w:hAnsiTheme="minorHAnsi"/>
              <w:noProof/>
              <w:kern w:val="2"/>
              <w:sz w:val="24"/>
              <w:szCs w:val="24"/>
              <w14:ligatures w14:val="standardContextual"/>
            </w:rPr>
          </w:pPr>
          <w:hyperlink w:anchor="_Toc212554447" w:history="1">
            <w:r w:rsidRPr="00624DD1">
              <w:rPr>
                <w:rStyle w:val="Hyperlink"/>
                <w:rFonts w:cs="Times New Roman"/>
                <w:caps/>
                <w:noProof/>
              </w:rPr>
              <w:t>SECTION II:  PROGRAM SUMMARY</w:t>
            </w:r>
            <w:r>
              <w:rPr>
                <w:noProof/>
                <w:webHidden/>
              </w:rPr>
              <w:tab/>
            </w:r>
            <w:r>
              <w:rPr>
                <w:noProof/>
                <w:webHidden/>
              </w:rPr>
              <w:fldChar w:fldCharType="begin"/>
            </w:r>
            <w:r>
              <w:rPr>
                <w:noProof/>
                <w:webHidden/>
              </w:rPr>
              <w:instrText xml:space="preserve"> PAGEREF _Toc212554447 \h </w:instrText>
            </w:r>
            <w:r>
              <w:rPr>
                <w:noProof/>
                <w:webHidden/>
              </w:rPr>
            </w:r>
            <w:r>
              <w:rPr>
                <w:noProof/>
                <w:webHidden/>
              </w:rPr>
              <w:fldChar w:fldCharType="separate"/>
            </w:r>
            <w:r w:rsidR="000278C8">
              <w:rPr>
                <w:noProof/>
                <w:webHidden/>
              </w:rPr>
              <w:t>13</w:t>
            </w:r>
            <w:r>
              <w:rPr>
                <w:noProof/>
                <w:webHidden/>
              </w:rPr>
              <w:fldChar w:fldCharType="end"/>
            </w:r>
          </w:hyperlink>
        </w:p>
        <w:p w14:paraId="60C45170" w14:textId="2317B461" w:rsidR="00501C2E" w:rsidRDefault="00501C2E">
          <w:pPr>
            <w:pStyle w:val="TOC2"/>
            <w:tabs>
              <w:tab w:val="right" w:leader="dot" w:pos="11107"/>
            </w:tabs>
            <w:rPr>
              <w:rFonts w:asciiTheme="minorHAnsi" w:eastAsiaTheme="minorEastAsia" w:hAnsiTheme="minorHAnsi"/>
              <w:noProof/>
              <w:kern w:val="2"/>
              <w:sz w:val="24"/>
              <w:szCs w:val="24"/>
              <w14:ligatures w14:val="standardContextual"/>
            </w:rPr>
          </w:pPr>
          <w:hyperlink w:anchor="_Toc212554448" w:history="1">
            <w:r w:rsidRPr="00624DD1">
              <w:rPr>
                <w:rStyle w:val="Hyperlink"/>
                <w:noProof/>
              </w:rPr>
              <w:t>SECTION III:  BUDGET</w:t>
            </w:r>
            <w:r>
              <w:rPr>
                <w:noProof/>
                <w:webHidden/>
              </w:rPr>
              <w:tab/>
            </w:r>
            <w:r>
              <w:rPr>
                <w:noProof/>
                <w:webHidden/>
              </w:rPr>
              <w:fldChar w:fldCharType="begin"/>
            </w:r>
            <w:r>
              <w:rPr>
                <w:noProof/>
                <w:webHidden/>
              </w:rPr>
              <w:instrText xml:space="preserve"> PAGEREF _Toc212554448 \h </w:instrText>
            </w:r>
            <w:r>
              <w:rPr>
                <w:noProof/>
                <w:webHidden/>
              </w:rPr>
            </w:r>
            <w:r>
              <w:rPr>
                <w:noProof/>
                <w:webHidden/>
              </w:rPr>
              <w:fldChar w:fldCharType="separate"/>
            </w:r>
            <w:r w:rsidR="000278C8">
              <w:rPr>
                <w:noProof/>
                <w:webHidden/>
              </w:rPr>
              <w:t>17</w:t>
            </w:r>
            <w:r>
              <w:rPr>
                <w:noProof/>
                <w:webHidden/>
              </w:rPr>
              <w:fldChar w:fldCharType="end"/>
            </w:r>
          </w:hyperlink>
        </w:p>
        <w:p w14:paraId="6675246E" w14:textId="58DFB95E" w:rsidR="00501C2E" w:rsidRDefault="00501C2E">
          <w:pPr>
            <w:pStyle w:val="TOC2"/>
            <w:tabs>
              <w:tab w:val="right" w:leader="dot" w:pos="11107"/>
            </w:tabs>
            <w:rPr>
              <w:rFonts w:asciiTheme="minorHAnsi" w:eastAsiaTheme="minorEastAsia" w:hAnsiTheme="minorHAnsi"/>
              <w:noProof/>
              <w:kern w:val="2"/>
              <w:sz w:val="24"/>
              <w:szCs w:val="24"/>
              <w14:ligatures w14:val="standardContextual"/>
            </w:rPr>
          </w:pPr>
          <w:hyperlink w:anchor="_Toc212554449" w:history="1">
            <w:r w:rsidRPr="00624DD1">
              <w:rPr>
                <w:rStyle w:val="Hyperlink"/>
                <w:noProof/>
              </w:rPr>
              <w:t>SECTION IV:  MEMORANDUMS OF UNDERSTANDING</w:t>
            </w:r>
            <w:r>
              <w:rPr>
                <w:noProof/>
                <w:webHidden/>
              </w:rPr>
              <w:tab/>
            </w:r>
            <w:r>
              <w:rPr>
                <w:noProof/>
                <w:webHidden/>
              </w:rPr>
              <w:fldChar w:fldCharType="begin"/>
            </w:r>
            <w:r>
              <w:rPr>
                <w:noProof/>
                <w:webHidden/>
              </w:rPr>
              <w:instrText xml:space="preserve"> PAGEREF _Toc212554449 \h </w:instrText>
            </w:r>
            <w:r>
              <w:rPr>
                <w:noProof/>
                <w:webHidden/>
              </w:rPr>
            </w:r>
            <w:r>
              <w:rPr>
                <w:noProof/>
                <w:webHidden/>
              </w:rPr>
              <w:fldChar w:fldCharType="separate"/>
            </w:r>
            <w:r w:rsidR="000278C8">
              <w:rPr>
                <w:noProof/>
                <w:webHidden/>
              </w:rPr>
              <w:t>22</w:t>
            </w:r>
            <w:r>
              <w:rPr>
                <w:noProof/>
                <w:webHidden/>
              </w:rPr>
              <w:fldChar w:fldCharType="end"/>
            </w:r>
          </w:hyperlink>
        </w:p>
        <w:p w14:paraId="37037BA2" w14:textId="6DC6EEAD" w:rsidR="00501C2E" w:rsidRDefault="00501C2E">
          <w:pPr>
            <w:pStyle w:val="TOC2"/>
            <w:tabs>
              <w:tab w:val="right" w:leader="dot" w:pos="11107"/>
            </w:tabs>
            <w:rPr>
              <w:rFonts w:asciiTheme="minorHAnsi" w:eastAsiaTheme="minorEastAsia" w:hAnsiTheme="minorHAnsi"/>
              <w:noProof/>
              <w:kern w:val="2"/>
              <w:sz w:val="24"/>
              <w:szCs w:val="24"/>
              <w14:ligatures w14:val="standardContextual"/>
            </w:rPr>
          </w:pPr>
          <w:hyperlink w:anchor="_Toc212554450" w:history="1">
            <w:r w:rsidRPr="00624DD1">
              <w:rPr>
                <w:rStyle w:val="Hyperlink"/>
                <w:noProof/>
              </w:rPr>
              <w:t>SECTION V:  ELECTRONIC SUBMISSION</w:t>
            </w:r>
            <w:r>
              <w:rPr>
                <w:noProof/>
                <w:webHidden/>
              </w:rPr>
              <w:tab/>
            </w:r>
            <w:r>
              <w:rPr>
                <w:noProof/>
                <w:webHidden/>
              </w:rPr>
              <w:fldChar w:fldCharType="begin"/>
            </w:r>
            <w:r>
              <w:rPr>
                <w:noProof/>
                <w:webHidden/>
              </w:rPr>
              <w:instrText xml:space="preserve"> PAGEREF _Toc212554450 \h </w:instrText>
            </w:r>
            <w:r>
              <w:rPr>
                <w:noProof/>
                <w:webHidden/>
              </w:rPr>
            </w:r>
            <w:r>
              <w:rPr>
                <w:noProof/>
                <w:webHidden/>
              </w:rPr>
              <w:fldChar w:fldCharType="separate"/>
            </w:r>
            <w:r w:rsidR="000278C8">
              <w:rPr>
                <w:noProof/>
                <w:webHidden/>
              </w:rPr>
              <w:t>22</w:t>
            </w:r>
            <w:r>
              <w:rPr>
                <w:noProof/>
                <w:webHidden/>
              </w:rPr>
              <w:fldChar w:fldCharType="end"/>
            </w:r>
          </w:hyperlink>
        </w:p>
        <w:p w14:paraId="1BAAD05E" w14:textId="5BE3CDF6" w:rsidR="00501C2E" w:rsidRDefault="00501C2E">
          <w:pPr>
            <w:pStyle w:val="TOC2"/>
            <w:tabs>
              <w:tab w:val="right" w:leader="dot" w:pos="11107"/>
            </w:tabs>
            <w:rPr>
              <w:rFonts w:asciiTheme="minorHAnsi" w:eastAsiaTheme="minorEastAsia" w:hAnsiTheme="minorHAnsi"/>
              <w:noProof/>
              <w:kern w:val="2"/>
              <w:sz w:val="24"/>
              <w:szCs w:val="24"/>
              <w14:ligatures w14:val="standardContextual"/>
            </w:rPr>
          </w:pPr>
          <w:hyperlink w:anchor="_Toc212554451" w:history="1">
            <w:r w:rsidRPr="00624DD1">
              <w:rPr>
                <w:rStyle w:val="Hyperlink"/>
                <w:noProof/>
              </w:rPr>
              <w:t>SECTION VI:  SIGNATURE</w:t>
            </w:r>
            <w:r>
              <w:rPr>
                <w:noProof/>
                <w:webHidden/>
              </w:rPr>
              <w:tab/>
            </w:r>
            <w:r>
              <w:rPr>
                <w:noProof/>
                <w:webHidden/>
              </w:rPr>
              <w:fldChar w:fldCharType="begin"/>
            </w:r>
            <w:r>
              <w:rPr>
                <w:noProof/>
                <w:webHidden/>
              </w:rPr>
              <w:instrText xml:space="preserve"> PAGEREF _Toc212554451 \h </w:instrText>
            </w:r>
            <w:r>
              <w:rPr>
                <w:noProof/>
                <w:webHidden/>
              </w:rPr>
            </w:r>
            <w:r>
              <w:rPr>
                <w:noProof/>
                <w:webHidden/>
              </w:rPr>
              <w:fldChar w:fldCharType="separate"/>
            </w:r>
            <w:r w:rsidR="000278C8">
              <w:rPr>
                <w:noProof/>
                <w:webHidden/>
              </w:rPr>
              <w:t>22</w:t>
            </w:r>
            <w:r>
              <w:rPr>
                <w:noProof/>
                <w:webHidden/>
              </w:rPr>
              <w:fldChar w:fldCharType="end"/>
            </w:r>
          </w:hyperlink>
        </w:p>
        <w:p w14:paraId="030869D0" w14:textId="2474D393" w:rsidR="00501C2E" w:rsidRDefault="00501C2E">
          <w:pPr>
            <w:pStyle w:val="TOC1"/>
            <w:tabs>
              <w:tab w:val="right" w:leader="dot" w:pos="11107"/>
            </w:tabs>
            <w:rPr>
              <w:rFonts w:asciiTheme="minorHAnsi" w:eastAsiaTheme="minorEastAsia" w:hAnsiTheme="minorHAnsi"/>
              <w:noProof/>
              <w:kern w:val="2"/>
              <w:sz w:val="24"/>
              <w:szCs w:val="24"/>
              <w14:ligatures w14:val="standardContextual"/>
            </w:rPr>
          </w:pPr>
          <w:hyperlink w:anchor="_Toc212554452" w:history="1">
            <w:r w:rsidRPr="00624DD1">
              <w:rPr>
                <w:rStyle w:val="Hyperlink"/>
                <w:caps/>
                <w:noProof/>
              </w:rPr>
              <w:t>Appendices</w:t>
            </w:r>
            <w:r>
              <w:rPr>
                <w:noProof/>
                <w:webHidden/>
              </w:rPr>
              <w:tab/>
            </w:r>
            <w:r>
              <w:rPr>
                <w:noProof/>
                <w:webHidden/>
              </w:rPr>
              <w:fldChar w:fldCharType="begin"/>
            </w:r>
            <w:r>
              <w:rPr>
                <w:noProof/>
                <w:webHidden/>
              </w:rPr>
              <w:instrText xml:space="preserve"> PAGEREF _Toc212554452 \h </w:instrText>
            </w:r>
            <w:r>
              <w:rPr>
                <w:noProof/>
                <w:webHidden/>
              </w:rPr>
            </w:r>
            <w:r>
              <w:rPr>
                <w:noProof/>
                <w:webHidden/>
              </w:rPr>
              <w:fldChar w:fldCharType="separate"/>
            </w:r>
            <w:r w:rsidR="000278C8">
              <w:rPr>
                <w:noProof/>
                <w:webHidden/>
              </w:rPr>
              <w:t>23</w:t>
            </w:r>
            <w:r>
              <w:rPr>
                <w:noProof/>
                <w:webHidden/>
              </w:rPr>
              <w:fldChar w:fldCharType="end"/>
            </w:r>
          </w:hyperlink>
        </w:p>
        <w:p w14:paraId="74D004DC" w14:textId="6DEE039E" w:rsidR="00501C2E" w:rsidRDefault="00501C2E">
          <w:pPr>
            <w:pStyle w:val="TOC1"/>
            <w:tabs>
              <w:tab w:val="right" w:leader="dot" w:pos="11107"/>
            </w:tabs>
            <w:rPr>
              <w:rFonts w:asciiTheme="minorHAnsi" w:eastAsiaTheme="minorEastAsia" w:hAnsiTheme="minorHAnsi"/>
              <w:noProof/>
              <w:kern w:val="2"/>
              <w:sz w:val="24"/>
              <w:szCs w:val="24"/>
              <w14:ligatures w14:val="standardContextual"/>
            </w:rPr>
          </w:pPr>
          <w:hyperlink w:anchor="_Toc212554453" w:history="1">
            <w:r w:rsidRPr="00624DD1">
              <w:rPr>
                <w:rStyle w:val="Hyperlink"/>
                <w:caps/>
                <w:noProof/>
              </w:rPr>
              <w:t>A</w:t>
            </w:r>
            <w:r w:rsidRPr="00624DD1">
              <w:rPr>
                <w:rStyle w:val="Hyperlink"/>
                <w:noProof/>
              </w:rPr>
              <w:t>ppendix A: Allocations</w:t>
            </w:r>
            <w:r>
              <w:rPr>
                <w:noProof/>
                <w:webHidden/>
              </w:rPr>
              <w:tab/>
            </w:r>
            <w:r>
              <w:rPr>
                <w:noProof/>
                <w:webHidden/>
              </w:rPr>
              <w:fldChar w:fldCharType="begin"/>
            </w:r>
            <w:r>
              <w:rPr>
                <w:noProof/>
                <w:webHidden/>
              </w:rPr>
              <w:instrText xml:space="preserve"> PAGEREF _Toc212554453 \h </w:instrText>
            </w:r>
            <w:r>
              <w:rPr>
                <w:noProof/>
                <w:webHidden/>
              </w:rPr>
            </w:r>
            <w:r>
              <w:rPr>
                <w:noProof/>
                <w:webHidden/>
              </w:rPr>
              <w:fldChar w:fldCharType="separate"/>
            </w:r>
            <w:r w:rsidR="000278C8">
              <w:rPr>
                <w:noProof/>
                <w:webHidden/>
              </w:rPr>
              <w:t>24</w:t>
            </w:r>
            <w:r>
              <w:rPr>
                <w:noProof/>
                <w:webHidden/>
              </w:rPr>
              <w:fldChar w:fldCharType="end"/>
            </w:r>
          </w:hyperlink>
        </w:p>
        <w:p w14:paraId="6B5763E2" w14:textId="2EC333B1" w:rsidR="00501C2E" w:rsidRDefault="00501C2E">
          <w:pPr>
            <w:pStyle w:val="TOC1"/>
            <w:tabs>
              <w:tab w:val="right" w:leader="dot" w:pos="11107"/>
            </w:tabs>
            <w:rPr>
              <w:rFonts w:asciiTheme="minorHAnsi" w:eastAsiaTheme="minorEastAsia" w:hAnsiTheme="minorHAnsi"/>
              <w:noProof/>
              <w:kern w:val="2"/>
              <w:sz w:val="24"/>
              <w:szCs w:val="24"/>
              <w14:ligatures w14:val="standardContextual"/>
            </w:rPr>
          </w:pPr>
          <w:hyperlink w:anchor="_Toc212554454" w:history="1">
            <w:r w:rsidRPr="00624DD1">
              <w:rPr>
                <w:rStyle w:val="Hyperlink"/>
                <w:caps/>
                <w:noProof/>
              </w:rPr>
              <w:t>A</w:t>
            </w:r>
            <w:r w:rsidRPr="00624DD1">
              <w:rPr>
                <w:rStyle w:val="Hyperlink"/>
                <w:noProof/>
              </w:rPr>
              <w:t>ppendix</w:t>
            </w:r>
            <w:r w:rsidRPr="00624DD1">
              <w:rPr>
                <w:rStyle w:val="Hyperlink"/>
                <w:caps/>
                <w:noProof/>
              </w:rPr>
              <w:t xml:space="preserve"> B: </w:t>
            </w:r>
            <w:r w:rsidRPr="00624DD1">
              <w:rPr>
                <w:rStyle w:val="Hyperlink"/>
                <w:noProof/>
              </w:rPr>
              <w:t>Risk And Protective Factors</w:t>
            </w:r>
            <w:r>
              <w:rPr>
                <w:noProof/>
                <w:webHidden/>
              </w:rPr>
              <w:tab/>
            </w:r>
            <w:r>
              <w:rPr>
                <w:noProof/>
                <w:webHidden/>
              </w:rPr>
              <w:fldChar w:fldCharType="begin"/>
            </w:r>
            <w:r>
              <w:rPr>
                <w:noProof/>
                <w:webHidden/>
              </w:rPr>
              <w:instrText xml:space="preserve"> PAGEREF _Toc212554454 \h </w:instrText>
            </w:r>
            <w:r>
              <w:rPr>
                <w:noProof/>
                <w:webHidden/>
              </w:rPr>
            </w:r>
            <w:r>
              <w:rPr>
                <w:noProof/>
                <w:webHidden/>
              </w:rPr>
              <w:fldChar w:fldCharType="separate"/>
            </w:r>
            <w:r w:rsidR="000278C8">
              <w:rPr>
                <w:noProof/>
                <w:webHidden/>
              </w:rPr>
              <w:t>26</w:t>
            </w:r>
            <w:r>
              <w:rPr>
                <w:noProof/>
                <w:webHidden/>
              </w:rPr>
              <w:fldChar w:fldCharType="end"/>
            </w:r>
          </w:hyperlink>
        </w:p>
        <w:p w14:paraId="129FBE87" w14:textId="2D87EFEC" w:rsidR="00501C2E" w:rsidRDefault="00501C2E">
          <w:pPr>
            <w:pStyle w:val="TOC1"/>
            <w:tabs>
              <w:tab w:val="right" w:leader="dot" w:pos="11107"/>
            </w:tabs>
            <w:rPr>
              <w:rFonts w:asciiTheme="minorHAnsi" w:eastAsiaTheme="minorEastAsia" w:hAnsiTheme="minorHAnsi"/>
              <w:noProof/>
              <w:kern w:val="2"/>
              <w:sz w:val="24"/>
              <w:szCs w:val="24"/>
              <w14:ligatures w14:val="standardContextual"/>
            </w:rPr>
          </w:pPr>
          <w:hyperlink w:anchor="_Toc212554455" w:history="1">
            <w:r w:rsidRPr="00624DD1">
              <w:rPr>
                <w:rStyle w:val="Hyperlink"/>
                <w:noProof/>
              </w:rPr>
              <w:t>Appendix C: Program Definitions</w:t>
            </w:r>
            <w:r>
              <w:rPr>
                <w:noProof/>
                <w:webHidden/>
              </w:rPr>
              <w:tab/>
            </w:r>
            <w:r>
              <w:rPr>
                <w:noProof/>
                <w:webHidden/>
              </w:rPr>
              <w:fldChar w:fldCharType="begin"/>
            </w:r>
            <w:r>
              <w:rPr>
                <w:noProof/>
                <w:webHidden/>
              </w:rPr>
              <w:instrText xml:space="preserve"> PAGEREF _Toc212554455 \h </w:instrText>
            </w:r>
            <w:r>
              <w:rPr>
                <w:noProof/>
                <w:webHidden/>
              </w:rPr>
            </w:r>
            <w:r>
              <w:rPr>
                <w:noProof/>
                <w:webHidden/>
              </w:rPr>
              <w:fldChar w:fldCharType="separate"/>
            </w:r>
            <w:r w:rsidR="000278C8">
              <w:rPr>
                <w:noProof/>
                <w:webHidden/>
              </w:rPr>
              <w:t>27</w:t>
            </w:r>
            <w:r>
              <w:rPr>
                <w:noProof/>
                <w:webHidden/>
              </w:rPr>
              <w:fldChar w:fldCharType="end"/>
            </w:r>
          </w:hyperlink>
        </w:p>
        <w:p w14:paraId="155D0A67" w14:textId="0C3006EB" w:rsidR="00501C2E" w:rsidRDefault="00501C2E">
          <w:pPr>
            <w:pStyle w:val="TOC1"/>
            <w:tabs>
              <w:tab w:val="right" w:leader="dot" w:pos="11107"/>
            </w:tabs>
            <w:rPr>
              <w:rFonts w:asciiTheme="minorHAnsi" w:eastAsiaTheme="minorEastAsia" w:hAnsiTheme="minorHAnsi"/>
              <w:noProof/>
              <w:kern w:val="2"/>
              <w:sz w:val="24"/>
              <w:szCs w:val="24"/>
              <w14:ligatures w14:val="standardContextual"/>
            </w:rPr>
          </w:pPr>
          <w:hyperlink w:anchor="_Toc212554456" w:history="1">
            <w:r w:rsidRPr="00624DD1">
              <w:rPr>
                <w:rStyle w:val="Hyperlink"/>
                <w:noProof/>
              </w:rPr>
              <w:t>Appendix D: Program Type Table Program Classification</w:t>
            </w:r>
            <w:r>
              <w:rPr>
                <w:noProof/>
                <w:webHidden/>
              </w:rPr>
              <w:tab/>
            </w:r>
            <w:r>
              <w:rPr>
                <w:noProof/>
                <w:webHidden/>
              </w:rPr>
              <w:fldChar w:fldCharType="begin"/>
            </w:r>
            <w:r>
              <w:rPr>
                <w:noProof/>
                <w:webHidden/>
              </w:rPr>
              <w:instrText xml:space="preserve"> PAGEREF _Toc212554456 \h </w:instrText>
            </w:r>
            <w:r>
              <w:rPr>
                <w:noProof/>
                <w:webHidden/>
              </w:rPr>
            </w:r>
            <w:r>
              <w:rPr>
                <w:noProof/>
                <w:webHidden/>
              </w:rPr>
              <w:fldChar w:fldCharType="separate"/>
            </w:r>
            <w:r w:rsidR="000278C8">
              <w:rPr>
                <w:noProof/>
                <w:webHidden/>
              </w:rPr>
              <w:t>29</w:t>
            </w:r>
            <w:r>
              <w:rPr>
                <w:noProof/>
                <w:webHidden/>
              </w:rPr>
              <w:fldChar w:fldCharType="end"/>
            </w:r>
          </w:hyperlink>
        </w:p>
        <w:p w14:paraId="2D64BE3A" w14:textId="1AC713BC" w:rsidR="00501C2E" w:rsidRDefault="00501C2E">
          <w:pPr>
            <w:pStyle w:val="TOC1"/>
            <w:tabs>
              <w:tab w:val="right" w:leader="dot" w:pos="11107"/>
            </w:tabs>
            <w:rPr>
              <w:rFonts w:asciiTheme="minorHAnsi" w:eastAsiaTheme="minorEastAsia" w:hAnsiTheme="minorHAnsi"/>
              <w:noProof/>
              <w:kern w:val="2"/>
              <w:sz w:val="24"/>
              <w:szCs w:val="24"/>
              <w14:ligatures w14:val="standardContextual"/>
            </w:rPr>
          </w:pPr>
          <w:hyperlink w:anchor="_Toc212554457" w:history="1">
            <w:r w:rsidRPr="00624DD1">
              <w:rPr>
                <w:rStyle w:val="Hyperlink"/>
                <w:noProof/>
              </w:rPr>
              <w:t>Appendix E: Program Type Outcome Measures</w:t>
            </w:r>
            <w:r>
              <w:rPr>
                <w:noProof/>
                <w:webHidden/>
              </w:rPr>
              <w:tab/>
            </w:r>
            <w:r>
              <w:rPr>
                <w:noProof/>
                <w:webHidden/>
              </w:rPr>
              <w:fldChar w:fldCharType="begin"/>
            </w:r>
            <w:r>
              <w:rPr>
                <w:noProof/>
                <w:webHidden/>
              </w:rPr>
              <w:instrText xml:space="preserve"> PAGEREF _Toc212554457 \h </w:instrText>
            </w:r>
            <w:r>
              <w:rPr>
                <w:noProof/>
                <w:webHidden/>
              </w:rPr>
            </w:r>
            <w:r>
              <w:rPr>
                <w:noProof/>
                <w:webHidden/>
              </w:rPr>
              <w:fldChar w:fldCharType="separate"/>
            </w:r>
            <w:r w:rsidR="000278C8">
              <w:rPr>
                <w:noProof/>
                <w:webHidden/>
              </w:rPr>
              <w:t>30</w:t>
            </w:r>
            <w:r>
              <w:rPr>
                <w:noProof/>
                <w:webHidden/>
              </w:rPr>
              <w:fldChar w:fldCharType="end"/>
            </w:r>
          </w:hyperlink>
        </w:p>
        <w:p w14:paraId="0CE28260" w14:textId="3AC519D0" w:rsidR="00501C2E" w:rsidRDefault="00501C2E">
          <w:pPr>
            <w:pStyle w:val="TOC1"/>
            <w:tabs>
              <w:tab w:val="right" w:leader="dot" w:pos="11107"/>
            </w:tabs>
            <w:rPr>
              <w:rFonts w:asciiTheme="minorHAnsi" w:eastAsiaTheme="minorEastAsia" w:hAnsiTheme="minorHAnsi"/>
              <w:noProof/>
              <w:kern w:val="2"/>
              <w:sz w:val="24"/>
              <w:szCs w:val="24"/>
              <w14:ligatures w14:val="standardContextual"/>
            </w:rPr>
          </w:pPr>
          <w:hyperlink w:anchor="_Toc212554458" w:history="1">
            <w:r w:rsidRPr="00624DD1">
              <w:rPr>
                <w:rStyle w:val="Hyperlink"/>
                <w:noProof/>
              </w:rPr>
              <w:t>Appendix F: Required Documents Checklist</w:t>
            </w:r>
            <w:r>
              <w:rPr>
                <w:noProof/>
                <w:webHidden/>
              </w:rPr>
              <w:tab/>
            </w:r>
            <w:r>
              <w:rPr>
                <w:noProof/>
                <w:webHidden/>
              </w:rPr>
              <w:fldChar w:fldCharType="begin"/>
            </w:r>
            <w:r>
              <w:rPr>
                <w:noProof/>
                <w:webHidden/>
              </w:rPr>
              <w:instrText xml:space="preserve"> PAGEREF _Toc212554458 \h </w:instrText>
            </w:r>
            <w:r>
              <w:rPr>
                <w:noProof/>
                <w:webHidden/>
              </w:rPr>
            </w:r>
            <w:r>
              <w:rPr>
                <w:noProof/>
                <w:webHidden/>
              </w:rPr>
              <w:fldChar w:fldCharType="separate"/>
            </w:r>
            <w:r w:rsidR="000278C8">
              <w:rPr>
                <w:noProof/>
                <w:webHidden/>
              </w:rPr>
              <w:t>31</w:t>
            </w:r>
            <w:r>
              <w:rPr>
                <w:noProof/>
                <w:webHidden/>
              </w:rPr>
              <w:fldChar w:fldCharType="end"/>
            </w:r>
          </w:hyperlink>
        </w:p>
        <w:p w14:paraId="20D93238" w14:textId="68B06567" w:rsidR="00EE4DE6" w:rsidRPr="00EE4DE6" w:rsidRDefault="00EE4DE6">
          <w:pPr>
            <w:rPr>
              <w:rFonts w:ascii="Roboto Condensed" w:hAnsi="Roboto Condensed"/>
            </w:rPr>
          </w:pPr>
          <w:r w:rsidRPr="00EE4DE6">
            <w:rPr>
              <w:rFonts w:ascii="Roboto Condensed" w:hAnsi="Roboto Condensed"/>
              <w:b/>
              <w:bCs/>
              <w:noProof/>
            </w:rPr>
            <w:fldChar w:fldCharType="end"/>
          </w:r>
        </w:p>
      </w:sdtContent>
    </w:sdt>
    <w:p w14:paraId="747E44E5" w14:textId="2F7D719E" w:rsidR="00E942C8" w:rsidRDefault="00E942C8"/>
    <w:p w14:paraId="7A7C9941" w14:textId="1910512B" w:rsidR="0023411D" w:rsidRDefault="0023411D"/>
    <w:p w14:paraId="2206B085" w14:textId="75AEA63F" w:rsidR="0023411D" w:rsidRDefault="0023411D"/>
    <w:p w14:paraId="482CA71D" w14:textId="7413D07C" w:rsidR="0023411D" w:rsidRDefault="0023411D"/>
    <w:p w14:paraId="373213CB" w14:textId="172E1835" w:rsidR="0023411D" w:rsidRDefault="0023411D"/>
    <w:p w14:paraId="5E636B57" w14:textId="2719CA64" w:rsidR="0023411D" w:rsidRDefault="0023411D"/>
    <w:p w14:paraId="23761361" w14:textId="03D23ACC" w:rsidR="0023411D" w:rsidRDefault="0023411D"/>
    <w:p w14:paraId="33264D52" w14:textId="5F7118E1" w:rsidR="0023411D" w:rsidRDefault="0023411D"/>
    <w:p w14:paraId="10D464A1" w14:textId="3F2535C0" w:rsidR="0023411D" w:rsidRDefault="0023411D"/>
    <w:p w14:paraId="118BE89C" w14:textId="3F6764B1" w:rsidR="0023411D" w:rsidRDefault="0023411D"/>
    <w:p w14:paraId="7C8EA0BB" w14:textId="06B91C40" w:rsidR="0023411D" w:rsidRDefault="0023411D"/>
    <w:p w14:paraId="067D6F89" w14:textId="152C9BA9" w:rsidR="0023411D" w:rsidRDefault="0023411D"/>
    <w:p w14:paraId="6B5C6168" w14:textId="5211C9C4" w:rsidR="0023411D" w:rsidRDefault="0023411D"/>
    <w:p w14:paraId="0F764F21" w14:textId="48C6602E" w:rsidR="0023411D" w:rsidRDefault="0023411D"/>
    <w:p w14:paraId="7D64B194" w14:textId="668F22F4" w:rsidR="0023411D" w:rsidRDefault="0023411D"/>
    <w:p w14:paraId="1C3CC78E" w14:textId="62C05A84" w:rsidR="004C63DB" w:rsidRDefault="004C63DB"/>
    <w:p w14:paraId="085D622F" w14:textId="77777777" w:rsidR="004C63DB" w:rsidRDefault="004C63DB"/>
    <w:p w14:paraId="08F332D0" w14:textId="67C27BD5" w:rsidR="0023411D" w:rsidRDefault="0023411D"/>
    <w:p w14:paraId="2B157AD1" w14:textId="72155D05" w:rsidR="00BB1FF1" w:rsidRDefault="00BB1FF1"/>
    <w:p w14:paraId="3F25CF5B" w14:textId="48D23045" w:rsidR="0023411D" w:rsidRPr="0075490D" w:rsidRDefault="0023411D" w:rsidP="0075490D">
      <w:pPr>
        <w:pStyle w:val="Heading1"/>
        <w:pBdr>
          <w:bottom w:val="double" w:sz="4" w:space="1" w:color="auto"/>
        </w:pBdr>
        <w:rPr>
          <w:rFonts w:ascii="Roboto" w:hAnsi="Roboto"/>
        </w:rPr>
      </w:pPr>
      <w:bookmarkStart w:id="2" w:name="_Toc212554433"/>
      <w:r w:rsidRPr="003E170B">
        <w:rPr>
          <w:rFonts w:ascii="Roboto" w:hAnsi="Roboto"/>
        </w:rPr>
        <w:lastRenderedPageBreak/>
        <w:t>FUNDS AVAILABLE</w:t>
      </w:r>
      <w:bookmarkEnd w:id="2"/>
      <w:r w:rsidR="0075490D" w:rsidRPr="0075490D">
        <w:rPr>
          <w:rFonts w:ascii="Roboto" w:hAnsi="Roboto"/>
        </w:rPr>
        <w:t xml:space="preserve"> </w:t>
      </w:r>
    </w:p>
    <w:p w14:paraId="2890BD9C" w14:textId="6EF243E8" w:rsidR="0023411D" w:rsidRPr="009F599A" w:rsidRDefault="0023411D" w:rsidP="003E170B">
      <w:pPr>
        <w:ind w:left="90" w:right="-43"/>
        <w:jc w:val="both"/>
        <w:rPr>
          <w:rFonts w:eastAsia="Times New Roman" w:cs="Times New Roman"/>
          <w:szCs w:val="20"/>
        </w:rPr>
      </w:pPr>
      <w:r w:rsidRPr="009F599A">
        <w:rPr>
          <w:rFonts w:eastAsia="Times New Roman" w:cs="Times New Roman"/>
          <w:szCs w:val="20"/>
        </w:rPr>
        <w:t>The Nebraska Crime Commission will award up to $5,</w:t>
      </w:r>
      <w:r w:rsidR="007A78AD">
        <w:rPr>
          <w:rFonts w:eastAsia="Times New Roman" w:cs="Times New Roman"/>
          <w:szCs w:val="20"/>
        </w:rPr>
        <w:t>4</w:t>
      </w:r>
      <w:r w:rsidRPr="009F599A">
        <w:rPr>
          <w:rFonts w:eastAsia="Times New Roman" w:cs="Times New Roman"/>
          <w:szCs w:val="20"/>
        </w:rPr>
        <w:t xml:space="preserve">98,00.00 for this solicitation covering Year </w:t>
      </w:r>
      <w:r w:rsidR="006B6BB1">
        <w:rPr>
          <w:rFonts w:eastAsia="Times New Roman" w:cs="Times New Roman"/>
          <w:szCs w:val="20"/>
        </w:rPr>
        <w:t>1</w:t>
      </w:r>
      <w:r w:rsidRPr="009F599A">
        <w:rPr>
          <w:rFonts w:eastAsia="Times New Roman" w:cs="Times New Roman"/>
          <w:szCs w:val="20"/>
        </w:rPr>
        <w:t xml:space="preserve"> of the 202</w:t>
      </w:r>
      <w:r w:rsidR="006B6BB1">
        <w:rPr>
          <w:rFonts w:eastAsia="Times New Roman" w:cs="Times New Roman"/>
          <w:szCs w:val="20"/>
        </w:rPr>
        <w:t>7</w:t>
      </w:r>
      <w:r w:rsidRPr="009F599A">
        <w:rPr>
          <w:rFonts w:eastAsia="Times New Roman" w:cs="Times New Roman"/>
          <w:szCs w:val="20"/>
        </w:rPr>
        <w:t>-202</w:t>
      </w:r>
      <w:r w:rsidR="006B6BB1">
        <w:rPr>
          <w:rFonts w:eastAsia="Times New Roman" w:cs="Times New Roman"/>
          <w:szCs w:val="20"/>
        </w:rPr>
        <w:t>9</w:t>
      </w:r>
      <w:r w:rsidR="009F599A" w:rsidRPr="009F599A">
        <w:rPr>
          <w:rFonts w:eastAsia="Times New Roman" w:cs="Times New Roman"/>
          <w:szCs w:val="20"/>
        </w:rPr>
        <w:t xml:space="preserve"> </w:t>
      </w:r>
      <w:r w:rsidRPr="009F599A">
        <w:rPr>
          <w:rFonts w:eastAsia="Times New Roman" w:cs="Times New Roman"/>
          <w:szCs w:val="20"/>
        </w:rPr>
        <w:t>biennium. Pursuant to NRS §43-2404.02, the Community-based Juvenile Services Aid Program shall be apportioned as aid in accordance with a formula based on the total number of residents per county and federally recognized or state-recognized Indian tribe who are twelve years of age through eighteen years of age and other relevant factors as determined by the Commission. Other relevant factors included in the FY2</w:t>
      </w:r>
      <w:r w:rsidR="006B6BB1">
        <w:rPr>
          <w:rFonts w:eastAsia="Times New Roman" w:cs="Times New Roman"/>
          <w:szCs w:val="20"/>
        </w:rPr>
        <w:t>8</w:t>
      </w:r>
      <w:r w:rsidRPr="009F599A">
        <w:rPr>
          <w:rFonts w:eastAsia="Times New Roman" w:cs="Times New Roman"/>
          <w:szCs w:val="20"/>
        </w:rPr>
        <w:t xml:space="preserve"> formula include percent of children under age 18 in poverty, percent change in population since 2010, percent of population that is non-white, and </w:t>
      </w:r>
      <w:proofErr w:type="spellStart"/>
      <w:r w:rsidRPr="009F599A">
        <w:rPr>
          <w:rFonts w:eastAsia="Times New Roman" w:cs="Times New Roman"/>
          <w:szCs w:val="20"/>
        </w:rPr>
        <w:t>deobligation</w:t>
      </w:r>
      <w:proofErr w:type="spellEnd"/>
      <w:r w:rsidRPr="009F599A">
        <w:rPr>
          <w:rFonts w:eastAsia="Times New Roman" w:cs="Times New Roman"/>
          <w:szCs w:val="20"/>
        </w:rPr>
        <w:t xml:space="preserve"> history. Counties and tribes may request an amount not to exceed the predetermined allocation on the FY202</w:t>
      </w:r>
      <w:r w:rsidR="006B6BB1">
        <w:rPr>
          <w:rFonts w:eastAsia="Times New Roman" w:cs="Times New Roman"/>
          <w:szCs w:val="20"/>
        </w:rPr>
        <w:t>8</w:t>
      </w:r>
      <w:r w:rsidRPr="009F599A">
        <w:rPr>
          <w:rFonts w:eastAsia="Times New Roman" w:cs="Times New Roman"/>
          <w:szCs w:val="20"/>
        </w:rPr>
        <w:t xml:space="preserve"> Community-based Juvenile Services Aid [CB] Application. An applicant’s prior grant management and grant performance will also</w:t>
      </w:r>
      <w:r w:rsidR="00524162">
        <w:rPr>
          <w:rFonts w:eastAsia="Times New Roman" w:cs="Times New Roman"/>
          <w:szCs w:val="20"/>
        </w:rPr>
        <w:t xml:space="preserve"> be</w:t>
      </w:r>
      <w:r w:rsidRPr="009F599A">
        <w:rPr>
          <w:rFonts w:eastAsia="Times New Roman" w:cs="Times New Roman"/>
          <w:szCs w:val="20"/>
        </w:rPr>
        <w:t xml:space="preserve"> considered when awarding funds, including history and ability to expend awarded funds, compliance with all funding requirements, and meeting expected program outcomes.</w:t>
      </w:r>
    </w:p>
    <w:p w14:paraId="53C6E48F" w14:textId="77777777" w:rsidR="0023411D" w:rsidRPr="009F599A" w:rsidRDefault="0023411D" w:rsidP="008965C6">
      <w:pPr>
        <w:spacing w:before="4"/>
        <w:ind w:left="90" w:right="-43"/>
        <w:jc w:val="both"/>
        <w:rPr>
          <w:rFonts w:eastAsia="Times New Roman" w:cs="Times New Roman"/>
          <w:szCs w:val="20"/>
        </w:rPr>
      </w:pPr>
    </w:p>
    <w:p w14:paraId="103B2874" w14:textId="4BE6664B" w:rsidR="0023411D" w:rsidRPr="003644FF" w:rsidRDefault="0023411D" w:rsidP="008965C6">
      <w:pPr>
        <w:pStyle w:val="BodyText"/>
        <w:spacing w:before="4"/>
        <w:ind w:left="86" w:right="-43" w:firstLine="0"/>
        <w:jc w:val="both"/>
      </w:pPr>
      <w:r w:rsidRPr="003644FF">
        <w:t xml:space="preserve">Amount of funds available is contingent upon legislative appropriation. Final award amounts may require modification due to updated legislative appropriations. The allocation amounts </w:t>
      </w:r>
      <w:r w:rsidR="0009578D">
        <w:t xml:space="preserve">at the time of this announcement </w:t>
      </w:r>
      <w:r w:rsidR="00D04B2E" w:rsidRPr="003644FF">
        <w:t>are in</w:t>
      </w:r>
      <w:r w:rsidRPr="003644FF">
        <w:t xml:space="preserve"> </w:t>
      </w:r>
      <w:hyperlink w:anchor="_Appendix_A" w:history="1">
        <w:r w:rsidR="00AA0E3D" w:rsidRPr="00C04B62">
          <w:rPr>
            <w:rStyle w:val="Hyperlink"/>
            <w:rFonts w:cs="Times New Roman"/>
            <w:szCs w:val="20"/>
          </w:rPr>
          <w:t>Appendix A</w:t>
        </w:r>
      </w:hyperlink>
      <w:r w:rsidRPr="003644FF">
        <w:t xml:space="preserve"> of this request for application.</w:t>
      </w:r>
    </w:p>
    <w:p w14:paraId="488BB033" w14:textId="77777777" w:rsidR="0023411D" w:rsidRDefault="0023411D" w:rsidP="009447A9">
      <w:pPr>
        <w:spacing w:line="120" w:lineRule="auto"/>
      </w:pPr>
    </w:p>
    <w:p w14:paraId="31F36800" w14:textId="1C30BA82" w:rsidR="0023411D" w:rsidRPr="003644FF" w:rsidRDefault="0023411D" w:rsidP="003644FF">
      <w:pPr>
        <w:pStyle w:val="Heading1"/>
        <w:pBdr>
          <w:bottom w:val="double" w:sz="4" w:space="1" w:color="auto"/>
        </w:pBdr>
        <w:rPr>
          <w:rFonts w:ascii="Roboto" w:hAnsi="Roboto"/>
        </w:rPr>
      </w:pPr>
      <w:bookmarkStart w:id="3" w:name="_Toc212554434"/>
      <w:r w:rsidRPr="003644FF">
        <w:rPr>
          <w:rFonts w:ascii="Roboto" w:hAnsi="Roboto"/>
        </w:rPr>
        <w:t>ELIGIBILITY</w:t>
      </w:r>
      <w:bookmarkEnd w:id="3"/>
    </w:p>
    <w:p w14:paraId="61E988D0" w14:textId="77777777" w:rsidR="0023411D" w:rsidRDefault="0023411D" w:rsidP="009447A9">
      <w:pPr>
        <w:spacing w:line="120" w:lineRule="auto"/>
      </w:pPr>
    </w:p>
    <w:p w14:paraId="573271F9" w14:textId="206AA414" w:rsidR="0023411D" w:rsidRPr="009F599A" w:rsidRDefault="0023411D" w:rsidP="008965C6">
      <w:pPr>
        <w:pStyle w:val="BlockText"/>
      </w:pPr>
      <w:r w:rsidRPr="009F599A">
        <w:t xml:space="preserve">Eligible applicants are limited to individual counties, multiple counties, federal or state recognized Indian tribes, or any combination of the entities listed. These listed entities are herein referred to as communities. If two or more </w:t>
      </w:r>
      <w:r w:rsidR="00434B08" w:rsidRPr="009F599A">
        <w:t>communities’</w:t>
      </w:r>
      <w:r w:rsidRPr="009F599A">
        <w:t xml:space="preserve"> partner on a single application, there must be one community designated as the Lead County/Lead Tribe to receive and disburse grant funds. Counties and tribes may contract and sub-award to private or non-profit agencies to administer programs and services with Community-based Aid funds. The Lead County/Lead Tribe is responsible for all funds and must adhere to all requirements and contingences as outlined by the Nebraska Crime Commission. </w:t>
      </w:r>
    </w:p>
    <w:p w14:paraId="454B3233" w14:textId="77777777" w:rsidR="0023411D" w:rsidRPr="009F599A" w:rsidRDefault="0023411D" w:rsidP="008965C6">
      <w:pPr>
        <w:tabs>
          <w:tab w:val="left" w:pos="10800"/>
        </w:tabs>
        <w:spacing w:before="4"/>
        <w:ind w:left="864" w:right="317"/>
        <w:jc w:val="both"/>
        <w:rPr>
          <w:rFonts w:eastAsia="Times New Roman" w:cs="Times New Roman"/>
          <w:szCs w:val="20"/>
        </w:rPr>
      </w:pPr>
    </w:p>
    <w:p w14:paraId="70D1B913" w14:textId="37D3B7A5" w:rsidR="0023411D" w:rsidRPr="003644FF" w:rsidRDefault="0023411D" w:rsidP="008965C6">
      <w:pPr>
        <w:tabs>
          <w:tab w:val="left" w:pos="10350"/>
        </w:tabs>
        <w:spacing w:before="4"/>
        <w:ind w:left="86" w:right="-43"/>
        <w:jc w:val="both"/>
        <w:rPr>
          <w:szCs w:val="20"/>
        </w:rPr>
      </w:pPr>
      <w:r w:rsidRPr="003644FF">
        <w:rPr>
          <w:szCs w:val="20"/>
        </w:rPr>
        <w:t xml:space="preserve">To be eligible for funding, applicants are required to develop, adopt, and submit a comprehensive juvenile services community plan (community plan) to the Nebraska Crime Commission. </w:t>
      </w:r>
      <w:r w:rsidRPr="00AA0E3D">
        <w:rPr>
          <w:b/>
          <w:bCs/>
          <w:szCs w:val="20"/>
          <w:u w:val="single"/>
        </w:rPr>
        <w:t>Funding requests must directly align with the priorities identified in the community plan.</w:t>
      </w:r>
      <w:r w:rsidRPr="003644FF">
        <w:rPr>
          <w:szCs w:val="20"/>
        </w:rPr>
        <w:t xml:space="preserve"> If your county or tribe does not have a current comprehensive juvenile services community plan approved by the Nebraska Crime Commission, one must be submitted with the grant application. Refer to Comprehensive </w:t>
      </w:r>
      <w:r w:rsidR="00EF4F27">
        <w:rPr>
          <w:szCs w:val="20"/>
        </w:rPr>
        <w:t>Youth</w:t>
      </w:r>
      <w:r w:rsidRPr="003644FF">
        <w:rPr>
          <w:szCs w:val="20"/>
        </w:rPr>
        <w:t xml:space="preserve"> Services Plan section on page 9.</w:t>
      </w:r>
    </w:p>
    <w:p w14:paraId="38B5F2FB" w14:textId="77777777" w:rsidR="0023411D" w:rsidRPr="003644FF" w:rsidRDefault="0023411D" w:rsidP="009447A9">
      <w:pPr>
        <w:spacing w:line="120" w:lineRule="auto"/>
        <w:rPr>
          <w:szCs w:val="20"/>
        </w:rPr>
      </w:pPr>
    </w:p>
    <w:p w14:paraId="3737625F" w14:textId="6E33E0C1" w:rsidR="0023411D" w:rsidRPr="00AA0E3D" w:rsidRDefault="0023411D" w:rsidP="00AA0E3D">
      <w:pPr>
        <w:pStyle w:val="Heading1"/>
        <w:pBdr>
          <w:bottom w:val="double" w:sz="4" w:space="1" w:color="auto"/>
        </w:pBdr>
        <w:rPr>
          <w:rFonts w:ascii="Roboto" w:hAnsi="Roboto"/>
        </w:rPr>
      </w:pPr>
      <w:bookmarkStart w:id="4" w:name="_Toc212554435"/>
      <w:r w:rsidRPr="00AA0E3D">
        <w:rPr>
          <w:rFonts w:ascii="Roboto" w:hAnsi="Roboto"/>
        </w:rPr>
        <w:t>APPLICATION SUBMISSION AND FORMAT</w:t>
      </w:r>
      <w:bookmarkEnd w:id="4"/>
    </w:p>
    <w:p w14:paraId="62C5B286" w14:textId="77777777" w:rsidR="0023411D" w:rsidRPr="003644FF" w:rsidRDefault="0023411D" w:rsidP="009447A9">
      <w:pPr>
        <w:spacing w:line="120" w:lineRule="auto"/>
        <w:rPr>
          <w:szCs w:val="20"/>
        </w:rPr>
      </w:pPr>
    </w:p>
    <w:p w14:paraId="7BAA31FB" w14:textId="5A0EA799" w:rsidR="007104AF" w:rsidRDefault="007104AF" w:rsidP="008965C6">
      <w:pPr>
        <w:pStyle w:val="BodyText"/>
        <w:spacing w:before="4"/>
        <w:ind w:left="86" w:right="-43" w:firstLine="0"/>
        <w:jc w:val="both"/>
      </w:pPr>
      <w:r w:rsidRPr="007104AF">
        <w:t>Applications</w:t>
      </w:r>
      <w:r w:rsidRPr="003644FF">
        <w:t xml:space="preserve"> </w:t>
      </w:r>
      <w:r>
        <w:t xml:space="preserve">are due </w:t>
      </w:r>
      <w:r w:rsidRPr="003644FF">
        <w:t xml:space="preserve">no later than </w:t>
      </w:r>
      <w:r w:rsidR="006B6BB1">
        <w:rPr>
          <w:b/>
          <w:bCs/>
          <w:u w:val="single"/>
        </w:rPr>
        <w:t>December 22, 2026</w:t>
      </w:r>
      <w:r w:rsidR="00D04B2E" w:rsidRPr="00706A65">
        <w:rPr>
          <w:b/>
          <w:bCs/>
          <w:u w:val="single"/>
        </w:rPr>
        <w:t>,</w:t>
      </w:r>
      <w:r w:rsidRPr="00706A65">
        <w:rPr>
          <w:b/>
          <w:bCs/>
          <w:u w:val="single"/>
        </w:rPr>
        <w:t xml:space="preserve"> at 5:00 p.m</w:t>
      </w:r>
      <w:r w:rsidRPr="00AA0E3D">
        <w:rPr>
          <w:b/>
          <w:bCs/>
          <w:u w:val="single"/>
        </w:rPr>
        <w:t xml:space="preserve">. </w:t>
      </w:r>
      <w:r w:rsidRPr="003644FF">
        <w:t xml:space="preserve">(CST). Late applications will not be accepted. </w:t>
      </w:r>
    </w:p>
    <w:p w14:paraId="4CB15443" w14:textId="77777777" w:rsidR="007104AF" w:rsidRPr="00EF66DE" w:rsidRDefault="007104AF" w:rsidP="008965C6">
      <w:pPr>
        <w:pStyle w:val="BodyText"/>
        <w:spacing w:before="4"/>
        <w:ind w:left="86" w:right="-43" w:firstLine="0"/>
        <w:jc w:val="both"/>
        <w:rPr>
          <w:sz w:val="10"/>
          <w:szCs w:val="12"/>
        </w:rPr>
      </w:pPr>
    </w:p>
    <w:p w14:paraId="0B750102" w14:textId="77777777" w:rsidR="005350CC" w:rsidRDefault="007104AF" w:rsidP="008965C6">
      <w:pPr>
        <w:spacing w:before="8"/>
        <w:ind w:left="90" w:right="-43"/>
        <w:jc w:val="both"/>
        <w:rPr>
          <w:rFonts w:cs="Times New Roman"/>
          <w:szCs w:val="20"/>
        </w:rPr>
      </w:pPr>
      <w:r w:rsidRPr="00C03F3C">
        <w:rPr>
          <w:rFonts w:eastAsia="Times New Roman" w:cs="Times New Roman"/>
          <w:bCs/>
          <w:szCs w:val="20"/>
        </w:rPr>
        <w:t>All applica</w:t>
      </w:r>
      <w:r>
        <w:rPr>
          <w:rFonts w:eastAsia="Times New Roman" w:cs="Times New Roman"/>
          <w:bCs/>
          <w:szCs w:val="20"/>
        </w:rPr>
        <w:t xml:space="preserve">tions </w:t>
      </w:r>
      <w:r w:rsidRPr="00C03F3C">
        <w:rPr>
          <w:rFonts w:eastAsia="Times New Roman" w:cs="Times New Roman"/>
          <w:bCs/>
          <w:szCs w:val="20"/>
        </w:rPr>
        <w:t xml:space="preserve">shall </w:t>
      </w:r>
      <w:r>
        <w:rPr>
          <w:rFonts w:eastAsia="Times New Roman" w:cs="Times New Roman"/>
          <w:bCs/>
          <w:szCs w:val="20"/>
        </w:rPr>
        <w:t>be submitted</w:t>
      </w:r>
      <w:r w:rsidRPr="00C03F3C">
        <w:rPr>
          <w:rFonts w:eastAsia="Times New Roman" w:cs="Times New Roman"/>
          <w:bCs/>
          <w:szCs w:val="20"/>
        </w:rPr>
        <w:t xml:space="preserve"> electronically </w:t>
      </w:r>
      <w:r w:rsidRPr="00447349">
        <w:rPr>
          <w:rFonts w:cs="Times New Roman"/>
          <w:b/>
          <w:bCs/>
          <w:spacing w:val="-1"/>
          <w:szCs w:val="20"/>
          <w:u w:val="single"/>
        </w:rPr>
        <w:t xml:space="preserve">through the </w:t>
      </w:r>
      <w:r w:rsidRPr="00447349">
        <w:rPr>
          <w:b/>
          <w:bCs/>
          <w:szCs w:val="20"/>
          <w:u w:val="single"/>
        </w:rPr>
        <w:t>AmpliFund application portal</w:t>
      </w:r>
      <w:r w:rsidRPr="00447349">
        <w:rPr>
          <w:szCs w:val="20"/>
        </w:rPr>
        <w:t>. All documents must be typed on the Word application template with unedited formatting. Save the Word document in PDF format (</w:t>
      </w:r>
      <w:r w:rsidRPr="00447349">
        <w:rPr>
          <w:i/>
          <w:iCs/>
          <w:szCs w:val="20"/>
          <w:u w:val="single"/>
        </w:rPr>
        <w:t>save as</w:t>
      </w:r>
      <w:r w:rsidRPr="00447349">
        <w:rPr>
          <w:szCs w:val="20"/>
        </w:rPr>
        <w:t xml:space="preserve"> PDF). </w:t>
      </w:r>
      <w:r w:rsidRPr="00447349">
        <w:rPr>
          <w:b/>
          <w:bCs/>
          <w:szCs w:val="20"/>
          <w:u w:val="single"/>
        </w:rPr>
        <w:t>Scanned copies will not be accepted</w:t>
      </w:r>
      <w:r w:rsidRPr="00447349">
        <w:rPr>
          <w:szCs w:val="20"/>
        </w:rPr>
        <w:t xml:space="preserve">, other than signatures. </w:t>
      </w:r>
      <w:r w:rsidRPr="00447349">
        <w:rPr>
          <w:rFonts w:eastAsia="Times New Roman" w:cs="Times New Roman"/>
          <w:szCs w:val="20"/>
        </w:rPr>
        <w:t>Prior to submitting the application,</w:t>
      </w:r>
      <w:r w:rsidRPr="00447349">
        <w:rPr>
          <w:rFonts w:eastAsia="Times New Roman" w:cs="Times New Roman"/>
          <w:bCs/>
          <w:szCs w:val="20"/>
        </w:rPr>
        <w:t xml:space="preserve"> have all documents from the Required Documents Checklist in Appendix </w:t>
      </w:r>
      <w:r w:rsidR="00FF4BA6">
        <w:rPr>
          <w:rFonts w:eastAsia="Times New Roman" w:cs="Times New Roman"/>
          <w:bCs/>
          <w:szCs w:val="20"/>
        </w:rPr>
        <w:t>E</w:t>
      </w:r>
      <w:r w:rsidRPr="00447349">
        <w:rPr>
          <w:rFonts w:eastAsia="Times New Roman" w:cs="Times New Roman"/>
          <w:bCs/>
          <w:szCs w:val="20"/>
        </w:rPr>
        <w:t xml:space="preserve"> completed and ready. </w:t>
      </w:r>
      <w:r w:rsidRPr="00447349">
        <w:rPr>
          <w:rFonts w:eastAsia="Times New Roman" w:cs="Times New Roman"/>
          <w:b/>
          <w:bCs/>
          <w:szCs w:val="20"/>
          <w:u w:val="single"/>
        </w:rPr>
        <w:t xml:space="preserve">All documents are required for </w:t>
      </w:r>
      <w:proofErr w:type="gramStart"/>
      <w:r w:rsidRPr="00447349">
        <w:rPr>
          <w:rFonts w:eastAsia="Times New Roman" w:cs="Times New Roman"/>
          <w:b/>
          <w:bCs/>
          <w:szCs w:val="20"/>
          <w:u w:val="single"/>
        </w:rPr>
        <w:t>a complete</w:t>
      </w:r>
      <w:proofErr w:type="gramEnd"/>
      <w:r w:rsidRPr="00447349">
        <w:rPr>
          <w:rFonts w:eastAsia="Times New Roman" w:cs="Times New Roman"/>
          <w:b/>
          <w:bCs/>
          <w:szCs w:val="20"/>
          <w:u w:val="single"/>
        </w:rPr>
        <w:t xml:space="preserve"> application and must be submitted at one time.</w:t>
      </w:r>
      <w:r w:rsidRPr="00C03F3C">
        <w:rPr>
          <w:rFonts w:cs="Times New Roman"/>
          <w:szCs w:val="20"/>
        </w:rPr>
        <w:t xml:space="preserve"> </w:t>
      </w:r>
      <w:r w:rsidR="00682081">
        <w:rPr>
          <w:rFonts w:cs="Times New Roman"/>
          <w:szCs w:val="20"/>
        </w:rPr>
        <w:t xml:space="preserve"> </w:t>
      </w:r>
    </w:p>
    <w:p w14:paraId="76E23B61" w14:textId="58C15209" w:rsidR="007104AF" w:rsidRDefault="00682081" w:rsidP="008965C6">
      <w:pPr>
        <w:spacing w:before="8"/>
        <w:ind w:left="90" w:right="-43"/>
        <w:jc w:val="both"/>
        <w:rPr>
          <w:rFonts w:cs="Times New Roman"/>
          <w:szCs w:val="20"/>
        </w:rPr>
      </w:pPr>
      <w:r>
        <w:rPr>
          <w:rFonts w:cs="Times New Roman"/>
          <w:szCs w:val="20"/>
        </w:rPr>
        <w:t xml:space="preserve">Application templates can be found on the NCC website at </w:t>
      </w:r>
      <w:hyperlink r:id="rId15" w:history="1">
        <w:r w:rsidRPr="008C12F8">
          <w:rPr>
            <w:rStyle w:val="Hyperlink"/>
            <w:rFonts w:cs="Times New Roman"/>
            <w:szCs w:val="20"/>
          </w:rPr>
          <w:t>https://ncc.nebraska.gov/grant-announcements</w:t>
        </w:r>
      </w:hyperlink>
      <w:r>
        <w:rPr>
          <w:rFonts w:cs="Times New Roman"/>
          <w:szCs w:val="20"/>
        </w:rPr>
        <w:t xml:space="preserve"> </w:t>
      </w:r>
    </w:p>
    <w:p w14:paraId="600CEFAC" w14:textId="77777777" w:rsidR="007104AF" w:rsidRPr="00EF66DE" w:rsidRDefault="007104AF" w:rsidP="008965C6">
      <w:pPr>
        <w:pStyle w:val="BodyText"/>
        <w:spacing w:line="232" w:lineRule="auto"/>
        <w:ind w:left="0" w:right="-43" w:firstLine="0"/>
        <w:jc w:val="both"/>
        <w:rPr>
          <w:rFonts w:cs="Times New Roman"/>
          <w:sz w:val="12"/>
          <w:szCs w:val="12"/>
        </w:rPr>
      </w:pPr>
    </w:p>
    <w:p w14:paraId="57FED3EB" w14:textId="77777777" w:rsidR="00664C0B" w:rsidRDefault="003F4B5A" w:rsidP="00FF1E5C">
      <w:pPr>
        <w:spacing w:before="8"/>
        <w:ind w:left="90" w:right="-43"/>
        <w:rPr>
          <w:rFonts w:eastAsia="Times New Roman" w:cs="Times New Roman"/>
          <w:bCs/>
          <w:color w:val="FF0000"/>
          <w:szCs w:val="20"/>
        </w:rPr>
      </w:pPr>
      <w:r w:rsidRPr="003F4B5A">
        <w:rPr>
          <w:rFonts w:eastAsia="Times New Roman" w:cs="Times New Roman"/>
          <w:b/>
          <w:color w:val="FF0000"/>
          <w:szCs w:val="20"/>
          <w:u w:val="single"/>
        </w:rPr>
        <w:t>CBA</w:t>
      </w:r>
      <w:r>
        <w:rPr>
          <w:rFonts w:eastAsia="Times New Roman" w:cs="Times New Roman"/>
          <w:bCs/>
          <w:szCs w:val="20"/>
        </w:rPr>
        <w:t xml:space="preserve"> </w:t>
      </w:r>
      <w:r w:rsidR="007104AF" w:rsidRPr="003F4B5A">
        <w:rPr>
          <w:rFonts w:eastAsia="Times New Roman" w:cs="Times New Roman"/>
          <w:bCs/>
          <w:color w:val="FF0000"/>
          <w:szCs w:val="20"/>
        </w:rPr>
        <w:t xml:space="preserve">AmpliFund application portal link: </w:t>
      </w:r>
    </w:p>
    <w:p w14:paraId="44558A04" w14:textId="465254EE" w:rsidR="007104AF" w:rsidRDefault="00664C0B" w:rsidP="00FF1E5C">
      <w:pPr>
        <w:spacing w:before="8"/>
        <w:ind w:left="90" w:right="-43"/>
      </w:pPr>
      <w:hyperlink r:id="rId16" w:history="1">
        <w:r w:rsidRPr="005D340D">
          <w:rPr>
            <w:rStyle w:val="Hyperlink"/>
            <w:rFonts w:eastAsia="Times New Roman" w:cs="Times New Roman"/>
            <w:bCs/>
            <w:szCs w:val="20"/>
          </w:rPr>
          <w:t>https://ne.amplifund.com/Public/Opportunities/Details/1b9d3cce-b177-4c32-a59c-d104e0a020ce</w:t>
        </w:r>
      </w:hyperlink>
      <w:r w:rsidR="00FF1E5C">
        <w:br/>
      </w:r>
    </w:p>
    <w:p w14:paraId="4B42A6E7" w14:textId="77777777" w:rsidR="00664C0B" w:rsidRDefault="003F4B5A" w:rsidP="003F4B5A">
      <w:pPr>
        <w:spacing w:before="8"/>
        <w:ind w:left="115" w:right="-43"/>
        <w:rPr>
          <w:rFonts w:eastAsia="Times New Roman" w:cs="Times New Roman"/>
          <w:bCs/>
          <w:color w:val="FF0000"/>
          <w:szCs w:val="20"/>
        </w:rPr>
      </w:pPr>
      <w:r w:rsidRPr="003F4B5A">
        <w:rPr>
          <w:rFonts w:eastAsia="Times New Roman" w:cs="Times New Roman"/>
          <w:b/>
          <w:color w:val="FF0000"/>
          <w:szCs w:val="20"/>
          <w:u w:val="single"/>
        </w:rPr>
        <w:t>EB</w:t>
      </w:r>
      <w:r w:rsidRPr="003F4B5A">
        <w:rPr>
          <w:rFonts w:eastAsia="Times New Roman" w:cs="Times New Roman"/>
          <w:bCs/>
          <w:color w:val="FF0000"/>
          <w:szCs w:val="20"/>
        </w:rPr>
        <w:t xml:space="preserve"> AmpliFund application portal link: </w:t>
      </w:r>
    </w:p>
    <w:p w14:paraId="277E7B17" w14:textId="39C53C56" w:rsidR="003F4B5A" w:rsidRPr="0056363C" w:rsidRDefault="00664C0B" w:rsidP="003F4B5A">
      <w:pPr>
        <w:spacing w:before="8"/>
        <w:ind w:left="115" w:right="-43"/>
        <w:rPr>
          <w:rFonts w:cs="Open Sans"/>
          <w:color w:val="008040"/>
          <w:szCs w:val="20"/>
          <w:shd w:val="clear" w:color="auto" w:fill="FFFFFF"/>
        </w:rPr>
      </w:pPr>
      <w:hyperlink r:id="rId17" w:history="1">
        <w:r w:rsidRPr="005D340D">
          <w:rPr>
            <w:rStyle w:val="Hyperlink"/>
            <w:rFonts w:eastAsia="Times New Roman" w:cs="Times New Roman"/>
            <w:bCs/>
            <w:szCs w:val="20"/>
          </w:rPr>
          <w:t>https://ne.amplifund.com/Public/Opportunities/Details/230412ce-627d-4b6f-8328-b8f0fd839e76</w:t>
        </w:r>
      </w:hyperlink>
      <w:r w:rsidR="003F4B5A" w:rsidRPr="0056363C">
        <w:rPr>
          <w:szCs w:val="20"/>
        </w:rPr>
        <w:br/>
      </w:r>
    </w:p>
    <w:p w14:paraId="26588E31" w14:textId="77777777" w:rsidR="00FF1E5C" w:rsidRPr="00EF66DE" w:rsidRDefault="00FF1E5C" w:rsidP="003F4B5A">
      <w:pPr>
        <w:spacing w:before="8"/>
        <w:ind w:right="-43"/>
        <w:rPr>
          <w:rFonts w:eastAsia="Times New Roman" w:cs="Times New Roman"/>
          <w:bCs/>
          <w:sz w:val="12"/>
          <w:szCs w:val="12"/>
        </w:rPr>
      </w:pPr>
    </w:p>
    <w:p w14:paraId="77A2F8DC" w14:textId="5EBEA823" w:rsidR="003A07C9" w:rsidRDefault="007104AF" w:rsidP="008965C6">
      <w:pPr>
        <w:pStyle w:val="BodyText"/>
        <w:spacing w:before="4"/>
        <w:ind w:left="86" w:right="-43" w:firstLine="0"/>
        <w:jc w:val="both"/>
        <w:rPr>
          <w:rFonts w:cs="Times New Roman"/>
          <w:szCs w:val="20"/>
        </w:rPr>
      </w:pPr>
      <w:r>
        <w:rPr>
          <w:rFonts w:cs="Times New Roman"/>
          <w:szCs w:val="20"/>
        </w:rPr>
        <w:t xml:space="preserve">For technical assistance with the AmpliFund application portal, please contact </w:t>
      </w:r>
      <w:r w:rsidRPr="00B16E6F">
        <w:rPr>
          <w:rFonts w:cs="Times New Roman"/>
          <w:szCs w:val="20"/>
        </w:rPr>
        <w:t xml:space="preserve">Nebraska AmpliFund Support at (844) 735-0239 or </w:t>
      </w:r>
      <w:hyperlink r:id="rId18" w:history="1">
        <w:r w:rsidRPr="00AF0BA6">
          <w:rPr>
            <w:rStyle w:val="Hyperlink"/>
            <w:rFonts w:cs="Times New Roman"/>
            <w:szCs w:val="20"/>
          </w:rPr>
          <w:t>support@ne-amplifund.zendesk.com</w:t>
        </w:r>
      </w:hyperlink>
      <w:r>
        <w:rPr>
          <w:rFonts w:cs="Times New Roman"/>
          <w:szCs w:val="20"/>
        </w:rPr>
        <w:t xml:space="preserve">. </w:t>
      </w:r>
      <w:r w:rsidRPr="00B16E6F">
        <w:rPr>
          <w:rFonts w:cs="Times New Roman"/>
          <w:szCs w:val="20"/>
        </w:rPr>
        <w:t xml:space="preserve">Applicants may also access resources and chat with AmpliFund Support staff through the AmpliFund Customer Support Portal at </w:t>
      </w:r>
      <w:hyperlink r:id="rId19" w:history="1">
        <w:r w:rsidRPr="00AF0BA6">
          <w:rPr>
            <w:rStyle w:val="Hyperlink"/>
            <w:rFonts w:cs="Times New Roman"/>
            <w:szCs w:val="20"/>
          </w:rPr>
          <w:t>https://ne-amplifund.zendesk.com</w:t>
        </w:r>
      </w:hyperlink>
      <w:r w:rsidRPr="00B16E6F">
        <w:rPr>
          <w:rFonts w:cs="Times New Roman"/>
          <w:szCs w:val="20"/>
        </w:rPr>
        <w:t>.</w:t>
      </w:r>
      <w:r>
        <w:rPr>
          <w:rFonts w:cs="Times New Roman"/>
          <w:szCs w:val="20"/>
        </w:rPr>
        <w:t xml:space="preserve"> </w:t>
      </w:r>
    </w:p>
    <w:p w14:paraId="534521C0" w14:textId="6D2B8EF7" w:rsidR="00EF66DE" w:rsidRPr="00EF66DE" w:rsidRDefault="00EF66DE" w:rsidP="008965C6">
      <w:pPr>
        <w:pStyle w:val="BodyText"/>
        <w:spacing w:before="4"/>
        <w:ind w:left="86" w:right="-43" w:firstLine="0"/>
        <w:jc w:val="both"/>
        <w:rPr>
          <w:rFonts w:cs="Times New Roman"/>
          <w:sz w:val="12"/>
          <w:szCs w:val="12"/>
        </w:rPr>
      </w:pPr>
    </w:p>
    <w:p w14:paraId="3B1898BC" w14:textId="661AB612" w:rsidR="00EF66DE" w:rsidRDefault="00EF66DE" w:rsidP="008965C6">
      <w:pPr>
        <w:pStyle w:val="BodyText"/>
        <w:spacing w:before="4"/>
        <w:ind w:left="86" w:right="-43" w:firstLine="0"/>
        <w:jc w:val="both"/>
        <w:rPr>
          <w:rFonts w:cs="Times New Roman"/>
          <w:szCs w:val="20"/>
        </w:rPr>
      </w:pPr>
      <w:r w:rsidRPr="00EF66DE">
        <w:rPr>
          <w:rFonts w:cs="Times New Roman"/>
          <w:szCs w:val="20"/>
        </w:rPr>
        <w:t>The Crime Commission reserves the right to reject any or all applications, to waive informalities and minor irregularities in applications received, and to accept any portion of the application, or all items proposed, if deemed in the best interest of the State of Nebraska to do so. Failure of the applicant to provide information requested in this Announcement or the grant application may result in the disqualification of the applicant. The fact that an applicant meets eligibility requirements and applies for eligible services does not guarantee funding.</w:t>
      </w:r>
    </w:p>
    <w:p w14:paraId="29C7C577" w14:textId="6FEF3E32" w:rsidR="00EF66DE" w:rsidRPr="00EF66DE" w:rsidRDefault="00EF66DE" w:rsidP="008965C6">
      <w:pPr>
        <w:pStyle w:val="BodyText"/>
        <w:spacing w:before="4"/>
        <w:ind w:left="86" w:right="-43" w:firstLine="0"/>
        <w:jc w:val="both"/>
        <w:rPr>
          <w:rFonts w:cs="Times New Roman"/>
          <w:sz w:val="12"/>
          <w:szCs w:val="12"/>
        </w:rPr>
      </w:pPr>
    </w:p>
    <w:p w14:paraId="4831E772" w14:textId="5C3449E8" w:rsidR="00EF66DE" w:rsidRDefault="00EF66DE" w:rsidP="008965C6">
      <w:pPr>
        <w:pStyle w:val="BodyText"/>
        <w:spacing w:before="4"/>
        <w:ind w:left="86" w:right="-43" w:firstLine="0"/>
        <w:jc w:val="both"/>
        <w:rPr>
          <w:rFonts w:cs="Times New Roman"/>
          <w:szCs w:val="20"/>
        </w:rPr>
      </w:pPr>
      <w:r w:rsidRPr="00EF66DE">
        <w:rPr>
          <w:rFonts w:cs="Times New Roman"/>
          <w:szCs w:val="20"/>
        </w:rPr>
        <w:t>Acceptance of Application Content</w:t>
      </w:r>
      <w:r w:rsidR="00664C0B" w:rsidRPr="00EF66DE">
        <w:rPr>
          <w:rFonts w:cs="Times New Roman"/>
          <w:szCs w:val="20"/>
        </w:rPr>
        <w:t>: The</w:t>
      </w:r>
      <w:r w:rsidRPr="00EF66DE">
        <w:rPr>
          <w:rFonts w:cs="Times New Roman"/>
          <w:szCs w:val="20"/>
        </w:rPr>
        <w:t xml:space="preserve"> final contents of the approved application become contractual obligations of the grant award issued to a successful applicant.</w:t>
      </w:r>
    </w:p>
    <w:p w14:paraId="3625E3E0" w14:textId="77777777" w:rsidR="0023411D" w:rsidRDefault="0023411D" w:rsidP="009447A9">
      <w:pPr>
        <w:spacing w:line="120" w:lineRule="auto"/>
        <w:rPr>
          <w:szCs w:val="20"/>
        </w:rPr>
      </w:pPr>
    </w:p>
    <w:p w14:paraId="7DBE762B" w14:textId="77777777" w:rsidR="005350CC" w:rsidRDefault="005350CC" w:rsidP="009447A9">
      <w:pPr>
        <w:spacing w:line="120" w:lineRule="auto"/>
        <w:rPr>
          <w:szCs w:val="20"/>
        </w:rPr>
      </w:pPr>
    </w:p>
    <w:p w14:paraId="5EEEC3A4" w14:textId="77777777" w:rsidR="005350CC" w:rsidRDefault="005350CC" w:rsidP="009447A9">
      <w:pPr>
        <w:spacing w:line="120" w:lineRule="auto"/>
        <w:rPr>
          <w:szCs w:val="20"/>
        </w:rPr>
      </w:pPr>
    </w:p>
    <w:p w14:paraId="6152C01A" w14:textId="52A7736D" w:rsidR="003F4B5A" w:rsidRDefault="004017B3" w:rsidP="003F4B5A">
      <w:pPr>
        <w:spacing w:before="8"/>
        <w:ind w:left="90"/>
        <w:jc w:val="both"/>
        <w:rPr>
          <w:rFonts w:cs="Times New Roman"/>
          <w:szCs w:val="18"/>
        </w:rPr>
      </w:pPr>
      <w:r>
        <w:rPr>
          <w:rFonts w:cs="Times New Roman"/>
          <w:b/>
          <w:bCs/>
          <w:color w:val="FF0000"/>
          <w:szCs w:val="18"/>
        </w:rPr>
        <w:t xml:space="preserve">Review and Scoring for </w:t>
      </w:r>
      <w:r w:rsidR="003F4B5A" w:rsidRPr="003F4B5A">
        <w:rPr>
          <w:rFonts w:cs="Times New Roman"/>
          <w:b/>
          <w:bCs/>
          <w:color w:val="FF0000"/>
          <w:szCs w:val="18"/>
        </w:rPr>
        <w:t xml:space="preserve">Enhancement (EB) Grant </w:t>
      </w:r>
      <w:r>
        <w:rPr>
          <w:rFonts w:cs="Times New Roman"/>
          <w:b/>
          <w:bCs/>
          <w:color w:val="FF0000"/>
          <w:szCs w:val="18"/>
        </w:rPr>
        <w:t>Program Applications</w:t>
      </w:r>
      <w:r w:rsidR="003F4B5A" w:rsidRPr="003F4B5A">
        <w:rPr>
          <w:rFonts w:cs="Times New Roman"/>
          <w:b/>
          <w:bCs/>
          <w:color w:val="FF0000"/>
          <w:szCs w:val="18"/>
        </w:rPr>
        <w:t>:</w:t>
      </w:r>
      <w:r w:rsidR="003F4B5A">
        <w:rPr>
          <w:rFonts w:cs="Times New Roman"/>
          <w:szCs w:val="18"/>
        </w:rPr>
        <w:t xml:space="preserve"> </w:t>
      </w:r>
      <w:r w:rsidR="00682081" w:rsidRPr="005F3F45">
        <w:rPr>
          <w:rFonts w:cs="Times New Roman"/>
          <w:szCs w:val="18"/>
        </w:rPr>
        <w:t>All eligible applications will be evaluated and scored on the completeness and clarity of the grant application,</w:t>
      </w:r>
      <w:r w:rsidR="00682081">
        <w:rPr>
          <w:rFonts w:cs="Times New Roman"/>
          <w:szCs w:val="18"/>
        </w:rPr>
        <w:t xml:space="preserve"> and </w:t>
      </w:r>
      <w:r w:rsidR="00682081" w:rsidRPr="005F3F45">
        <w:rPr>
          <w:rFonts w:cs="Times New Roman"/>
          <w:szCs w:val="18"/>
        </w:rPr>
        <w:t>if the budget request is necessary, reasonable, and allowable.</w:t>
      </w:r>
      <w:r w:rsidR="00682081">
        <w:rPr>
          <w:rFonts w:cs="Times New Roman"/>
          <w:szCs w:val="18"/>
        </w:rPr>
        <w:t xml:space="preserve"> </w:t>
      </w:r>
      <w:r w:rsidR="003F4B5A" w:rsidRPr="00CF560A">
        <w:rPr>
          <w:rFonts w:cs="Times New Roman"/>
          <w:szCs w:val="18"/>
        </w:rPr>
        <w:t>Review</w:t>
      </w:r>
      <w:r w:rsidR="003F4B5A">
        <w:rPr>
          <w:rFonts w:cs="Times New Roman"/>
          <w:szCs w:val="18"/>
        </w:rPr>
        <w:t xml:space="preserve"> of the applications</w:t>
      </w:r>
      <w:r w:rsidR="003F4B5A" w:rsidRPr="00CF560A">
        <w:rPr>
          <w:rFonts w:cs="Times New Roman"/>
          <w:szCs w:val="18"/>
        </w:rPr>
        <w:t xml:space="preserve"> will be based on the following criteria: applicant eligibility, adherence to federal and state requirements and guidelines, </w:t>
      </w:r>
      <w:r w:rsidR="003F4B5A">
        <w:rPr>
          <w:rFonts w:cs="Times New Roman"/>
          <w:szCs w:val="18"/>
        </w:rPr>
        <w:t>c</w:t>
      </w:r>
      <w:r w:rsidR="003F4B5A" w:rsidRPr="00CF560A">
        <w:rPr>
          <w:rFonts w:cs="Times New Roman"/>
          <w:szCs w:val="18"/>
        </w:rPr>
        <w:t>ompleteness, clarity, continuity</w:t>
      </w:r>
      <w:r w:rsidR="003F4B5A">
        <w:rPr>
          <w:rFonts w:cs="Times New Roman"/>
          <w:szCs w:val="18"/>
        </w:rPr>
        <w:t>,</w:t>
      </w:r>
      <w:r w:rsidR="003F4B5A" w:rsidRPr="00CF560A">
        <w:rPr>
          <w:rFonts w:cs="Times New Roman"/>
          <w:szCs w:val="18"/>
        </w:rPr>
        <w:t xml:space="preserve"> and consistency of the written application. The written application shall include all sections and information as outlined in the grant application instructions; ability and capacity of the proposed project to make an impact on the identified problem, availability of other resources to address the problem or need of the proposed project including an explanation of how the applicant's project proposal will work with and/or coordinate with existing resources, cost effectiveness of the proposed project, amount of grant funds available, and the performance and/or ability of the applicant to manage a grant program</w:t>
      </w:r>
      <w:r w:rsidR="00682081">
        <w:rPr>
          <w:rFonts w:cs="Times New Roman"/>
          <w:szCs w:val="18"/>
        </w:rPr>
        <w:t xml:space="preserve">, including </w:t>
      </w:r>
      <w:r w:rsidR="00682081" w:rsidRPr="005F3F45">
        <w:rPr>
          <w:rFonts w:cs="Times New Roman"/>
          <w:szCs w:val="18"/>
        </w:rPr>
        <w:t>ability to consistently meet financial and programmatic reporting requirements and deadlines</w:t>
      </w:r>
      <w:r w:rsidR="00682081">
        <w:rPr>
          <w:rFonts w:cs="Times New Roman"/>
          <w:szCs w:val="18"/>
        </w:rPr>
        <w:t>.</w:t>
      </w:r>
    </w:p>
    <w:p w14:paraId="3EA0A0A1" w14:textId="77777777" w:rsidR="003F4B5A" w:rsidRDefault="003F4B5A" w:rsidP="003F4B5A">
      <w:pPr>
        <w:spacing w:before="8"/>
        <w:jc w:val="both"/>
        <w:rPr>
          <w:rFonts w:cs="Times New Roman"/>
          <w:szCs w:val="18"/>
        </w:rPr>
      </w:pPr>
    </w:p>
    <w:p w14:paraId="333F0BA4" w14:textId="77777777" w:rsidR="003F4B5A" w:rsidRPr="00501DF3" w:rsidRDefault="003F4B5A" w:rsidP="003F4B5A">
      <w:pPr>
        <w:spacing w:before="8"/>
        <w:ind w:left="90"/>
        <w:jc w:val="both"/>
        <w:rPr>
          <w:rFonts w:cs="Times New Roman"/>
          <w:b/>
          <w:bCs/>
          <w:szCs w:val="18"/>
        </w:rPr>
      </w:pPr>
      <w:r w:rsidRPr="00501DF3">
        <w:rPr>
          <w:rFonts w:cs="Times New Roman"/>
          <w:b/>
          <w:bCs/>
          <w:szCs w:val="18"/>
        </w:rPr>
        <w:t>Grant Review Scoring:</w:t>
      </w:r>
    </w:p>
    <w:p w14:paraId="14AE738A" w14:textId="37AF685D" w:rsidR="003F4B5A" w:rsidRPr="00501DF3" w:rsidRDefault="003F4B5A" w:rsidP="003F4B5A">
      <w:pPr>
        <w:spacing w:before="8"/>
        <w:ind w:left="90"/>
        <w:jc w:val="both"/>
        <w:rPr>
          <w:rFonts w:cs="Times New Roman"/>
          <w:szCs w:val="18"/>
          <w:u w:val="single"/>
        </w:rPr>
      </w:pPr>
      <w:r w:rsidRPr="005F3F45">
        <w:rPr>
          <w:rFonts w:cs="Times New Roman"/>
          <w:szCs w:val="18"/>
        </w:rPr>
        <w:t xml:space="preserve">In addition to the criteria listed above, the following criteria will be considered when awarding </w:t>
      </w:r>
      <w:r w:rsidR="004017B3">
        <w:rPr>
          <w:rFonts w:cs="Times New Roman"/>
          <w:szCs w:val="18"/>
        </w:rPr>
        <w:t>competitive</w:t>
      </w:r>
      <w:r w:rsidRPr="005F3F45">
        <w:rPr>
          <w:rFonts w:cs="Times New Roman"/>
          <w:szCs w:val="18"/>
        </w:rPr>
        <w:t xml:space="preserve"> </w:t>
      </w:r>
      <w:proofErr w:type="gramStart"/>
      <w:r w:rsidRPr="005F3F45">
        <w:rPr>
          <w:rFonts w:cs="Times New Roman"/>
          <w:szCs w:val="18"/>
        </w:rPr>
        <w:t>funds:;</w:t>
      </w:r>
      <w:proofErr w:type="gramEnd"/>
      <w:r w:rsidRPr="005F3F45">
        <w:rPr>
          <w:rFonts w:cs="Times New Roman"/>
          <w:szCs w:val="18"/>
        </w:rPr>
        <w:t xml:space="preserve"> the priorities described in this solicitation; the applicant’s ability to consistently spend down previous grant awards; prior measurable performance/effectiveness of programs; data-based and/or evidence-informed merit of the proposal, and a commitment to sustainability plans and/or match funds</w:t>
      </w:r>
      <w:r w:rsidR="00682081">
        <w:rPr>
          <w:rFonts w:cs="Times New Roman"/>
          <w:szCs w:val="18"/>
        </w:rPr>
        <w:t>.</w:t>
      </w:r>
      <w:r w:rsidRPr="005F3F45">
        <w:rPr>
          <w:rFonts w:cs="Times New Roman"/>
          <w:szCs w:val="18"/>
        </w:rPr>
        <w:t xml:space="preserve"> </w:t>
      </w:r>
      <w:r w:rsidRPr="00501DF3">
        <w:rPr>
          <w:rFonts w:cs="Times New Roman"/>
          <w:szCs w:val="18"/>
          <w:u w:val="single"/>
        </w:rPr>
        <w:t>Do not assume the grant reviewers know this information; provide detailed answers within each application.</w:t>
      </w:r>
    </w:p>
    <w:p w14:paraId="03932A43" w14:textId="77777777" w:rsidR="003F4B5A" w:rsidRDefault="003F4B5A" w:rsidP="003F4B5A">
      <w:pPr>
        <w:spacing w:before="8"/>
        <w:ind w:left="90"/>
        <w:jc w:val="both"/>
        <w:rPr>
          <w:rFonts w:cs="Times New Roman"/>
          <w:szCs w:val="18"/>
        </w:rPr>
      </w:pPr>
    </w:p>
    <w:p w14:paraId="3FC8F780" w14:textId="77777777" w:rsidR="003F4B5A" w:rsidRPr="00121B08" w:rsidRDefault="003F4B5A" w:rsidP="004017B3">
      <w:pPr>
        <w:ind w:left="90"/>
        <w:jc w:val="both"/>
        <w:rPr>
          <w:rFonts w:cs="Times New Roman"/>
          <w:b/>
          <w:bCs/>
          <w:szCs w:val="18"/>
          <w:u w:val="single"/>
        </w:rPr>
      </w:pPr>
      <w:r w:rsidRPr="00121B08">
        <w:rPr>
          <w:rFonts w:cs="Times New Roman"/>
          <w:b/>
          <w:bCs/>
          <w:szCs w:val="18"/>
          <w:u w:val="single"/>
        </w:rPr>
        <w:t>The following is a list of criteria:</w:t>
      </w:r>
    </w:p>
    <w:tbl>
      <w:tblPr>
        <w:tblStyle w:val="TableGrid"/>
        <w:tblW w:w="0" w:type="auto"/>
        <w:tblInd w:w="90" w:type="dxa"/>
        <w:tblLook w:val="04A0" w:firstRow="1" w:lastRow="0" w:firstColumn="1" w:lastColumn="0" w:noHBand="0" w:noVBand="1"/>
      </w:tblPr>
      <w:tblGrid>
        <w:gridCol w:w="3415"/>
        <w:gridCol w:w="2534"/>
        <w:gridCol w:w="2534"/>
        <w:gridCol w:w="2534"/>
      </w:tblGrid>
      <w:tr w:rsidR="00682081" w14:paraId="759BAF6B" w14:textId="77777777" w:rsidTr="00682081">
        <w:trPr>
          <w:trHeight w:val="566"/>
        </w:trPr>
        <w:tc>
          <w:tcPr>
            <w:tcW w:w="3415" w:type="dxa"/>
            <w:vAlign w:val="center"/>
          </w:tcPr>
          <w:p w14:paraId="6C733265" w14:textId="77777777" w:rsidR="00682081" w:rsidRDefault="00682081" w:rsidP="00682081">
            <w:pPr>
              <w:ind w:left="90"/>
              <w:rPr>
                <w:szCs w:val="18"/>
              </w:rPr>
            </w:pPr>
            <w:r>
              <w:rPr>
                <w:szCs w:val="18"/>
              </w:rPr>
              <w:t>Attachments:</w:t>
            </w:r>
          </w:p>
          <w:p w14:paraId="7B78B891" w14:textId="77777777" w:rsidR="00682081" w:rsidRDefault="00682081" w:rsidP="00682081">
            <w:pPr>
              <w:rPr>
                <w:szCs w:val="18"/>
              </w:rPr>
            </w:pPr>
          </w:p>
        </w:tc>
        <w:tc>
          <w:tcPr>
            <w:tcW w:w="2534" w:type="dxa"/>
            <w:tcBorders>
              <w:right w:val="nil"/>
            </w:tcBorders>
          </w:tcPr>
          <w:p w14:paraId="3A3C2F53" w14:textId="77777777" w:rsidR="00682081" w:rsidRPr="00121B08" w:rsidRDefault="00682081" w:rsidP="00682081">
            <w:pPr>
              <w:pStyle w:val="ListParagraph"/>
              <w:numPr>
                <w:ilvl w:val="0"/>
                <w:numId w:val="42"/>
              </w:numPr>
              <w:spacing w:before="8"/>
              <w:ind w:left="346"/>
              <w:rPr>
                <w:szCs w:val="18"/>
              </w:rPr>
            </w:pPr>
            <w:r w:rsidRPr="00121B08">
              <w:rPr>
                <w:szCs w:val="18"/>
              </w:rPr>
              <w:t>Attached Community Plan</w:t>
            </w:r>
          </w:p>
        </w:tc>
        <w:tc>
          <w:tcPr>
            <w:tcW w:w="2534" w:type="dxa"/>
            <w:tcBorders>
              <w:left w:val="nil"/>
              <w:right w:val="nil"/>
            </w:tcBorders>
          </w:tcPr>
          <w:p w14:paraId="2E407FBB" w14:textId="7B710791" w:rsidR="00682081" w:rsidRPr="00121B08" w:rsidRDefault="00682081" w:rsidP="00682081">
            <w:pPr>
              <w:pStyle w:val="ListParagraph"/>
              <w:numPr>
                <w:ilvl w:val="0"/>
                <w:numId w:val="42"/>
              </w:numPr>
              <w:spacing w:before="8"/>
              <w:ind w:left="420"/>
              <w:rPr>
                <w:szCs w:val="18"/>
              </w:rPr>
            </w:pPr>
            <w:r w:rsidRPr="00121B08">
              <w:rPr>
                <w:szCs w:val="18"/>
              </w:rPr>
              <w:t>MOUS (if applicable)</w:t>
            </w:r>
          </w:p>
        </w:tc>
        <w:tc>
          <w:tcPr>
            <w:tcW w:w="2534" w:type="dxa"/>
            <w:tcBorders>
              <w:left w:val="nil"/>
            </w:tcBorders>
          </w:tcPr>
          <w:p w14:paraId="614D82B1" w14:textId="735F68B3" w:rsidR="00682081" w:rsidRPr="00682081" w:rsidRDefault="00682081" w:rsidP="00682081">
            <w:pPr>
              <w:pStyle w:val="ListParagraph"/>
              <w:numPr>
                <w:ilvl w:val="0"/>
                <w:numId w:val="42"/>
              </w:numPr>
              <w:spacing w:before="8"/>
              <w:ind w:left="405"/>
              <w:rPr>
                <w:szCs w:val="18"/>
              </w:rPr>
            </w:pPr>
            <w:r w:rsidRPr="00121B08">
              <w:rPr>
                <w:szCs w:val="18"/>
              </w:rPr>
              <w:t>Application Signed</w:t>
            </w:r>
          </w:p>
        </w:tc>
      </w:tr>
      <w:tr w:rsidR="00682081" w14:paraId="16FE17B5" w14:textId="77777777" w:rsidTr="00682081">
        <w:tc>
          <w:tcPr>
            <w:tcW w:w="3415" w:type="dxa"/>
            <w:vAlign w:val="center"/>
          </w:tcPr>
          <w:p w14:paraId="7F97A088" w14:textId="77777777" w:rsidR="00682081" w:rsidRDefault="00682081" w:rsidP="00682081">
            <w:pPr>
              <w:spacing w:before="8"/>
              <w:ind w:left="90"/>
              <w:rPr>
                <w:szCs w:val="18"/>
              </w:rPr>
            </w:pPr>
            <w:r>
              <w:rPr>
                <w:szCs w:val="18"/>
              </w:rPr>
              <w:t>Section 1: Application Information</w:t>
            </w:r>
          </w:p>
          <w:p w14:paraId="70A58405" w14:textId="77777777" w:rsidR="00682081" w:rsidRDefault="00682081" w:rsidP="00682081">
            <w:pPr>
              <w:rPr>
                <w:szCs w:val="18"/>
              </w:rPr>
            </w:pPr>
          </w:p>
        </w:tc>
        <w:tc>
          <w:tcPr>
            <w:tcW w:w="7602" w:type="dxa"/>
            <w:gridSpan w:val="3"/>
          </w:tcPr>
          <w:p w14:paraId="32EB66BF" w14:textId="77777777" w:rsidR="00682081" w:rsidRPr="003E6E0C" w:rsidRDefault="00682081" w:rsidP="00682081">
            <w:pPr>
              <w:pStyle w:val="ListParagraph"/>
              <w:numPr>
                <w:ilvl w:val="0"/>
                <w:numId w:val="45"/>
              </w:numPr>
              <w:spacing w:before="8"/>
              <w:ind w:left="346"/>
              <w:rPr>
                <w:szCs w:val="18"/>
              </w:rPr>
            </w:pPr>
            <w:r w:rsidRPr="003E6E0C">
              <w:rPr>
                <w:szCs w:val="18"/>
              </w:rPr>
              <w:t>Applicant provides all information requested. Appropriate signatures are included. Financial officer cannot be the same person as project director.</w:t>
            </w:r>
          </w:p>
          <w:p w14:paraId="0BD17552" w14:textId="77777777" w:rsidR="00682081" w:rsidRPr="003E6E0C" w:rsidRDefault="00682081" w:rsidP="00682081">
            <w:pPr>
              <w:pStyle w:val="ListParagraph"/>
              <w:numPr>
                <w:ilvl w:val="0"/>
                <w:numId w:val="45"/>
              </w:numPr>
              <w:spacing w:before="8"/>
              <w:ind w:left="346"/>
              <w:rPr>
                <w:szCs w:val="18"/>
              </w:rPr>
            </w:pPr>
            <w:r w:rsidRPr="003E6E0C">
              <w:rPr>
                <w:szCs w:val="18"/>
              </w:rPr>
              <w:t>Whether the project or program is within the scope of the grant.</w:t>
            </w:r>
          </w:p>
          <w:p w14:paraId="7D8E8CA6" w14:textId="77777777" w:rsidR="00682081" w:rsidRPr="003E6E0C" w:rsidRDefault="00682081" w:rsidP="00682081">
            <w:pPr>
              <w:pStyle w:val="ListParagraph"/>
              <w:numPr>
                <w:ilvl w:val="0"/>
                <w:numId w:val="45"/>
              </w:numPr>
              <w:spacing w:before="8"/>
              <w:ind w:left="346"/>
              <w:rPr>
                <w:szCs w:val="18"/>
              </w:rPr>
            </w:pPr>
            <w:r w:rsidRPr="003E6E0C">
              <w:rPr>
                <w:szCs w:val="18"/>
              </w:rPr>
              <w:t>The applicant’s eligibility.</w:t>
            </w:r>
          </w:p>
          <w:p w14:paraId="18C6A03E" w14:textId="67476BCE" w:rsidR="00682081" w:rsidRPr="00682081" w:rsidRDefault="00682081" w:rsidP="00682081">
            <w:pPr>
              <w:pStyle w:val="ListParagraph"/>
              <w:numPr>
                <w:ilvl w:val="0"/>
                <w:numId w:val="45"/>
              </w:numPr>
              <w:spacing w:before="8"/>
              <w:ind w:left="346"/>
              <w:rPr>
                <w:szCs w:val="18"/>
              </w:rPr>
            </w:pPr>
            <w:r w:rsidRPr="003E6E0C">
              <w:rPr>
                <w:szCs w:val="18"/>
              </w:rPr>
              <w:t xml:space="preserve">History of </w:t>
            </w:r>
            <w:proofErr w:type="spellStart"/>
            <w:r w:rsidRPr="003E6E0C">
              <w:rPr>
                <w:szCs w:val="18"/>
              </w:rPr>
              <w:t>deobligation</w:t>
            </w:r>
            <w:proofErr w:type="spellEnd"/>
            <w:r>
              <w:rPr>
                <w:szCs w:val="18"/>
              </w:rPr>
              <w:t>.</w:t>
            </w:r>
          </w:p>
        </w:tc>
      </w:tr>
      <w:tr w:rsidR="00682081" w14:paraId="75898091" w14:textId="77777777" w:rsidTr="00682081">
        <w:tc>
          <w:tcPr>
            <w:tcW w:w="3415" w:type="dxa"/>
            <w:vAlign w:val="center"/>
          </w:tcPr>
          <w:p w14:paraId="35E66EFF" w14:textId="77777777" w:rsidR="00682081" w:rsidRPr="005F3F45" w:rsidRDefault="00682081" w:rsidP="00682081">
            <w:pPr>
              <w:spacing w:before="8"/>
              <w:ind w:left="90"/>
              <w:rPr>
                <w:szCs w:val="18"/>
              </w:rPr>
            </w:pPr>
            <w:r w:rsidRPr="005F3F45">
              <w:rPr>
                <w:szCs w:val="18"/>
              </w:rPr>
              <w:t>Section 2: Program Narratives: Program narratives should be complete enough to give the reviewer a clear picture of the who, what, when, where, and how in describing what the program is and who it is serving.</w:t>
            </w:r>
          </w:p>
          <w:p w14:paraId="2CE04289" w14:textId="77777777" w:rsidR="00682081" w:rsidRDefault="00682081" w:rsidP="00682081">
            <w:pPr>
              <w:rPr>
                <w:szCs w:val="18"/>
              </w:rPr>
            </w:pPr>
          </w:p>
        </w:tc>
        <w:tc>
          <w:tcPr>
            <w:tcW w:w="7602" w:type="dxa"/>
            <w:gridSpan w:val="3"/>
          </w:tcPr>
          <w:p w14:paraId="70F4E40D" w14:textId="77777777" w:rsidR="00682081" w:rsidRPr="00121B08" w:rsidRDefault="00682081" w:rsidP="00682081">
            <w:pPr>
              <w:pStyle w:val="ListParagraph"/>
              <w:numPr>
                <w:ilvl w:val="0"/>
                <w:numId w:val="43"/>
              </w:numPr>
              <w:spacing w:before="8"/>
              <w:ind w:left="346"/>
              <w:rPr>
                <w:szCs w:val="18"/>
              </w:rPr>
            </w:pPr>
            <w:r w:rsidRPr="00121B08">
              <w:rPr>
                <w:szCs w:val="18"/>
              </w:rPr>
              <w:t xml:space="preserve">Clearly describes an identified priority area and makes a connection on how this proposed program will meet the priority areas. </w:t>
            </w:r>
            <w:r w:rsidRPr="00121B08">
              <w:rPr>
                <w:b/>
                <w:bCs/>
                <w:szCs w:val="18"/>
              </w:rPr>
              <w:t>(5 points)</w:t>
            </w:r>
          </w:p>
          <w:p w14:paraId="7DDDBAD2" w14:textId="77777777" w:rsidR="00682081" w:rsidRPr="00121B08" w:rsidRDefault="00682081" w:rsidP="00682081">
            <w:pPr>
              <w:pStyle w:val="ListParagraph"/>
              <w:numPr>
                <w:ilvl w:val="0"/>
                <w:numId w:val="43"/>
              </w:numPr>
              <w:spacing w:before="8"/>
              <w:ind w:left="346"/>
              <w:rPr>
                <w:szCs w:val="18"/>
              </w:rPr>
            </w:pPr>
            <w:r w:rsidRPr="0076026A">
              <w:rPr>
                <w:szCs w:val="18"/>
              </w:rPr>
              <w:t xml:space="preserve">Clearly describes the proposed program and includes the proposed project’s purpose and intended impact, </w:t>
            </w:r>
            <w:proofErr w:type="gramStart"/>
            <w:r w:rsidRPr="0076026A">
              <w:rPr>
                <w:szCs w:val="18"/>
              </w:rPr>
              <w:t>include</w:t>
            </w:r>
            <w:proofErr w:type="gramEnd"/>
            <w:r w:rsidRPr="0076026A">
              <w:rPr>
                <w:szCs w:val="18"/>
              </w:rPr>
              <w:t xml:space="preserve"> the geographic area served, direct services provided, and a description of the target population to be served and the number of </w:t>
            </w:r>
            <w:proofErr w:type="gramStart"/>
            <w:r w:rsidRPr="0076026A">
              <w:rPr>
                <w:szCs w:val="18"/>
              </w:rPr>
              <w:t>youth</w:t>
            </w:r>
            <w:proofErr w:type="gramEnd"/>
            <w:r w:rsidRPr="0076026A">
              <w:rPr>
                <w:szCs w:val="18"/>
              </w:rPr>
              <w:t xml:space="preserve"> who will be served.</w:t>
            </w:r>
            <w:r w:rsidRPr="00121B08">
              <w:rPr>
                <w:szCs w:val="18"/>
              </w:rPr>
              <w:t xml:space="preserve"> </w:t>
            </w:r>
            <w:r w:rsidRPr="00121B08">
              <w:rPr>
                <w:b/>
                <w:bCs/>
                <w:szCs w:val="18"/>
              </w:rPr>
              <w:t>(10 points)</w:t>
            </w:r>
          </w:p>
          <w:p w14:paraId="3E5508B2" w14:textId="77777777" w:rsidR="00682081" w:rsidRPr="0076026A" w:rsidRDefault="00682081" w:rsidP="00682081">
            <w:pPr>
              <w:pStyle w:val="ListParagraph"/>
              <w:numPr>
                <w:ilvl w:val="0"/>
                <w:numId w:val="43"/>
              </w:numPr>
              <w:spacing w:before="8"/>
              <w:ind w:left="346"/>
              <w:rPr>
                <w:szCs w:val="18"/>
              </w:rPr>
            </w:pPr>
            <w:r>
              <w:rPr>
                <w:szCs w:val="18"/>
              </w:rPr>
              <w:t>C</w:t>
            </w:r>
            <w:r w:rsidRPr="0076026A">
              <w:rPr>
                <w:szCs w:val="18"/>
              </w:rPr>
              <w:t>learly describes how the program will build on the strengths, abilities, and assets of the youth, and what promising practices will be used</w:t>
            </w:r>
            <w:r>
              <w:rPr>
                <w:szCs w:val="18"/>
              </w:rPr>
              <w:t>.</w:t>
            </w:r>
            <w:r w:rsidRPr="00121B08">
              <w:rPr>
                <w:szCs w:val="18"/>
              </w:rPr>
              <w:t xml:space="preserve"> </w:t>
            </w:r>
            <w:r w:rsidRPr="00121B08">
              <w:rPr>
                <w:b/>
                <w:bCs/>
                <w:szCs w:val="18"/>
              </w:rPr>
              <w:t>(5 points)</w:t>
            </w:r>
          </w:p>
          <w:p w14:paraId="5F3B589F" w14:textId="77777777" w:rsidR="00682081" w:rsidRPr="00121B08" w:rsidRDefault="00682081" w:rsidP="00682081">
            <w:pPr>
              <w:pStyle w:val="ListParagraph"/>
              <w:numPr>
                <w:ilvl w:val="0"/>
                <w:numId w:val="43"/>
              </w:numPr>
              <w:spacing w:before="8"/>
              <w:ind w:left="346"/>
              <w:rPr>
                <w:szCs w:val="18"/>
              </w:rPr>
            </w:pPr>
            <w:r w:rsidRPr="0076026A">
              <w:rPr>
                <w:szCs w:val="18"/>
              </w:rPr>
              <w:t>Clearly describes how the youth enter and leave the program</w:t>
            </w:r>
            <w:r>
              <w:rPr>
                <w:szCs w:val="18"/>
              </w:rPr>
              <w:t xml:space="preserve"> </w:t>
            </w:r>
            <w:r w:rsidRPr="0076026A">
              <w:rPr>
                <w:b/>
                <w:bCs/>
                <w:szCs w:val="18"/>
              </w:rPr>
              <w:t>(2.5 points)</w:t>
            </w:r>
          </w:p>
          <w:p w14:paraId="32655C0F" w14:textId="5AA04E01" w:rsidR="00682081" w:rsidRPr="00682081" w:rsidRDefault="00682081" w:rsidP="00682081">
            <w:pPr>
              <w:pStyle w:val="ListParagraph"/>
              <w:numPr>
                <w:ilvl w:val="0"/>
                <w:numId w:val="43"/>
              </w:numPr>
              <w:spacing w:before="8"/>
              <w:ind w:left="346"/>
              <w:rPr>
                <w:szCs w:val="18"/>
              </w:rPr>
            </w:pPr>
            <w:r w:rsidRPr="00121B08">
              <w:rPr>
                <w:szCs w:val="18"/>
              </w:rPr>
              <w:t xml:space="preserve">An explanation of how this project’s funding will continue after the grant funds cease is clearly presented. Any sources of definite future funding are identified. If future funding is uncertain, potential sources for funding are stated. If this project is not to continue after the grant, a clear explanation is given. Strategies to cultivate future funding sources are provided. </w:t>
            </w:r>
            <w:r w:rsidRPr="00121B08">
              <w:rPr>
                <w:b/>
                <w:bCs/>
                <w:szCs w:val="18"/>
              </w:rPr>
              <w:t>(</w:t>
            </w:r>
            <w:r>
              <w:rPr>
                <w:b/>
                <w:bCs/>
                <w:szCs w:val="18"/>
              </w:rPr>
              <w:t>2.5</w:t>
            </w:r>
            <w:r w:rsidRPr="00121B08">
              <w:rPr>
                <w:b/>
                <w:bCs/>
                <w:szCs w:val="18"/>
              </w:rPr>
              <w:t xml:space="preserve"> points)</w:t>
            </w:r>
          </w:p>
        </w:tc>
      </w:tr>
      <w:tr w:rsidR="00682081" w14:paraId="1637C925" w14:textId="77777777" w:rsidTr="00682081">
        <w:tc>
          <w:tcPr>
            <w:tcW w:w="3415" w:type="dxa"/>
            <w:vAlign w:val="center"/>
          </w:tcPr>
          <w:p w14:paraId="4653404F" w14:textId="77777777" w:rsidR="00682081" w:rsidRPr="005F3F45" w:rsidRDefault="00682081" w:rsidP="00682081">
            <w:pPr>
              <w:spacing w:before="8"/>
              <w:ind w:left="90"/>
              <w:rPr>
                <w:szCs w:val="18"/>
              </w:rPr>
            </w:pPr>
            <w:r w:rsidRPr="005F3F45">
              <w:rPr>
                <w:szCs w:val="18"/>
              </w:rPr>
              <w:t xml:space="preserve">Section 3: Budget: Budget narratives should accurately explain project costs that are reasonable, necessary, and otherwise allowable. The budget narrative should be mathematically sound and correspond clearly with the information and figures provided in the Budget tables. The narrative should explain how the applicant estimated and calculated all costs, and how those costs are necessary </w:t>
            </w:r>
            <w:proofErr w:type="gramStart"/>
            <w:r w:rsidRPr="005F3F45">
              <w:rPr>
                <w:szCs w:val="18"/>
              </w:rPr>
              <w:t>to</w:t>
            </w:r>
            <w:proofErr w:type="gramEnd"/>
            <w:r w:rsidRPr="005F3F45">
              <w:rPr>
                <w:szCs w:val="18"/>
              </w:rPr>
              <w:t xml:space="preserve"> the completion of the proposed project.</w:t>
            </w:r>
          </w:p>
          <w:p w14:paraId="371621B4" w14:textId="77777777" w:rsidR="00682081" w:rsidRDefault="00682081" w:rsidP="00682081">
            <w:pPr>
              <w:rPr>
                <w:szCs w:val="18"/>
              </w:rPr>
            </w:pPr>
          </w:p>
        </w:tc>
        <w:tc>
          <w:tcPr>
            <w:tcW w:w="7602" w:type="dxa"/>
            <w:gridSpan w:val="3"/>
          </w:tcPr>
          <w:p w14:paraId="699C8468" w14:textId="77777777" w:rsidR="00682081" w:rsidRPr="00121B08" w:rsidRDefault="00682081" w:rsidP="00682081">
            <w:pPr>
              <w:pStyle w:val="ListParagraph"/>
              <w:numPr>
                <w:ilvl w:val="0"/>
                <w:numId w:val="44"/>
              </w:numPr>
              <w:spacing w:before="8"/>
              <w:ind w:left="346"/>
              <w:rPr>
                <w:szCs w:val="18"/>
              </w:rPr>
            </w:pPr>
            <w:r w:rsidRPr="00121B08">
              <w:rPr>
                <w:szCs w:val="18"/>
              </w:rPr>
              <w:t xml:space="preserve">Budget tables </w:t>
            </w:r>
            <w:proofErr w:type="gramStart"/>
            <w:r w:rsidRPr="00121B08">
              <w:rPr>
                <w:szCs w:val="18"/>
              </w:rPr>
              <w:t>completed</w:t>
            </w:r>
            <w:proofErr w:type="gramEnd"/>
            <w:r w:rsidRPr="00121B08">
              <w:rPr>
                <w:szCs w:val="18"/>
              </w:rPr>
              <w:t xml:space="preserve"> correctly and fully. </w:t>
            </w:r>
            <w:r w:rsidRPr="00121B08">
              <w:rPr>
                <w:b/>
                <w:bCs/>
                <w:szCs w:val="18"/>
              </w:rPr>
              <w:t>(5 points)</w:t>
            </w:r>
          </w:p>
          <w:p w14:paraId="34907082" w14:textId="77777777" w:rsidR="00682081" w:rsidRPr="00121B08" w:rsidRDefault="00682081" w:rsidP="00682081">
            <w:pPr>
              <w:pStyle w:val="ListParagraph"/>
              <w:numPr>
                <w:ilvl w:val="0"/>
                <w:numId w:val="44"/>
              </w:numPr>
              <w:spacing w:before="8"/>
              <w:ind w:left="346"/>
              <w:rPr>
                <w:szCs w:val="18"/>
              </w:rPr>
            </w:pPr>
            <w:r w:rsidRPr="00121B08">
              <w:rPr>
                <w:szCs w:val="18"/>
              </w:rPr>
              <w:t xml:space="preserve">A narrative is provided which </w:t>
            </w:r>
            <w:proofErr w:type="gramStart"/>
            <w:r w:rsidRPr="00121B08">
              <w:rPr>
                <w:szCs w:val="18"/>
              </w:rPr>
              <w:t>details,</w:t>
            </w:r>
            <w:proofErr w:type="gramEnd"/>
            <w:r w:rsidRPr="00121B08">
              <w:rPr>
                <w:szCs w:val="18"/>
              </w:rPr>
              <w:t xml:space="preserve"> </w:t>
            </w:r>
            <w:proofErr w:type="gramStart"/>
            <w:r w:rsidRPr="00121B08">
              <w:rPr>
                <w:szCs w:val="18"/>
              </w:rPr>
              <w:t>matches</w:t>
            </w:r>
            <w:proofErr w:type="gramEnd"/>
            <w:r w:rsidRPr="00121B08">
              <w:rPr>
                <w:szCs w:val="18"/>
              </w:rPr>
              <w:t xml:space="preserve"> and </w:t>
            </w:r>
            <w:proofErr w:type="gramStart"/>
            <w:r w:rsidRPr="00121B08">
              <w:rPr>
                <w:szCs w:val="18"/>
              </w:rPr>
              <w:t>justifies</w:t>
            </w:r>
            <w:proofErr w:type="gramEnd"/>
            <w:r w:rsidRPr="00121B08">
              <w:rPr>
                <w:szCs w:val="18"/>
              </w:rPr>
              <w:t xml:space="preserve"> the amounts included in the budget form clearly. </w:t>
            </w:r>
            <w:r w:rsidRPr="00121B08">
              <w:rPr>
                <w:b/>
                <w:bCs/>
                <w:szCs w:val="18"/>
              </w:rPr>
              <w:t>(10 points)</w:t>
            </w:r>
            <w:r w:rsidRPr="00121B08">
              <w:rPr>
                <w:szCs w:val="18"/>
              </w:rPr>
              <w:t xml:space="preserve"> </w:t>
            </w:r>
          </w:p>
          <w:p w14:paraId="24390631" w14:textId="77777777" w:rsidR="00682081" w:rsidRPr="00121B08" w:rsidRDefault="00682081" w:rsidP="00682081">
            <w:pPr>
              <w:pStyle w:val="ListParagraph"/>
              <w:numPr>
                <w:ilvl w:val="0"/>
                <w:numId w:val="44"/>
              </w:numPr>
              <w:spacing w:before="8"/>
              <w:ind w:left="346"/>
              <w:rPr>
                <w:szCs w:val="18"/>
              </w:rPr>
            </w:pPr>
            <w:r w:rsidRPr="00121B08">
              <w:rPr>
                <w:szCs w:val="18"/>
              </w:rPr>
              <w:t xml:space="preserve">Rates are reasonable and consistent with that paid for similar work in other </w:t>
            </w:r>
            <w:proofErr w:type="gramStart"/>
            <w:r w:rsidRPr="00121B08">
              <w:rPr>
                <w:szCs w:val="18"/>
              </w:rPr>
              <w:t>state</w:t>
            </w:r>
            <w:proofErr w:type="gramEnd"/>
            <w:r w:rsidRPr="00121B08">
              <w:rPr>
                <w:szCs w:val="18"/>
              </w:rPr>
              <w:t xml:space="preserve"> or local governments. If the position is funded partially by the grant the % of salary is identified. Other sources of funds are clearly identified which fund the proposed program. </w:t>
            </w:r>
            <w:r w:rsidRPr="00121B08">
              <w:rPr>
                <w:b/>
                <w:bCs/>
                <w:szCs w:val="18"/>
              </w:rPr>
              <w:t>(5 points)</w:t>
            </w:r>
          </w:p>
          <w:p w14:paraId="3AAF4CE9" w14:textId="77777777" w:rsidR="00682081" w:rsidRPr="00121B08" w:rsidRDefault="00682081" w:rsidP="00682081">
            <w:pPr>
              <w:pStyle w:val="ListParagraph"/>
              <w:numPr>
                <w:ilvl w:val="0"/>
                <w:numId w:val="44"/>
              </w:numPr>
              <w:spacing w:before="8"/>
              <w:ind w:left="346"/>
              <w:rPr>
                <w:szCs w:val="18"/>
              </w:rPr>
            </w:pPr>
            <w:r w:rsidRPr="00121B08">
              <w:rPr>
                <w:szCs w:val="18"/>
              </w:rPr>
              <w:t xml:space="preserve">Clear description the proposed expenditures set forth in the project budget are allowable, reasonable, and cost effective. </w:t>
            </w:r>
            <w:r w:rsidRPr="00121B08">
              <w:rPr>
                <w:b/>
                <w:bCs/>
                <w:szCs w:val="18"/>
              </w:rPr>
              <w:t>(2.5 points)</w:t>
            </w:r>
          </w:p>
          <w:p w14:paraId="72264894" w14:textId="77777777" w:rsidR="00682081" w:rsidRPr="00121B08" w:rsidRDefault="00682081" w:rsidP="00682081">
            <w:pPr>
              <w:pStyle w:val="ListParagraph"/>
              <w:numPr>
                <w:ilvl w:val="0"/>
                <w:numId w:val="44"/>
              </w:numPr>
              <w:spacing w:before="8"/>
              <w:ind w:left="346"/>
              <w:rPr>
                <w:szCs w:val="18"/>
              </w:rPr>
            </w:pPr>
            <w:r w:rsidRPr="00121B08">
              <w:rPr>
                <w:szCs w:val="18"/>
              </w:rPr>
              <w:t xml:space="preserve">Detailed budget breakdowns are complete, clear description of how request is necessary to meet the goals and outcomes of the program. </w:t>
            </w:r>
            <w:r w:rsidRPr="00121B08">
              <w:rPr>
                <w:b/>
                <w:bCs/>
                <w:szCs w:val="18"/>
              </w:rPr>
              <w:t>(2.5 points)</w:t>
            </w:r>
          </w:p>
          <w:p w14:paraId="6717C6F0" w14:textId="77777777" w:rsidR="00682081" w:rsidRDefault="00682081" w:rsidP="00682081">
            <w:pPr>
              <w:ind w:left="346"/>
              <w:rPr>
                <w:szCs w:val="18"/>
              </w:rPr>
            </w:pPr>
          </w:p>
        </w:tc>
      </w:tr>
    </w:tbl>
    <w:p w14:paraId="566C4CA9" w14:textId="77777777" w:rsidR="003F4B5A" w:rsidRPr="00121B08" w:rsidRDefault="003F4B5A" w:rsidP="00682081">
      <w:pPr>
        <w:spacing w:before="8"/>
        <w:ind w:left="3330" w:firstLine="270"/>
        <w:jc w:val="both"/>
        <w:rPr>
          <w:rFonts w:cs="Times New Roman"/>
          <w:b/>
          <w:bCs/>
          <w:szCs w:val="18"/>
        </w:rPr>
      </w:pPr>
      <w:r w:rsidRPr="00121B08">
        <w:rPr>
          <w:rFonts w:cs="Times New Roman"/>
          <w:b/>
          <w:bCs/>
          <w:szCs w:val="18"/>
        </w:rPr>
        <w:t>Total Points: 50</w:t>
      </w:r>
    </w:p>
    <w:p w14:paraId="5CE892C0" w14:textId="77777777" w:rsidR="003F4B5A" w:rsidRPr="003644FF" w:rsidRDefault="003F4B5A" w:rsidP="009447A9">
      <w:pPr>
        <w:spacing w:line="120" w:lineRule="auto"/>
        <w:rPr>
          <w:szCs w:val="20"/>
        </w:rPr>
      </w:pPr>
    </w:p>
    <w:p w14:paraId="66A3E49C" w14:textId="10732044" w:rsidR="0023411D" w:rsidRPr="00AA0E3D" w:rsidRDefault="0023411D" w:rsidP="00AA0E3D">
      <w:pPr>
        <w:pStyle w:val="Heading1"/>
        <w:pBdr>
          <w:bottom w:val="double" w:sz="4" w:space="1" w:color="auto"/>
        </w:pBdr>
        <w:rPr>
          <w:rFonts w:ascii="Roboto" w:hAnsi="Roboto"/>
        </w:rPr>
      </w:pPr>
      <w:bookmarkStart w:id="5" w:name="_Toc212554436"/>
      <w:r w:rsidRPr="00AA0E3D">
        <w:rPr>
          <w:rFonts w:ascii="Roboto" w:hAnsi="Roboto"/>
        </w:rPr>
        <w:t>GRANT COMMENCEMENT AND DURATION</w:t>
      </w:r>
      <w:bookmarkEnd w:id="5"/>
    </w:p>
    <w:p w14:paraId="38862584" w14:textId="77777777" w:rsidR="0023411D" w:rsidRPr="003644FF" w:rsidRDefault="0023411D" w:rsidP="009447A9">
      <w:pPr>
        <w:spacing w:line="120" w:lineRule="auto"/>
        <w:rPr>
          <w:szCs w:val="20"/>
        </w:rPr>
      </w:pPr>
    </w:p>
    <w:p w14:paraId="0D5A0190" w14:textId="2C777053" w:rsidR="0023411D" w:rsidRDefault="0023411D" w:rsidP="008965C6">
      <w:pPr>
        <w:pStyle w:val="BodyText"/>
        <w:spacing w:before="4"/>
        <w:ind w:left="86" w:right="-43" w:firstLine="0"/>
        <w:jc w:val="both"/>
      </w:pPr>
      <w:r w:rsidRPr="003644FF">
        <w:t xml:space="preserve">Nebraska Crime Commission requires funded projects </w:t>
      </w:r>
      <w:r w:rsidR="005350CC" w:rsidRPr="003644FF">
        <w:t>to be</w:t>
      </w:r>
      <w:r w:rsidRPr="003644FF">
        <w:t xml:space="preserve"> implemented within 30 days from the start date listed on the grant award, or as specified by the Community-based Juvenile Services Aid Program Grant Administrator. The project period for the FY202</w:t>
      </w:r>
      <w:r w:rsidR="006B6BB1">
        <w:t>8</w:t>
      </w:r>
      <w:r w:rsidRPr="003644FF">
        <w:t xml:space="preserve"> Community-based Juvenile Services Aid Program is July 1, 202</w:t>
      </w:r>
      <w:r w:rsidR="006B6BB1">
        <w:t>7</w:t>
      </w:r>
      <w:r w:rsidRPr="003644FF">
        <w:t xml:space="preserve"> – June 30, 202</w:t>
      </w:r>
      <w:r w:rsidR="006B6BB1">
        <w:t>8</w:t>
      </w:r>
      <w:r w:rsidRPr="003644FF">
        <w:t xml:space="preserve">. </w:t>
      </w:r>
    </w:p>
    <w:p w14:paraId="50FAA52A" w14:textId="77777777" w:rsidR="0023411D" w:rsidRPr="003644FF" w:rsidRDefault="0023411D" w:rsidP="009447A9">
      <w:pPr>
        <w:spacing w:line="120" w:lineRule="auto"/>
        <w:rPr>
          <w:szCs w:val="20"/>
        </w:rPr>
      </w:pPr>
    </w:p>
    <w:p w14:paraId="3A9F0A69" w14:textId="7D81AC46" w:rsidR="0023411D" w:rsidRPr="00AA0E3D" w:rsidRDefault="0023411D" w:rsidP="00AA0E3D">
      <w:pPr>
        <w:pStyle w:val="Heading1"/>
        <w:pBdr>
          <w:bottom w:val="double" w:sz="4" w:space="1" w:color="auto"/>
        </w:pBdr>
        <w:rPr>
          <w:rFonts w:ascii="Roboto" w:hAnsi="Roboto"/>
        </w:rPr>
      </w:pPr>
      <w:bookmarkStart w:id="6" w:name="_Toc212554437"/>
      <w:r w:rsidRPr="00AA0E3D">
        <w:rPr>
          <w:rFonts w:ascii="Roboto" w:hAnsi="Roboto"/>
        </w:rPr>
        <w:t>GRANT FUND DISBURSEMENT</w:t>
      </w:r>
      <w:bookmarkEnd w:id="6"/>
      <w:r w:rsidRPr="00AA0E3D">
        <w:rPr>
          <w:rFonts w:ascii="Roboto" w:hAnsi="Roboto"/>
        </w:rPr>
        <w:t xml:space="preserve"> </w:t>
      </w:r>
    </w:p>
    <w:p w14:paraId="025F22EF" w14:textId="77777777" w:rsidR="0023411D" w:rsidRPr="003644FF" w:rsidRDefault="0023411D" w:rsidP="009447A9">
      <w:pPr>
        <w:spacing w:line="120" w:lineRule="auto"/>
        <w:rPr>
          <w:szCs w:val="20"/>
        </w:rPr>
      </w:pPr>
    </w:p>
    <w:p w14:paraId="16CBD490" w14:textId="36255774" w:rsidR="0023411D" w:rsidRPr="009F599A" w:rsidRDefault="0023411D" w:rsidP="008965C6">
      <w:pPr>
        <w:pStyle w:val="BodyText"/>
        <w:tabs>
          <w:tab w:val="left" w:pos="10350"/>
        </w:tabs>
        <w:spacing w:before="4"/>
        <w:ind w:left="86" w:right="-43" w:firstLine="0"/>
        <w:jc w:val="both"/>
      </w:pPr>
      <w:r w:rsidRPr="009F599A">
        <w:t xml:space="preserve">Funds will not be disbursed until the </w:t>
      </w:r>
      <w:proofErr w:type="gramStart"/>
      <w:r w:rsidRPr="009F599A">
        <w:t>expenditures have</w:t>
      </w:r>
      <w:proofErr w:type="gramEnd"/>
      <w:r w:rsidRPr="009F599A">
        <w:t xml:space="preserve"> been incurred and requested for reimbursement. The Crime Commission utilizes AmpliFund as the grant management system. Funded projects will receive information on AmpliFund access and training at time of award notification.</w:t>
      </w:r>
    </w:p>
    <w:p w14:paraId="1BB6418D" w14:textId="77777777" w:rsidR="0023411D" w:rsidRPr="003644FF" w:rsidRDefault="0023411D" w:rsidP="008965C6">
      <w:pPr>
        <w:tabs>
          <w:tab w:val="left" w:pos="10350"/>
        </w:tabs>
        <w:ind w:right="-43"/>
        <w:rPr>
          <w:szCs w:val="20"/>
        </w:rPr>
      </w:pPr>
    </w:p>
    <w:p w14:paraId="526F98FF" w14:textId="56D487CE" w:rsidR="0023411D" w:rsidRPr="00AA0E3D" w:rsidRDefault="0023411D" w:rsidP="00A961E8">
      <w:pPr>
        <w:pStyle w:val="Heading1"/>
        <w:pBdr>
          <w:bottom w:val="double" w:sz="4" w:space="1" w:color="auto"/>
        </w:pBdr>
        <w:rPr>
          <w:rFonts w:ascii="Roboto" w:hAnsi="Roboto"/>
        </w:rPr>
      </w:pPr>
      <w:bookmarkStart w:id="7" w:name="_Toc212554438"/>
      <w:r w:rsidRPr="00AA0E3D">
        <w:rPr>
          <w:rFonts w:ascii="Roboto" w:hAnsi="Roboto"/>
        </w:rPr>
        <w:t>FUNDING PURPOSE</w:t>
      </w:r>
      <w:bookmarkEnd w:id="7"/>
    </w:p>
    <w:p w14:paraId="61CFC5CD" w14:textId="77777777" w:rsidR="00A961E8" w:rsidRDefault="00A961E8" w:rsidP="009447A9">
      <w:pPr>
        <w:spacing w:line="120" w:lineRule="auto"/>
        <w:rPr>
          <w:szCs w:val="20"/>
        </w:rPr>
      </w:pPr>
    </w:p>
    <w:p w14:paraId="1E4D488E" w14:textId="086D3D27" w:rsidR="0023411D" w:rsidRPr="003644FF" w:rsidRDefault="0023411D" w:rsidP="003E170B">
      <w:pPr>
        <w:ind w:left="86" w:right="-43"/>
        <w:jc w:val="both"/>
        <w:rPr>
          <w:szCs w:val="20"/>
        </w:rPr>
      </w:pPr>
      <w:r w:rsidRPr="003644FF">
        <w:rPr>
          <w:szCs w:val="20"/>
        </w:rPr>
        <w:t xml:space="preserve">The Juvenile Services Act (NRS 43-2401 to 43-2412) was created due to a Legislative finding that the incarceration of juveniles in adult jails, lockups, and correctional facilities is contrary to the best interests and well-being of juveniles and frequently inconsistent with state and federal law requiring intervention by the least restrictive method. The Legislature further found the lack of available alternatives within local communities is a significant factor in the incarceration of juveniles in such adult jails, lockups, and correctional facilities. To address such lack of available alternatives to the incarceration of juveniles, the Legislature declared it to be the policy of the State of Nebraska to aid in the establishment of programs or services for juveniles under the jurisdiction of the juvenile or criminal justice system and to finance such programs or services through the Community-based Juvenile Services Aid Program, the Juvenile Services Commission Grant Program, and funds acquired by participation in the federal act (Juvenile Justice and Delinquency Prevention Act of 1974) (NRS 43-2403). </w:t>
      </w:r>
    </w:p>
    <w:p w14:paraId="51B31062" w14:textId="77777777" w:rsidR="002E44F8" w:rsidRDefault="002E44F8" w:rsidP="008965C6">
      <w:pPr>
        <w:spacing w:before="4"/>
        <w:ind w:left="86" w:right="-43"/>
        <w:jc w:val="both"/>
        <w:rPr>
          <w:szCs w:val="20"/>
        </w:rPr>
      </w:pPr>
    </w:p>
    <w:p w14:paraId="15E521DE" w14:textId="38D63AEB" w:rsidR="0023411D" w:rsidRPr="003644FF" w:rsidRDefault="0023411D" w:rsidP="008965C6">
      <w:pPr>
        <w:spacing w:before="4"/>
        <w:ind w:left="86" w:right="-43"/>
        <w:jc w:val="both"/>
        <w:rPr>
          <w:szCs w:val="20"/>
        </w:rPr>
      </w:pPr>
      <w:r w:rsidRPr="003644FF">
        <w:rPr>
          <w:szCs w:val="20"/>
        </w:rPr>
        <w:t xml:space="preserve">The Community-based Juvenile Services Aid Program shall be used in alignment with the Juvenile Services Act </w:t>
      </w:r>
      <w:r w:rsidR="002E44F8" w:rsidRPr="003644FF">
        <w:rPr>
          <w:szCs w:val="20"/>
        </w:rPr>
        <w:t>purpose</w:t>
      </w:r>
      <w:r w:rsidR="002E44F8">
        <w:rPr>
          <w:rStyle w:val="FootnoteReference"/>
          <w:szCs w:val="20"/>
        </w:rPr>
        <w:footnoteReference w:id="1"/>
      </w:r>
      <w:r w:rsidR="002E44F8" w:rsidRPr="003644FF">
        <w:rPr>
          <w:szCs w:val="20"/>
        </w:rPr>
        <w:t xml:space="preserve"> and</w:t>
      </w:r>
      <w:r w:rsidRPr="003644FF">
        <w:rPr>
          <w:szCs w:val="20"/>
        </w:rPr>
        <w:t xml:space="preserve"> to promote the development and implementation of community-based programs designed to prevent unlawful behavior and to effectively minimize the depth and duration of the juvenile's involvement in the juvenile justice system. Programs and services shall be designed to serve and target youth who are eleven through eighteen years of age.  </w:t>
      </w:r>
      <w:r w:rsidR="00D04B2E">
        <w:rPr>
          <w:szCs w:val="20"/>
        </w:rPr>
        <w:t>P</w:t>
      </w:r>
      <w:r w:rsidRPr="003644FF">
        <w:rPr>
          <w:szCs w:val="20"/>
        </w:rPr>
        <w:t>rograms focused on reducing excessive absenteeism may serve and target students in grades kindergarten – twelfth grade (ages five through eighteen). Aid recipients shall prioritize programs and services that will divert juveniles from the juvenile justice system, reduce the population of juveniles in juvenile detention and secure confinement, and assist in transitioning juveniles from out-of-home placements.</w:t>
      </w:r>
    </w:p>
    <w:p w14:paraId="1250F08F" w14:textId="77777777" w:rsidR="0023411D" w:rsidRPr="003644FF" w:rsidRDefault="0023411D" w:rsidP="008965C6">
      <w:pPr>
        <w:spacing w:before="4"/>
        <w:ind w:left="86" w:right="-43"/>
        <w:jc w:val="both"/>
        <w:rPr>
          <w:szCs w:val="20"/>
        </w:rPr>
      </w:pPr>
    </w:p>
    <w:p w14:paraId="46294630" w14:textId="62AAB89F" w:rsidR="0023411D" w:rsidRPr="003644FF" w:rsidRDefault="0023411D" w:rsidP="008965C6">
      <w:pPr>
        <w:spacing w:before="4"/>
        <w:ind w:left="86" w:right="-43"/>
        <w:jc w:val="both"/>
        <w:rPr>
          <w:szCs w:val="20"/>
        </w:rPr>
      </w:pPr>
      <w:r w:rsidRPr="003644FF">
        <w:rPr>
          <w:szCs w:val="20"/>
        </w:rPr>
        <w:t xml:space="preserve">For purposes of the Community-based Juvenile Services Aid Program, the population of youth being served </w:t>
      </w:r>
      <w:r w:rsidRPr="00AA0E3D">
        <w:rPr>
          <w:b/>
          <w:bCs/>
          <w:szCs w:val="20"/>
        </w:rPr>
        <w:t>must be youth in the juvenile justice system or be at risk of entering the juvenile justice system.</w:t>
      </w:r>
      <w:r w:rsidRPr="003644FF">
        <w:rPr>
          <w:szCs w:val="20"/>
        </w:rPr>
        <w:t xml:space="preserve"> Youth at risk shall include youth who are identified as being at risk of violating the law, those whose behavior is such that they endanger themselves or others, youth with low protective factors,</w:t>
      </w:r>
      <w:r w:rsidR="002E44F8">
        <w:rPr>
          <w:rStyle w:val="FootnoteReference"/>
          <w:szCs w:val="20"/>
        </w:rPr>
        <w:footnoteReference w:id="2"/>
      </w:r>
      <w:r w:rsidRPr="003644FF">
        <w:rPr>
          <w:szCs w:val="20"/>
        </w:rPr>
        <w:t xml:space="preserve"> youth with risk factors for </w:t>
      </w:r>
      <w:r w:rsidR="004D4537" w:rsidRPr="003644FF">
        <w:rPr>
          <w:szCs w:val="20"/>
        </w:rPr>
        <w:t>delinquency</w:t>
      </w:r>
      <w:r w:rsidR="002E44F8">
        <w:rPr>
          <w:rStyle w:val="FootnoteReference"/>
          <w:szCs w:val="20"/>
        </w:rPr>
        <w:footnoteReference w:id="3"/>
      </w:r>
      <w:r w:rsidR="004D4537" w:rsidRPr="003644FF">
        <w:rPr>
          <w:szCs w:val="20"/>
        </w:rPr>
        <w:t>,</w:t>
      </w:r>
      <w:r w:rsidRPr="003644FF">
        <w:rPr>
          <w:szCs w:val="20"/>
        </w:rPr>
        <w:t xml:space="preserve"> youth with criminogenic needs </w:t>
      </w:r>
      <w:r w:rsidR="00AA0E3D" w:rsidRPr="003644FF">
        <w:rPr>
          <w:szCs w:val="20"/>
        </w:rPr>
        <w:t>factors</w:t>
      </w:r>
      <w:r w:rsidR="002E44F8">
        <w:rPr>
          <w:rStyle w:val="FootnoteReference"/>
          <w:szCs w:val="20"/>
        </w:rPr>
        <w:footnoteReference w:id="4"/>
      </w:r>
      <w:r w:rsidR="00AA0E3D" w:rsidRPr="003644FF">
        <w:rPr>
          <w:szCs w:val="20"/>
        </w:rPr>
        <w:t>, and</w:t>
      </w:r>
      <w:r w:rsidRPr="003644FF">
        <w:rPr>
          <w:szCs w:val="20"/>
        </w:rPr>
        <w:t xml:space="preserve"> at-risk youth as defined by the federal act</w:t>
      </w:r>
      <w:r w:rsidR="002E44F8">
        <w:rPr>
          <w:rStyle w:val="FootnoteReference"/>
          <w:szCs w:val="20"/>
        </w:rPr>
        <w:footnoteReference w:id="5"/>
      </w:r>
      <w:r w:rsidRPr="003644FF">
        <w:rPr>
          <w:szCs w:val="20"/>
        </w:rPr>
        <w:t xml:space="preserve">.  </w:t>
      </w:r>
      <w:r w:rsidRPr="00AA0E3D">
        <w:rPr>
          <w:b/>
          <w:bCs/>
          <w:szCs w:val="20"/>
          <w:u w:val="single"/>
        </w:rPr>
        <w:t>Programs and services targeting non-criminogenic risk factors alone (such as mental health, anxiety, low self-esteem, creative abilities, and medical needs) for a general population of youth that are not for the specific purpose of including in the programming of the at-risk population do not align with the purpose of this grant program.</w:t>
      </w:r>
      <w:r w:rsidRPr="003644FF">
        <w:rPr>
          <w:szCs w:val="20"/>
        </w:rPr>
        <w:t xml:space="preserve"> Low </w:t>
      </w:r>
      <w:r w:rsidRPr="003644FF">
        <w:rPr>
          <w:szCs w:val="20"/>
        </w:rPr>
        <w:lastRenderedPageBreak/>
        <w:t>self-esteem is a prime example of a non-criminogenic factor. Although a youth’s low self-esteem may suggest a need for counseling, it is not a risk factor for delinquency, and changing a youth’s self-esteem level will not change the likelihood of reoffending</w:t>
      </w:r>
      <w:r w:rsidR="002E44F8">
        <w:rPr>
          <w:rStyle w:val="FootnoteReference"/>
          <w:szCs w:val="20"/>
        </w:rPr>
        <w:footnoteReference w:id="6"/>
      </w:r>
      <w:r w:rsidRPr="003644FF">
        <w:rPr>
          <w:szCs w:val="20"/>
        </w:rPr>
        <w:t xml:space="preserve">.  </w:t>
      </w:r>
    </w:p>
    <w:p w14:paraId="3173E8DC" w14:textId="77777777" w:rsidR="0023411D" w:rsidRPr="00AA0E3D" w:rsidRDefault="0023411D" w:rsidP="008965C6">
      <w:pPr>
        <w:spacing w:before="4"/>
        <w:ind w:left="86" w:right="-43"/>
        <w:jc w:val="both"/>
        <w:rPr>
          <w:b/>
          <w:bCs/>
          <w:szCs w:val="20"/>
          <w:u w:val="single"/>
        </w:rPr>
      </w:pPr>
      <w:r w:rsidRPr="00AA0E3D">
        <w:rPr>
          <w:b/>
          <w:bCs/>
          <w:szCs w:val="20"/>
          <w:u w:val="single"/>
        </w:rPr>
        <w:t xml:space="preserve">Programs or services that are not developed for the purpose of serving this population of youth are not eligible for funding under this grant program, regardless of if previously funded. Additionally, applicants must also show a documented need supported by local data to be eligible. </w:t>
      </w:r>
    </w:p>
    <w:p w14:paraId="42932EF3" w14:textId="77777777" w:rsidR="0023411D" w:rsidRPr="003644FF" w:rsidRDefault="0023411D" w:rsidP="0023411D">
      <w:pPr>
        <w:rPr>
          <w:szCs w:val="20"/>
        </w:rPr>
      </w:pPr>
    </w:p>
    <w:p w14:paraId="3537FDBE" w14:textId="400E2FA6" w:rsidR="003F4B5A" w:rsidRPr="003F4B5A" w:rsidRDefault="0023411D" w:rsidP="003F4B5A">
      <w:pPr>
        <w:pStyle w:val="Heading3"/>
        <w:spacing w:before="0"/>
        <w:ind w:firstLine="90"/>
        <w:rPr>
          <w:rFonts w:ascii="Roboto" w:hAnsi="Roboto"/>
          <w:color w:val="00607F"/>
        </w:rPr>
      </w:pPr>
      <w:bookmarkStart w:id="8" w:name="_Toc212554439"/>
      <w:r w:rsidRPr="00FD5C0E">
        <w:rPr>
          <w:rFonts w:ascii="Roboto" w:hAnsi="Roboto"/>
          <w:color w:val="00607F"/>
        </w:rPr>
        <w:t>Programs Statutorily Eligible for Funding</w:t>
      </w:r>
      <w:bookmarkEnd w:id="8"/>
    </w:p>
    <w:p w14:paraId="4C48FF96" w14:textId="4595A859" w:rsidR="0023411D" w:rsidRDefault="0023411D" w:rsidP="003F4B5A">
      <w:pPr>
        <w:spacing w:before="40"/>
        <w:ind w:left="86" w:right="317"/>
        <w:jc w:val="both"/>
        <w:rPr>
          <w:szCs w:val="20"/>
        </w:rPr>
      </w:pPr>
      <w:r w:rsidRPr="003644FF">
        <w:rPr>
          <w:szCs w:val="20"/>
        </w:rPr>
        <w:t xml:space="preserve">Funds received through the Community-based Juvenile Services Aid Program shall be used exclusively to assist the aid recipient in the implementation and operation of programs or the provision of services identified in the aid recipient’s community plan, including:  </w:t>
      </w:r>
    </w:p>
    <w:p w14:paraId="196837B9" w14:textId="77777777" w:rsidR="00E2313D" w:rsidRPr="003644FF" w:rsidRDefault="00E2313D" w:rsidP="009F599A">
      <w:pPr>
        <w:spacing w:before="4"/>
        <w:ind w:left="86" w:right="317"/>
        <w:jc w:val="both"/>
        <w:rPr>
          <w:szCs w:val="20"/>
        </w:rPr>
      </w:pPr>
    </w:p>
    <w:p w14:paraId="278200A0" w14:textId="28F6D5CA" w:rsidR="0023411D" w:rsidRPr="009F599A" w:rsidRDefault="0023411D" w:rsidP="00E72AD2">
      <w:pPr>
        <w:pStyle w:val="ListParagraph"/>
        <w:numPr>
          <w:ilvl w:val="0"/>
          <w:numId w:val="4"/>
        </w:numPr>
        <w:spacing w:before="4"/>
        <w:ind w:right="317"/>
        <w:jc w:val="both"/>
        <w:rPr>
          <w:szCs w:val="20"/>
        </w:rPr>
      </w:pPr>
      <w:r w:rsidRPr="009F599A">
        <w:rPr>
          <w:szCs w:val="20"/>
        </w:rPr>
        <w:t>Programs for local planning and service coordination</w:t>
      </w:r>
    </w:p>
    <w:p w14:paraId="415EB984" w14:textId="2DA221D0" w:rsidR="0023411D" w:rsidRPr="009F599A" w:rsidRDefault="0023411D" w:rsidP="00E72AD2">
      <w:pPr>
        <w:pStyle w:val="ListParagraph"/>
        <w:numPr>
          <w:ilvl w:val="0"/>
          <w:numId w:val="4"/>
        </w:numPr>
        <w:spacing w:before="4"/>
        <w:ind w:right="317"/>
        <w:jc w:val="both"/>
        <w:rPr>
          <w:szCs w:val="20"/>
        </w:rPr>
      </w:pPr>
      <w:r w:rsidRPr="009F599A">
        <w:rPr>
          <w:szCs w:val="20"/>
        </w:rPr>
        <w:t>Screening, assessment, and evaluation</w:t>
      </w:r>
    </w:p>
    <w:p w14:paraId="69FFCA0D" w14:textId="6210F3F6" w:rsidR="0023411D" w:rsidRPr="009F599A" w:rsidRDefault="0023411D" w:rsidP="00E72AD2">
      <w:pPr>
        <w:pStyle w:val="ListParagraph"/>
        <w:numPr>
          <w:ilvl w:val="0"/>
          <w:numId w:val="4"/>
        </w:numPr>
        <w:spacing w:before="4"/>
        <w:ind w:right="317"/>
        <w:jc w:val="both"/>
        <w:rPr>
          <w:szCs w:val="20"/>
        </w:rPr>
      </w:pPr>
      <w:r w:rsidRPr="009F599A">
        <w:rPr>
          <w:szCs w:val="20"/>
        </w:rPr>
        <w:t>Diversion</w:t>
      </w:r>
    </w:p>
    <w:p w14:paraId="14F75168" w14:textId="0B7B0C64" w:rsidR="0023411D" w:rsidRPr="009F599A" w:rsidRDefault="0023411D" w:rsidP="00E72AD2">
      <w:pPr>
        <w:pStyle w:val="ListParagraph"/>
        <w:numPr>
          <w:ilvl w:val="0"/>
          <w:numId w:val="4"/>
        </w:numPr>
        <w:spacing w:before="4"/>
        <w:ind w:right="317"/>
        <w:jc w:val="both"/>
        <w:rPr>
          <w:szCs w:val="20"/>
        </w:rPr>
      </w:pPr>
      <w:r w:rsidRPr="009F599A">
        <w:rPr>
          <w:szCs w:val="20"/>
        </w:rPr>
        <w:t>Alternatives to detention</w:t>
      </w:r>
    </w:p>
    <w:p w14:paraId="6EFABFD8" w14:textId="30A862E2" w:rsidR="0023411D" w:rsidRPr="009F599A" w:rsidRDefault="0023411D" w:rsidP="00E72AD2">
      <w:pPr>
        <w:pStyle w:val="ListParagraph"/>
        <w:numPr>
          <w:ilvl w:val="0"/>
          <w:numId w:val="4"/>
        </w:numPr>
        <w:spacing w:before="4"/>
        <w:ind w:right="317"/>
        <w:jc w:val="both"/>
        <w:rPr>
          <w:szCs w:val="20"/>
        </w:rPr>
      </w:pPr>
      <w:r w:rsidRPr="009F599A">
        <w:rPr>
          <w:szCs w:val="20"/>
        </w:rPr>
        <w:t>Family support services</w:t>
      </w:r>
    </w:p>
    <w:p w14:paraId="249EC319" w14:textId="5D4892CD" w:rsidR="0023411D" w:rsidRPr="009F599A" w:rsidRDefault="0023411D" w:rsidP="00E72AD2">
      <w:pPr>
        <w:pStyle w:val="ListParagraph"/>
        <w:numPr>
          <w:ilvl w:val="0"/>
          <w:numId w:val="4"/>
        </w:numPr>
        <w:spacing w:before="4"/>
        <w:ind w:right="317"/>
        <w:jc w:val="both"/>
        <w:rPr>
          <w:szCs w:val="20"/>
        </w:rPr>
      </w:pPr>
      <w:r w:rsidRPr="009F599A">
        <w:rPr>
          <w:szCs w:val="20"/>
        </w:rPr>
        <w:t>Treatment services</w:t>
      </w:r>
    </w:p>
    <w:p w14:paraId="79AF52D8" w14:textId="14261F83" w:rsidR="0023411D" w:rsidRPr="009F599A" w:rsidRDefault="0023411D" w:rsidP="00E72AD2">
      <w:pPr>
        <w:pStyle w:val="ListParagraph"/>
        <w:numPr>
          <w:ilvl w:val="0"/>
          <w:numId w:val="4"/>
        </w:numPr>
        <w:spacing w:before="4"/>
        <w:ind w:right="317"/>
        <w:jc w:val="both"/>
        <w:rPr>
          <w:szCs w:val="20"/>
        </w:rPr>
      </w:pPr>
      <w:r w:rsidRPr="009F599A">
        <w:rPr>
          <w:szCs w:val="20"/>
        </w:rPr>
        <w:t>Truancy prevention and intervention programs (Kindergarten – Twelfth Grade)</w:t>
      </w:r>
    </w:p>
    <w:p w14:paraId="560A3495" w14:textId="6CAF1C63" w:rsidR="0023411D" w:rsidRPr="009F599A" w:rsidRDefault="0023411D" w:rsidP="00E72AD2">
      <w:pPr>
        <w:pStyle w:val="ListParagraph"/>
        <w:numPr>
          <w:ilvl w:val="0"/>
          <w:numId w:val="4"/>
        </w:numPr>
        <w:spacing w:before="4"/>
        <w:ind w:right="317"/>
        <w:jc w:val="both"/>
        <w:rPr>
          <w:szCs w:val="20"/>
        </w:rPr>
      </w:pPr>
      <w:r w:rsidRPr="009F599A">
        <w:rPr>
          <w:szCs w:val="20"/>
        </w:rPr>
        <w:t>Pilot projects approved by the commission</w:t>
      </w:r>
    </w:p>
    <w:p w14:paraId="60902BBE" w14:textId="7E3CBC95" w:rsidR="0023411D" w:rsidRPr="009F599A" w:rsidRDefault="0023411D" w:rsidP="00E72AD2">
      <w:pPr>
        <w:pStyle w:val="ListParagraph"/>
        <w:numPr>
          <w:ilvl w:val="0"/>
          <w:numId w:val="4"/>
        </w:numPr>
        <w:spacing w:before="4"/>
        <w:ind w:right="317"/>
        <w:jc w:val="both"/>
        <w:rPr>
          <w:szCs w:val="20"/>
        </w:rPr>
      </w:pPr>
      <w:r w:rsidRPr="009F599A">
        <w:rPr>
          <w:szCs w:val="20"/>
        </w:rPr>
        <w:t>Payment of transportation costs to and from placements, evaluations, or services</w:t>
      </w:r>
    </w:p>
    <w:p w14:paraId="15EAFC48" w14:textId="0A60DB32" w:rsidR="0023411D" w:rsidRPr="009F599A" w:rsidRDefault="0023411D" w:rsidP="00E72AD2">
      <w:pPr>
        <w:pStyle w:val="ListParagraph"/>
        <w:numPr>
          <w:ilvl w:val="0"/>
          <w:numId w:val="4"/>
        </w:numPr>
        <w:spacing w:before="4"/>
        <w:ind w:right="317"/>
        <w:jc w:val="both"/>
        <w:rPr>
          <w:szCs w:val="20"/>
        </w:rPr>
      </w:pPr>
      <w:r w:rsidRPr="009F599A">
        <w:rPr>
          <w:szCs w:val="20"/>
        </w:rPr>
        <w:t>Personnel when the personnel are aligned with evidence-based treatment principles, programs, or practices</w:t>
      </w:r>
    </w:p>
    <w:p w14:paraId="72DD0AFA" w14:textId="40125CD1" w:rsidR="0023411D" w:rsidRPr="009F599A" w:rsidRDefault="0023411D" w:rsidP="00E72AD2">
      <w:pPr>
        <w:pStyle w:val="ListParagraph"/>
        <w:numPr>
          <w:ilvl w:val="0"/>
          <w:numId w:val="4"/>
        </w:numPr>
        <w:spacing w:before="4"/>
        <w:ind w:right="317"/>
        <w:jc w:val="both"/>
        <w:rPr>
          <w:szCs w:val="20"/>
        </w:rPr>
      </w:pPr>
      <w:r w:rsidRPr="009F599A">
        <w:rPr>
          <w:szCs w:val="20"/>
        </w:rPr>
        <w:t>Contracting with other state agencies or private organizations that provide evidence-based treatment or programs</w:t>
      </w:r>
    </w:p>
    <w:p w14:paraId="24FB1B33" w14:textId="36D46414" w:rsidR="0023411D" w:rsidRPr="009F599A" w:rsidRDefault="0023411D" w:rsidP="00E72AD2">
      <w:pPr>
        <w:pStyle w:val="ListParagraph"/>
        <w:numPr>
          <w:ilvl w:val="0"/>
          <w:numId w:val="4"/>
        </w:numPr>
        <w:spacing w:before="4"/>
        <w:ind w:right="317"/>
        <w:jc w:val="both"/>
        <w:rPr>
          <w:szCs w:val="20"/>
        </w:rPr>
      </w:pPr>
      <w:r w:rsidRPr="009F599A">
        <w:rPr>
          <w:szCs w:val="20"/>
        </w:rPr>
        <w:t xml:space="preserve">Preexisting programs in accordance with the funding purpose that are aligned with evidence-based practices or best practices </w:t>
      </w:r>
    </w:p>
    <w:p w14:paraId="504F291A" w14:textId="31F97C83" w:rsidR="0023411D" w:rsidRPr="009F599A" w:rsidRDefault="0023411D" w:rsidP="00E72AD2">
      <w:pPr>
        <w:pStyle w:val="ListParagraph"/>
        <w:numPr>
          <w:ilvl w:val="0"/>
          <w:numId w:val="4"/>
        </w:numPr>
        <w:spacing w:before="4"/>
        <w:ind w:right="317"/>
        <w:jc w:val="both"/>
        <w:rPr>
          <w:szCs w:val="20"/>
        </w:rPr>
      </w:pPr>
      <w:r w:rsidRPr="009F599A">
        <w:rPr>
          <w:szCs w:val="20"/>
        </w:rPr>
        <w:t>Other services that will positively impact juveniles and families in the juvenile justice system</w:t>
      </w:r>
    </w:p>
    <w:p w14:paraId="07E89F6B" w14:textId="6226B18D" w:rsidR="0023411D" w:rsidRPr="009F599A" w:rsidRDefault="0023411D" w:rsidP="00E72AD2">
      <w:pPr>
        <w:pStyle w:val="ListParagraph"/>
        <w:numPr>
          <w:ilvl w:val="0"/>
          <w:numId w:val="4"/>
        </w:numPr>
        <w:spacing w:before="4"/>
        <w:ind w:right="317"/>
        <w:jc w:val="both"/>
        <w:rPr>
          <w:szCs w:val="20"/>
        </w:rPr>
      </w:pPr>
      <w:r w:rsidRPr="009F599A">
        <w:rPr>
          <w:szCs w:val="20"/>
        </w:rPr>
        <w:t>One-time use to convert an existing juvenile detention facility or other existing structure for use as an alternative to detention.</w:t>
      </w:r>
    </w:p>
    <w:p w14:paraId="02387E9A" w14:textId="77777777" w:rsidR="0023411D" w:rsidRPr="003644FF" w:rsidRDefault="0023411D" w:rsidP="009F599A">
      <w:pPr>
        <w:spacing w:before="4"/>
        <w:ind w:left="86" w:right="317"/>
        <w:jc w:val="both"/>
        <w:rPr>
          <w:szCs w:val="20"/>
        </w:rPr>
      </w:pPr>
    </w:p>
    <w:p w14:paraId="7D7E23CC" w14:textId="4BD7BA68" w:rsidR="00BC1819" w:rsidRPr="003644FF" w:rsidRDefault="0023411D" w:rsidP="009F599A">
      <w:pPr>
        <w:spacing w:before="4"/>
        <w:ind w:left="86" w:right="317"/>
        <w:jc w:val="both"/>
        <w:rPr>
          <w:szCs w:val="20"/>
        </w:rPr>
      </w:pPr>
      <w:r w:rsidRPr="003644FF">
        <w:rPr>
          <w:szCs w:val="20"/>
        </w:rPr>
        <w:t xml:space="preserve">Programs not falling into one of the categories on the above list are not eligible for funding. A listing of program definitions can be found in </w:t>
      </w:r>
      <w:hyperlink w:anchor="_Appendix_C:_Program" w:history="1">
        <w:r w:rsidR="00E2313D" w:rsidRPr="00C5107E">
          <w:rPr>
            <w:rStyle w:val="Hyperlink"/>
            <w:szCs w:val="20"/>
          </w:rPr>
          <w:t>Appendix C</w:t>
        </w:r>
      </w:hyperlink>
      <w:r w:rsidRPr="003644FF">
        <w:rPr>
          <w:szCs w:val="20"/>
        </w:rPr>
        <w:t xml:space="preserve">. </w:t>
      </w:r>
      <w:r w:rsidR="00BC1819">
        <w:rPr>
          <w:szCs w:val="20"/>
        </w:rPr>
        <w:t xml:space="preserve">These program definitions help to classify programs and services into groups with similar outcomes. </w:t>
      </w:r>
      <w:r w:rsidR="00C3287C">
        <w:rPr>
          <w:szCs w:val="20"/>
        </w:rPr>
        <w:t>O</w:t>
      </w:r>
      <w:r w:rsidR="008432B9">
        <w:rPr>
          <w:rFonts w:eastAsia="Times New Roman" w:cs="Times New Roman"/>
          <w:szCs w:val="20"/>
        </w:rPr>
        <w:t xml:space="preserve">utcome measures utilized </w:t>
      </w:r>
      <w:r w:rsidR="00BC1819">
        <w:rPr>
          <w:rFonts w:eastAsia="Times New Roman" w:cs="Times New Roman"/>
          <w:szCs w:val="20"/>
        </w:rPr>
        <w:t>to evaluate programs in each of</w:t>
      </w:r>
      <w:r w:rsidR="008432B9">
        <w:rPr>
          <w:rFonts w:eastAsia="Times New Roman" w:cs="Times New Roman"/>
          <w:szCs w:val="20"/>
        </w:rPr>
        <w:t xml:space="preserve"> these program types are</w:t>
      </w:r>
      <w:r w:rsidR="00BC1819">
        <w:rPr>
          <w:rFonts w:eastAsia="Times New Roman" w:cs="Times New Roman"/>
          <w:szCs w:val="20"/>
        </w:rPr>
        <w:t xml:space="preserve"> included in Appendix E.</w:t>
      </w:r>
      <w:r w:rsidR="004464CB">
        <w:rPr>
          <w:rFonts w:eastAsia="Times New Roman" w:cs="Times New Roman"/>
          <w:szCs w:val="20"/>
        </w:rPr>
        <w:t xml:space="preserve"> </w:t>
      </w:r>
    </w:p>
    <w:p w14:paraId="3BDC1BD9" w14:textId="77777777" w:rsidR="0023411D" w:rsidRPr="003644FF" w:rsidRDefault="0023411D" w:rsidP="00706A65">
      <w:pPr>
        <w:spacing w:before="4"/>
        <w:ind w:right="317"/>
        <w:jc w:val="both"/>
        <w:rPr>
          <w:szCs w:val="20"/>
        </w:rPr>
      </w:pPr>
    </w:p>
    <w:p w14:paraId="06253551" w14:textId="77777777" w:rsidR="0023411D" w:rsidRPr="009F599A" w:rsidRDefault="0023411D" w:rsidP="009F599A">
      <w:pPr>
        <w:spacing w:before="4"/>
        <w:ind w:left="86" w:right="317"/>
        <w:jc w:val="both"/>
        <w:rPr>
          <w:b/>
          <w:bCs/>
          <w:i/>
          <w:iCs/>
          <w:szCs w:val="20"/>
          <w:u w:val="single"/>
        </w:rPr>
      </w:pPr>
      <w:r w:rsidRPr="009F599A">
        <w:rPr>
          <w:b/>
          <w:bCs/>
          <w:i/>
          <w:iCs/>
          <w:szCs w:val="20"/>
          <w:u w:val="single"/>
        </w:rPr>
        <w:t>Please Note:</w:t>
      </w:r>
    </w:p>
    <w:p w14:paraId="720B3B0B" w14:textId="7D1CE010" w:rsidR="002C0A3F" w:rsidRDefault="002C0A3F" w:rsidP="009F599A">
      <w:pPr>
        <w:spacing w:before="4"/>
        <w:ind w:left="86" w:right="317"/>
        <w:jc w:val="both"/>
        <w:rPr>
          <w:i/>
          <w:iCs/>
          <w:szCs w:val="20"/>
        </w:rPr>
      </w:pPr>
      <w:r>
        <w:rPr>
          <w:i/>
          <w:iCs/>
          <w:szCs w:val="20"/>
        </w:rPr>
        <w:t>Diversion Programs</w:t>
      </w:r>
      <w:r w:rsidR="00231F55">
        <w:rPr>
          <w:i/>
          <w:iCs/>
          <w:szCs w:val="20"/>
        </w:rPr>
        <w:t xml:space="preserve"> Risk and Needs Assessment</w:t>
      </w:r>
      <w:r>
        <w:rPr>
          <w:i/>
          <w:iCs/>
          <w:szCs w:val="20"/>
        </w:rPr>
        <w:t xml:space="preserve"> NSAT Usage</w:t>
      </w:r>
      <w:r w:rsidR="007A72CA">
        <w:rPr>
          <w:i/>
          <w:iCs/>
          <w:szCs w:val="20"/>
        </w:rPr>
        <w:t xml:space="preserve"> </w:t>
      </w:r>
    </w:p>
    <w:p w14:paraId="7326822C" w14:textId="52FC622C" w:rsidR="002C0A3F" w:rsidRPr="00706A65" w:rsidRDefault="002C0A3F" w:rsidP="009F599A">
      <w:pPr>
        <w:spacing w:before="4"/>
        <w:ind w:left="86" w:right="317"/>
        <w:jc w:val="both"/>
        <w:rPr>
          <w:szCs w:val="20"/>
        </w:rPr>
      </w:pPr>
      <w:r>
        <w:rPr>
          <w:szCs w:val="20"/>
        </w:rPr>
        <w:t>Diversion programs</w:t>
      </w:r>
      <w:r w:rsidR="00124F8C">
        <w:rPr>
          <w:szCs w:val="20"/>
        </w:rPr>
        <w:t xml:space="preserve"> must utilize </w:t>
      </w:r>
      <w:r w:rsidR="00231F55">
        <w:rPr>
          <w:szCs w:val="20"/>
        </w:rPr>
        <w:t xml:space="preserve">either </w:t>
      </w:r>
      <w:r w:rsidR="00124F8C">
        <w:rPr>
          <w:szCs w:val="20"/>
        </w:rPr>
        <w:t xml:space="preserve">the Nebraska Screener and Assessment Tool (NSAT) </w:t>
      </w:r>
      <w:r w:rsidR="00231F55">
        <w:rPr>
          <w:szCs w:val="20"/>
        </w:rPr>
        <w:t>or provide an evaluation on the validated risk assessment they are currently using which confirms its effectiveness to meet</w:t>
      </w:r>
      <w:r w:rsidR="00124F8C">
        <w:rPr>
          <w:szCs w:val="20"/>
        </w:rPr>
        <w:t xml:space="preserve"> the statutorily required risk and needs assessment tool to receive CBA funding. Other tools that screen or </w:t>
      </w:r>
      <w:r w:rsidR="004464CB">
        <w:rPr>
          <w:szCs w:val="20"/>
        </w:rPr>
        <w:t>assess</w:t>
      </w:r>
      <w:r w:rsidR="00124F8C">
        <w:rPr>
          <w:szCs w:val="20"/>
        </w:rPr>
        <w:t xml:space="preserve"> mental health needs or life skills can still be utilized in addition to </w:t>
      </w:r>
      <w:r w:rsidR="00231F55">
        <w:rPr>
          <w:szCs w:val="20"/>
        </w:rPr>
        <w:t>a risk</w:t>
      </w:r>
      <w:r w:rsidR="00F61CF4">
        <w:rPr>
          <w:szCs w:val="20"/>
        </w:rPr>
        <w:t>/</w:t>
      </w:r>
      <w:r w:rsidR="00231F55">
        <w:rPr>
          <w:szCs w:val="20"/>
        </w:rPr>
        <w:t xml:space="preserve">needs </w:t>
      </w:r>
      <w:r w:rsidR="00F61CF4">
        <w:rPr>
          <w:szCs w:val="20"/>
        </w:rPr>
        <w:t>assessment but</w:t>
      </w:r>
      <w:r w:rsidR="00231F55">
        <w:rPr>
          <w:szCs w:val="20"/>
        </w:rPr>
        <w:t xml:space="preserve"> cannot be used in place of one.</w:t>
      </w:r>
      <w:r w:rsidR="00F61CF4">
        <w:rPr>
          <w:szCs w:val="20"/>
        </w:rPr>
        <w:t xml:space="preserve"> Please be advised that future use of the NSAT may become a requirement for any grant funded diversion program.</w:t>
      </w:r>
    </w:p>
    <w:p w14:paraId="55C6FF97" w14:textId="77777777" w:rsidR="002C0A3F" w:rsidRDefault="002C0A3F" w:rsidP="00706A65">
      <w:pPr>
        <w:spacing w:before="4"/>
        <w:ind w:right="317"/>
        <w:jc w:val="both"/>
        <w:rPr>
          <w:i/>
          <w:iCs/>
          <w:szCs w:val="20"/>
        </w:rPr>
      </w:pPr>
    </w:p>
    <w:p w14:paraId="6B6B9BAB" w14:textId="500E75B8" w:rsidR="00434B08" w:rsidRDefault="00434B08" w:rsidP="009F599A">
      <w:pPr>
        <w:spacing w:before="4"/>
        <w:ind w:left="86" w:right="317"/>
        <w:jc w:val="both"/>
        <w:rPr>
          <w:i/>
          <w:iCs/>
          <w:szCs w:val="20"/>
        </w:rPr>
      </w:pPr>
      <w:r>
        <w:rPr>
          <w:i/>
          <w:iCs/>
          <w:szCs w:val="20"/>
        </w:rPr>
        <w:t>Insurance</w:t>
      </w:r>
      <w:r w:rsidR="001939C8">
        <w:rPr>
          <w:i/>
          <w:iCs/>
          <w:szCs w:val="20"/>
        </w:rPr>
        <w:t xml:space="preserve"> Opt-Out Plans and </w:t>
      </w:r>
      <w:r>
        <w:rPr>
          <w:i/>
          <w:iCs/>
          <w:szCs w:val="20"/>
        </w:rPr>
        <w:t>Stipends</w:t>
      </w:r>
    </w:p>
    <w:p w14:paraId="40B8FFE2" w14:textId="3F90B047" w:rsidR="00434B08" w:rsidRDefault="001939C8" w:rsidP="003F4B5A">
      <w:pPr>
        <w:spacing w:before="4"/>
        <w:ind w:left="86" w:right="317"/>
        <w:jc w:val="both"/>
        <w:rPr>
          <w:szCs w:val="20"/>
          <w:u w:val="single"/>
        </w:rPr>
      </w:pPr>
      <w:r w:rsidRPr="001939C8">
        <w:rPr>
          <w:szCs w:val="20"/>
        </w:rPr>
        <w:t xml:space="preserve">Only </w:t>
      </w:r>
      <w:r w:rsidRPr="001939C8">
        <w:rPr>
          <w:szCs w:val="20"/>
          <w:u w:val="single"/>
        </w:rPr>
        <w:t>basic</w:t>
      </w:r>
      <w:r w:rsidRPr="001939C8">
        <w:rPr>
          <w:szCs w:val="20"/>
        </w:rPr>
        <w:t xml:space="preserve"> fringe benefits are considered allowable by the Crime Commission. This includes insurance benefits offered by the agency (health, life, professional liability, etc.), FICA, unemployment insurance, workers compensation, costs of leave, </w:t>
      </w:r>
      <w:proofErr w:type="gramStart"/>
      <w:r w:rsidRPr="001939C8">
        <w:rPr>
          <w:szCs w:val="20"/>
        </w:rPr>
        <w:t>and pension/</w:t>
      </w:r>
      <w:proofErr w:type="gramEnd"/>
      <w:r w:rsidRPr="001939C8">
        <w:rPr>
          <w:szCs w:val="20"/>
        </w:rPr>
        <w:t xml:space="preserve">retirement. </w:t>
      </w:r>
      <w:r w:rsidRPr="0042034D">
        <w:rPr>
          <w:b/>
          <w:bCs/>
          <w:szCs w:val="20"/>
        </w:rPr>
        <w:t>Cafeteria or opt out plans, benefits, or incentives are not considered allowable expenses and will not be reimbursed.</w:t>
      </w:r>
      <w:r w:rsidRPr="001939C8">
        <w:rPr>
          <w:szCs w:val="20"/>
        </w:rPr>
        <w:t xml:space="preserve"> This applies even if the agency has optional fringe benefits approved under Section 125 of the IRS Internal Regulations.</w:t>
      </w:r>
      <w:r>
        <w:rPr>
          <w:szCs w:val="20"/>
        </w:rPr>
        <w:t xml:space="preserve">  </w:t>
      </w:r>
      <w:r w:rsidRPr="0042034D">
        <w:rPr>
          <w:b/>
          <w:bCs/>
          <w:szCs w:val="20"/>
          <w:u w:val="single"/>
        </w:rPr>
        <w:t>Stipends and other cash in lieu of benefits are not allowable</w:t>
      </w:r>
      <w:r w:rsidRPr="001939C8">
        <w:rPr>
          <w:szCs w:val="20"/>
          <w:u w:val="single"/>
        </w:rPr>
        <w:t>.</w:t>
      </w:r>
    </w:p>
    <w:p w14:paraId="657C3D22" w14:textId="77777777" w:rsidR="006B6BB1" w:rsidRPr="00434B08" w:rsidRDefault="006B6BB1" w:rsidP="003F4B5A">
      <w:pPr>
        <w:spacing w:before="4"/>
        <w:ind w:left="86" w:right="317"/>
        <w:jc w:val="both"/>
        <w:rPr>
          <w:szCs w:val="20"/>
        </w:rPr>
      </w:pPr>
    </w:p>
    <w:p w14:paraId="7B1F95C4" w14:textId="5198BBDB" w:rsidR="0023411D" w:rsidRPr="00E2313D" w:rsidRDefault="0023411D" w:rsidP="009F599A">
      <w:pPr>
        <w:spacing w:before="4"/>
        <w:ind w:left="86" w:right="317"/>
        <w:jc w:val="both"/>
        <w:rPr>
          <w:i/>
          <w:iCs/>
          <w:szCs w:val="20"/>
        </w:rPr>
      </w:pPr>
      <w:r w:rsidRPr="00E2313D">
        <w:rPr>
          <w:i/>
          <w:iCs/>
          <w:szCs w:val="20"/>
        </w:rPr>
        <w:t>Alternative to Detention Facility</w:t>
      </w:r>
    </w:p>
    <w:p w14:paraId="05C174A5" w14:textId="77777777" w:rsidR="0023411D" w:rsidRPr="003644FF" w:rsidRDefault="0023411D" w:rsidP="009F599A">
      <w:pPr>
        <w:spacing w:before="4"/>
        <w:ind w:left="86" w:right="317"/>
        <w:jc w:val="both"/>
        <w:rPr>
          <w:szCs w:val="20"/>
        </w:rPr>
      </w:pPr>
      <w:r w:rsidRPr="003644FF">
        <w:rPr>
          <w:szCs w:val="20"/>
        </w:rPr>
        <w:t>If requesting funds for the one-time use to convert an existing juvenile detention facility or other existing structure for use as an alternative to detention pursuant to Nebraska Revised Statute §43-2404.02(3)(c), please contact the Community-based Juvenile Services Aid Program Grant Administrator to complete a separate form that is required to be submitted in addition to the grant application.</w:t>
      </w:r>
    </w:p>
    <w:p w14:paraId="69A49BE8" w14:textId="77777777" w:rsidR="0023411D" w:rsidRPr="003644FF" w:rsidRDefault="0023411D" w:rsidP="009F599A">
      <w:pPr>
        <w:spacing w:before="4"/>
        <w:ind w:left="86" w:right="317"/>
        <w:jc w:val="both"/>
        <w:rPr>
          <w:szCs w:val="20"/>
        </w:rPr>
      </w:pPr>
    </w:p>
    <w:p w14:paraId="0537139D" w14:textId="77777777" w:rsidR="005350CC" w:rsidRDefault="005350CC" w:rsidP="009F599A">
      <w:pPr>
        <w:spacing w:before="4"/>
        <w:ind w:left="86" w:right="317"/>
        <w:jc w:val="both"/>
        <w:rPr>
          <w:i/>
          <w:iCs/>
          <w:szCs w:val="20"/>
        </w:rPr>
      </w:pPr>
    </w:p>
    <w:p w14:paraId="6AFDF56F" w14:textId="48948820" w:rsidR="0023411D" w:rsidRPr="00E2313D" w:rsidRDefault="0023411D" w:rsidP="009F599A">
      <w:pPr>
        <w:spacing w:before="4"/>
        <w:ind w:left="86" w:right="317"/>
        <w:jc w:val="both"/>
        <w:rPr>
          <w:i/>
          <w:iCs/>
          <w:szCs w:val="20"/>
        </w:rPr>
      </w:pPr>
      <w:r w:rsidRPr="00E2313D">
        <w:rPr>
          <w:i/>
          <w:iCs/>
          <w:szCs w:val="20"/>
        </w:rPr>
        <w:t>Crisis Response Programs</w:t>
      </w:r>
    </w:p>
    <w:p w14:paraId="2BBDA194" w14:textId="77777777" w:rsidR="0023411D" w:rsidRPr="003644FF" w:rsidRDefault="0023411D" w:rsidP="009F599A">
      <w:pPr>
        <w:spacing w:before="4"/>
        <w:ind w:left="86" w:right="317"/>
        <w:jc w:val="both"/>
        <w:rPr>
          <w:szCs w:val="20"/>
        </w:rPr>
      </w:pPr>
      <w:r w:rsidRPr="003644FF">
        <w:rPr>
          <w:szCs w:val="20"/>
        </w:rPr>
        <w:t xml:space="preserve">Crisis Response programs must be one of the SAMHSA approved models and be in collaboration with their respective Behavioral Health Region to braid funding appropriately. Funding will be allowed on a fee for </w:t>
      </w:r>
      <w:proofErr w:type="gramStart"/>
      <w:r w:rsidRPr="003644FF">
        <w:rPr>
          <w:szCs w:val="20"/>
        </w:rPr>
        <w:t>service basis</w:t>
      </w:r>
      <w:proofErr w:type="gramEnd"/>
      <w:r w:rsidRPr="003644FF">
        <w:rPr>
          <w:szCs w:val="20"/>
        </w:rPr>
        <w:t xml:space="preserve"> only and the rates must </w:t>
      </w:r>
      <w:proofErr w:type="gramStart"/>
      <w:r w:rsidRPr="003644FF">
        <w:rPr>
          <w:szCs w:val="20"/>
        </w:rPr>
        <w:t>be in alignment</w:t>
      </w:r>
      <w:proofErr w:type="gramEnd"/>
      <w:r w:rsidRPr="003644FF">
        <w:rPr>
          <w:szCs w:val="20"/>
        </w:rPr>
        <w:t xml:space="preserve"> with the rates of regional system partners. </w:t>
      </w:r>
    </w:p>
    <w:p w14:paraId="24EC8727" w14:textId="77777777" w:rsidR="0023411D" w:rsidRPr="003644FF" w:rsidRDefault="0023411D" w:rsidP="009F599A">
      <w:pPr>
        <w:spacing w:before="4"/>
        <w:ind w:left="86" w:right="317"/>
        <w:jc w:val="both"/>
        <w:rPr>
          <w:szCs w:val="20"/>
        </w:rPr>
      </w:pPr>
    </w:p>
    <w:p w14:paraId="2109BB96" w14:textId="77777777" w:rsidR="0023411D" w:rsidRPr="00E2313D" w:rsidRDefault="0023411D" w:rsidP="009F599A">
      <w:pPr>
        <w:spacing w:before="4"/>
        <w:ind w:left="86" w:right="317"/>
        <w:jc w:val="both"/>
        <w:rPr>
          <w:i/>
          <w:iCs/>
          <w:szCs w:val="20"/>
        </w:rPr>
      </w:pPr>
      <w:r w:rsidRPr="00E2313D">
        <w:rPr>
          <w:i/>
          <w:iCs/>
          <w:szCs w:val="20"/>
        </w:rPr>
        <w:t>Mental Health Programs</w:t>
      </w:r>
    </w:p>
    <w:p w14:paraId="0D6E29DC" w14:textId="7853D6A5" w:rsidR="0023411D" w:rsidRDefault="0023411D" w:rsidP="009F599A">
      <w:pPr>
        <w:spacing w:before="4"/>
        <w:ind w:left="86" w:right="317"/>
        <w:jc w:val="both"/>
        <w:rPr>
          <w:szCs w:val="20"/>
        </w:rPr>
      </w:pPr>
      <w:r w:rsidRPr="003644FF">
        <w:rPr>
          <w:szCs w:val="20"/>
        </w:rPr>
        <w:t xml:space="preserve">Mental health programs, particularly in </w:t>
      </w:r>
      <w:r w:rsidR="004464CB" w:rsidRPr="003644FF">
        <w:rPr>
          <w:szCs w:val="20"/>
        </w:rPr>
        <w:t>school settings</w:t>
      </w:r>
      <w:r w:rsidRPr="003644FF">
        <w:rPr>
          <w:szCs w:val="20"/>
        </w:rPr>
        <w:t xml:space="preserve">, must be serving the correct population of youth. While addressing anxiety, depression, suicide ideation, and other non-criminogenic risk factors are important, those risk factors alone are not indicative of juvenile justice system involvement. The purpose of the mental health program in schools must clearly target the youth as outlined in the funding purpose above and to increase the access </w:t>
      </w:r>
      <w:proofErr w:type="gramStart"/>
      <w:r w:rsidRPr="003644FF">
        <w:rPr>
          <w:szCs w:val="20"/>
        </w:rPr>
        <w:t>of</w:t>
      </w:r>
      <w:proofErr w:type="gramEnd"/>
      <w:r w:rsidRPr="003644FF">
        <w:rPr>
          <w:szCs w:val="20"/>
        </w:rPr>
        <w:t xml:space="preserve"> necessary services by being available in the school.</w:t>
      </w:r>
    </w:p>
    <w:p w14:paraId="6F916D8B" w14:textId="39246443" w:rsidR="00BB1FF1" w:rsidRDefault="00BB1FF1" w:rsidP="009F599A">
      <w:pPr>
        <w:spacing w:before="4"/>
        <w:ind w:left="86" w:right="317"/>
        <w:jc w:val="both"/>
        <w:rPr>
          <w:szCs w:val="20"/>
        </w:rPr>
      </w:pPr>
    </w:p>
    <w:p w14:paraId="2C874FC9" w14:textId="675D5057" w:rsidR="007A78AD" w:rsidRPr="00027436" w:rsidRDefault="007A78AD" w:rsidP="007A78AD">
      <w:pPr>
        <w:pStyle w:val="Heading1"/>
        <w:pBdr>
          <w:bottom w:val="double" w:sz="4" w:space="1" w:color="auto"/>
        </w:pBdr>
        <w:spacing w:before="64"/>
        <w:rPr>
          <w:rFonts w:cs="Times New Roman"/>
          <w:b w:val="0"/>
          <w:bCs w:val="0"/>
        </w:rPr>
      </w:pPr>
      <w:bookmarkStart w:id="9" w:name="_Toc19887474"/>
      <w:bookmarkStart w:id="10" w:name="_Toc212554440"/>
      <w:r w:rsidRPr="00027436">
        <w:rPr>
          <w:rFonts w:cs="Times New Roman"/>
          <w:spacing w:val="-1"/>
        </w:rPr>
        <w:t>COMMUNI</w:t>
      </w:r>
      <w:r>
        <w:rPr>
          <w:rFonts w:cs="Times New Roman"/>
          <w:spacing w:val="-1"/>
        </w:rPr>
        <w:t>T</w:t>
      </w:r>
      <w:r w:rsidRPr="00027436">
        <w:rPr>
          <w:rFonts w:cs="Times New Roman"/>
          <w:spacing w:val="-1"/>
        </w:rPr>
        <w:t>Y-BASED</w:t>
      </w:r>
      <w:r w:rsidRPr="00027436">
        <w:rPr>
          <w:rFonts w:cs="Times New Roman"/>
          <w:spacing w:val="-2"/>
        </w:rPr>
        <w:t xml:space="preserve"> </w:t>
      </w:r>
      <w:r w:rsidRPr="00027436">
        <w:rPr>
          <w:rFonts w:cs="Times New Roman"/>
          <w:spacing w:val="-1"/>
        </w:rPr>
        <w:t>JUVENILE</w:t>
      </w:r>
      <w:r w:rsidRPr="00027436">
        <w:rPr>
          <w:rFonts w:cs="Times New Roman"/>
        </w:rPr>
        <w:t xml:space="preserve"> </w:t>
      </w:r>
      <w:r w:rsidRPr="00027436">
        <w:rPr>
          <w:rFonts w:cs="Times New Roman"/>
          <w:spacing w:val="-2"/>
        </w:rPr>
        <w:t>SERVICES</w:t>
      </w:r>
      <w:r w:rsidRPr="00027436">
        <w:rPr>
          <w:rFonts w:cs="Times New Roman"/>
        </w:rPr>
        <w:t xml:space="preserve"> </w:t>
      </w:r>
      <w:r w:rsidRPr="00027436">
        <w:rPr>
          <w:rFonts w:cs="Times New Roman"/>
          <w:spacing w:val="-1"/>
        </w:rPr>
        <w:t xml:space="preserve">AID </w:t>
      </w:r>
      <w:r w:rsidRPr="00027436">
        <w:rPr>
          <w:rFonts w:cs="Times New Roman"/>
          <w:spacing w:val="-2"/>
        </w:rPr>
        <w:t>ENHANCEMENT</w:t>
      </w:r>
      <w:bookmarkEnd w:id="9"/>
      <w:r w:rsidR="004017B3">
        <w:rPr>
          <w:rFonts w:cs="Times New Roman"/>
          <w:spacing w:val="-2"/>
        </w:rPr>
        <w:t xml:space="preserve"> (EB)</w:t>
      </w:r>
      <w:bookmarkEnd w:id="10"/>
    </w:p>
    <w:p w14:paraId="5E0CA543" w14:textId="77777777" w:rsidR="007A78AD" w:rsidRPr="00027436" w:rsidRDefault="007A78AD" w:rsidP="007A78AD">
      <w:pPr>
        <w:spacing w:before="10"/>
        <w:rPr>
          <w:rFonts w:ascii="Times New Roman" w:eastAsia="Times New Roman" w:hAnsi="Times New Roman" w:cs="Times New Roman"/>
          <w:b/>
          <w:bCs/>
          <w:sz w:val="23"/>
          <w:szCs w:val="23"/>
        </w:rPr>
      </w:pPr>
    </w:p>
    <w:p w14:paraId="262CF3FA" w14:textId="4AE42BF8" w:rsidR="007A78AD" w:rsidRPr="00682081" w:rsidRDefault="007A78AD" w:rsidP="00682081">
      <w:pPr>
        <w:ind w:left="115"/>
        <w:jc w:val="both"/>
        <w:rPr>
          <w:bCs/>
          <w:color w:val="FF0000"/>
          <w:szCs w:val="20"/>
        </w:rPr>
      </w:pPr>
      <w:r w:rsidRPr="001E3807">
        <w:rPr>
          <w:rFonts w:cs="Times New Roman"/>
          <w:spacing w:val="-1"/>
          <w:szCs w:val="20"/>
        </w:rPr>
        <w:t>Pursuant</w:t>
      </w:r>
      <w:r w:rsidRPr="001E3807">
        <w:rPr>
          <w:rFonts w:cs="Times New Roman"/>
          <w:spacing w:val="-2"/>
          <w:szCs w:val="20"/>
        </w:rPr>
        <w:t xml:space="preserve"> </w:t>
      </w:r>
      <w:r w:rsidRPr="001E3807">
        <w:rPr>
          <w:rFonts w:cs="Times New Roman"/>
          <w:szCs w:val="20"/>
        </w:rPr>
        <w:t xml:space="preserve">to </w:t>
      </w:r>
      <w:r w:rsidRPr="001E3807">
        <w:rPr>
          <w:rFonts w:cs="Times New Roman"/>
          <w:spacing w:val="-1"/>
          <w:szCs w:val="20"/>
        </w:rPr>
        <w:t>Nebraska</w:t>
      </w:r>
      <w:r w:rsidRPr="001E3807">
        <w:rPr>
          <w:rFonts w:cs="Times New Roman"/>
          <w:szCs w:val="20"/>
        </w:rPr>
        <w:t xml:space="preserve"> </w:t>
      </w:r>
      <w:r w:rsidRPr="001E3807">
        <w:rPr>
          <w:rFonts w:cs="Times New Roman"/>
          <w:spacing w:val="-1"/>
          <w:szCs w:val="20"/>
        </w:rPr>
        <w:t>Revised</w:t>
      </w:r>
      <w:r w:rsidRPr="001E3807">
        <w:rPr>
          <w:rFonts w:cs="Times New Roman"/>
          <w:szCs w:val="20"/>
        </w:rPr>
        <w:t xml:space="preserve"> </w:t>
      </w:r>
      <w:r w:rsidRPr="001E3807">
        <w:rPr>
          <w:rFonts w:cs="Times New Roman"/>
          <w:spacing w:val="-1"/>
          <w:szCs w:val="20"/>
        </w:rPr>
        <w:t>Statute</w:t>
      </w:r>
      <w:r w:rsidRPr="001E3807">
        <w:rPr>
          <w:rFonts w:cs="Times New Roman"/>
          <w:szCs w:val="20"/>
        </w:rPr>
        <w:t xml:space="preserve"> </w:t>
      </w:r>
      <w:r w:rsidRPr="001E3807">
        <w:rPr>
          <w:rFonts w:cs="Times New Roman"/>
          <w:spacing w:val="-1"/>
          <w:szCs w:val="20"/>
        </w:rPr>
        <w:t>§43-2404.02,</w:t>
      </w:r>
      <w:r w:rsidRPr="001E3807">
        <w:rPr>
          <w:rFonts w:cs="Times New Roman"/>
          <w:szCs w:val="20"/>
        </w:rPr>
        <w:t xml:space="preserve"> </w:t>
      </w:r>
      <w:r w:rsidRPr="001E3807">
        <w:rPr>
          <w:rFonts w:cs="Times New Roman"/>
          <w:spacing w:val="-1"/>
          <w:szCs w:val="20"/>
        </w:rPr>
        <w:t>funds</w:t>
      </w:r>
      <w:r w:rsidRPr="001E3807">
        <w:rPr>
          <w:rFonts w:cs="Times New Roman"/>
          <w:szCs w:val="20"/>
        </w:rPr>
        <w:t xml:space="preserve"> </w:t>
      </w:r>
      <w:r w:rsidRPr="001E3807">
        <w:rPr>
          <w:rFonts w:cs="Times New Roman"/>
          <w:spacing w:val="-1"/>
          <w:szCs w:val="20"/>
        </w:rPr>
        <w:t>that</w:t>
      </w:r>
      <w:r w:rsidRPr="001E3807">
        <w:rPr>
          <w:rFonts w:cs="Times New Roman"/>
          <w:spacing w:val="1"/>
          <w:szCs w:val="20"/>
        </w:rPr>
        <w:t xml:space="preserve"> </w:t>
      </w:r>
      <w:r w:rsidRPr="001E3807">
        <w:rPr>
          <w:rFonts w:cs="Times New Roman"/>
          <w:spacing w:val="-1"/>
          <w:szCs w:val="20"/>
        </w:rPr>
        <w:t>are</w:t>
      </w:r>
      <w:r w:rsidRPr="001E3807">
        <w:rPr>
          <w:rFonts w:cs="Times New Roman"/>
          <w:spacing w:val="-2"/>
          <w:szCs w:val="20"/>
        </w:rPr>
        <w:t xml:space="preserve"> </w:t>
      </w:r>
      <w:r w:rsidRPr="001E3807">
        <w:rPr>
          <w:rFonts w:cs="Times New Roman"/>
          <w:szCs w:val="20"/>
        </w:rPr>
        <w:t>not</w:t>
      </w:r>
      <w:r w:rsidRPr="001E3807">
        <w:rPr>
          <w:rFonts w:cs="Times New Roman"/>
          <w:spacing w:val="1"/>
          <w:szCs w:val="20"/>
        </w:rPr>
        <w:t xml:space="preserve"> </w:t>
      </w:r>
      <w:r w:rsidRPr="001E3807">
        <w:rPr>
          <w:rFonts w:cs="Times New Roman"/>
          <w:spacing w:val="-1"/>
          <w:szCs w:val="20"/>
        </w:rPr>
        <w:t>distributed</w:t>
      </w:r>
      <w:r w:rsidRPr="001E3807">
        <w:rPr>
          <w:rFonts w:cs="Times New Roman"/>
          <w:spacing w:val="-3"/>
          <w:szCs w:val="20"/>
        </w:rPr>
        <w:t xml:space="preserve"> </w:t>
      </w:r>
      <w:r w:rsidRPr="001E3807">
        <w:rPr>
          <w:rFonts w:cs="Times New Roman"/>
          <w:spacing w:val="-1"/>
          <w:szCs w:val="20"/>
        </w:rPr>
        <w:t>to</w:t>
      </w:r>
      <w:r w:rsidRPr="001E3807">
        <w:rPr>
          <w:rFonts w:cs="Times New Roman"/>
          <w:szCs w:val="20"/>
        </w:rPr>
        <w:t xml:space="preserve"> </w:t>
      </w:r>
      <w:r w:rsidRPr="001E3807">
        <w:rPr>
          <w:rFonts w:cs="Times New Roman"/>
          <w:spacing w:val="-1"/>
          <w:szCs w:val="20"/>
        </w:rPr>
        <w:t>counties</w:t>
      </w:r>
      <w:r w:rsidRPr="001E3807">
        <w:rPr>
          <w:rFonts w:cs="Times New Roman"/>
          <w:szCs w:val="20"/>
        </w:rPr>
        <w:t xml:space="preserve"> or</w:t>
      </w:r>
      <w:r w:rsidRPr="001E3807">
        <w:rPr>
          <w:rFonts w:cs="Times New Roman"/>
          <w:spacing w:val="-2"/>
          <w:szCs w:val="20"/>
        </w:rPr>
        <w:t xml:space="preserve"> </w:t>
      </w:r>
      <w:r w:rsidRPr="001E3807">
        <w:rPr>
          <w:rFonts w:cs="Times New Roman"/>
          <w:spacing w:val="-1"/>
          <w:szCs w:val="20"/>
        </w:rPr>
        <w:t>tribes</w:t>
      </w:r>
      <w:r w:rsidRPr="001E3807">
        <w:rPr>
          <w:rFonts w:cs="Times New Roman"/>
          <w:spacing w:val="1"/>
          <w:szCs w:val="20"/>
        </w:rPr>
        <w:t xml:space="preserve"> </w:t>
      </w:r>
      <w:r w:rsidRPr="001E3807">
        <w:rPr>
          <w:rFonts w:cs="Times New Roman"/>
          <w:spacing w:val="-1"/>
          <w:szCs w:val="20"/>
        </w:rPr>
        <w:t>under</w:t>
      </w:r>
      <w:r w:rsidRPr="001E3807">
        <w:rPr>
          <w:rFonts w:cs="Times New Roman"/>
          <w:szCs w:val="20"/>
        </w:rPr>
        <w:t xml:space="preserve"> </w:t>
      </w:r>
      <w:r w:rsidRPr="001E3807">
        <w:rPr>
          <w:rFonts w:cs="Times New Roman"/>
          <w:spacing w:val="-1"/>
          <w:szCs w:val="20"/>
        </w:rPr>
        <w:t>the</w:t>
      </w:r>
      <w:r w:rsidRPr="001E3807">
        <w:rPr>
          <w:rFonts w:cs="Times New Roman"/>
          <w:spacing w:val="65"/>
          <w:szCs w:val="20"/>
        </w:rPr>
        <w:t xml:space="preserve"> </w:t>
      </w:r>
      <w:r w:rsidRPr="001E3807">
        <w:rPr>
          <w:rFonts w:cs="Times New Roman"/>
          <w:spacing w:val="-1"/>
          <w:szCs w:val="20"/>
        </w:rPr>
        <w:t>Community-based</w:t>
      </w:r>
      <w:r w:rsidRPr="001E3807">
        <w:rPr>
          <w:rFonts w:cs="Times New Roman"/>
          <w:szCs w:val="20"/>
        </w:rPr>
        <w:t xml:space="preserve"> </w:t>
      </w:r>
      <w:r w:rsidRPr="001E3807">
        <w:rPr>
          <w:rFonts w:cs="Times New Roman"/>
          <w:spacing w:val="-1"/>
          <w:szCs w:val="20"/>
        </w:rPr>
        <w:t>Juveniles</w:t>
      </w:r>
      <w:r w:rsidRPr="001E3807">
        <w:rPr>
          <w:rFonts w:cs="Times New Roman"/>
          <w:szCs w:val="20"/>
        </w:rPr>
        <w:t xml:space="preserve"> </w:t>
      </w:r>
      <w:r w:rsidRPr="001E3807">
        <w:rPr>
          <w:rFonts w:cs="Times New Roman"/>
          <w:spacing w:val="-1"/>
          <w:szCs w:val="20"/>
        </w:rPr>
        <w:t>Service</w:t>
      </w:r>
      <w:r w:rsidRPr="001E3807">
        <w:rPr>
          <w:rFonts w:cs="Times New Roman"/>
          <w:szCs w:val="20"/>
        </w:rPr>
        <w:t xml:space="preserve"> </w:t>
      </w:r>
      <w:r w:rsidRPr="001E3807">
        <w:rPr>
          <w:rFonts w:cs="Times New Roman"/>
          <w:spacing w:val="-2"/>
          <w:szCs w:val="20"/>
        </w:rPr>
        <w:t>Aid</w:t>
      </w:r>
      <w:r w:rsidRPr="001E3807">
        <w:rPr>
          <w:rFonts w:cs="Times New Roman"/>
          <w:szCs w:val="20"/>
        </w:rPr>
        <w:t xml:space="preserve"> </w:t>
      </w:r>
      <w:r w:rsidRPr="001E3807">
        <w:rPr>
          <w:rFonts w:cs="Times New Roman"/>
          <w:spacing w:val="-1"/>
          <w:szCs w:val="20"/>
        </w:rPr>
        <w:t>Program</w:t>
      </w:r>
      <w:r w:rsidRPr="001E3807">
        <w:rPr>
          <w:rFonts w:cs="Times New Roman"/>
          <w:spacing w:val="-4"/>
          <w:szCs w:val="20"/>
        </w:rPr>
        <w:t xml:space="preserve"> </w:t>
      </w:r>
      <w:r w:rsidRPr="001E3807">
        <w:rPr>
          <w:rFonts w:cs="Times New Roman"/>
          <w:spacing w:val="-1"/>
          <w:szCs w:val="20"/>
        </w:rPr>
        <w:t>[CB]</w:t>
      </w:r>
      <w:r w:rsidRPr="001E3807">
        <w:rPr>
          <w:rFonts w:cs="Times New Roman"/>
          <w:spacing w:val="1"/>
          <w:szCs w:val="20"/>
        </w:rPr>
        <w:t xml:space="preserve"> </w:t>
      </w:r>
      <w:r w:rsidRPr="001E3807">
        <w:rPr>
          <w:rFonts w:cs="Times New Roman"/>
          <w:spacing w:val="-1"/>
          <w:szCs w:val="20"/>
        </w:rPr>
        <w:t>are</w:t>
      </w:r>
      <w:r w:rsidRPr="001E3807">
        <w:rPr>
          <w:rFonts w:cs="Times New Roman"/>
          <w:szCs w:val="20"/>
        </w:rPr>
        <w:t xml:space="preserve"> </w:t>
      </w:r>
      <w:r w:rsidRPr="001E3807">
        <w:rPr>
          <w:rFonts w:cs="Times New Roman"/>
          <w:spacing w:val="-1"/>
          <w:szCs w:val="20"/>
        </w:rPr>
        <w:t>retained</w:t>
      </w:r>
      <w:r w:rsidRPr="001E3807">
        <w:rPr>
          <w:rFonts w:cs="Times New Roman"/>
          <w:spacing w:val="-3"/>
          <w:szCs w:val="20"/>
        </w:rPr>
        <w:t xml:space="preserve"> </w:t>
      </w:r>
      <w:r w:rsidRPr="001E3807">
        <w:rPr>
          <w:rFonts w:cs="Times New Roman"/>
          <w:spacing w:val="2"/>
          <w:szCs w:val="20"/>
        </w:rPr>
        <w:t>by</w:t>
      </w:r>
      <w:r w:rsidRPr="001E3807">
        <w:rPr>
          <w:rFonts w:cs="Times New Roman"/>
          <w:spacing w:val="-5"/>
          <w:szCs w:val="20"/>
        </w:rPr>
        <w:t xml:space="preserve"> </w:t>
      </w:r>
      <w:r w:rsidRPr="001E3807">
        <w:rPr>
          <w:rFonts w:cs="Times New Roman"/>
          <w:szCs w:val="20"/>
        </w:rPr>
        <w:t>the</w:t>
      </w:r>
      <w:r w:rsidRPr="001E3807">
        <w:rPr>
          <w:rFonts w:cs="Times New Roman"/>
          <w:spacing w:val="3"/>
          <w:szCs w:val="20"/>
        </w:rPr>
        <w:t xml:space="preserve"> </w:t>
      </w:r>
      <w:r w:rsidRPr="001E3807">
        <w:rPr>
          <w:rFonts w:cs="Times New Roman"/>
          <w:spacing w:val="-1"/>
          <w:szCs w:val="20"/>
        </w:rPr>
        <w:t>Nebraska</w:t>
      </w:r>
      <w:r w:rsidRPr="001E3807">
        <w:rPr>
          <w:rFonts w:cs="Times New Roman"/>
          <w:szCs w:val="20"/>
        </w:rPr>
        <w:t xml:space="preserve"> </w:t>
      </w:r>
      <w:r w:rsidRPr="001E3807">
        <w:rPr>
          <w:rFonts w:cs="Times New Roman"/>
          <w:spacing w:val="-1"/>
          <w:szCs w:val="20"/>
        </w:rPr>
        <w:t>Crime</w:t>
      </w:r>
      <w:r w:rsidRPr="001E3807">
        <w:rPr>
          <w:rFonts w:cs="Times New Roman"/>
          <w:szCs w:val="20"/>
        </w:rPr>
        <w:t xml:space="preserve"> </w:t>
      </w:r>
      <w:r w:rsidRPr="001E3807">
        <w:rPr>
          <w:rFonts w:cs="Times New Roman"/>
          <w:spacing w:val="-1"/>
          <w:szCs w:val="20"/>
        </w:rPr>
        <w:t>Commission</w:t>
      </w:r>
      <w:r w:rsidRPr="001E3807">
        <w:rPr>
          <w:rFonts w:cs="Times New Roman"/>
          <w:szCs w:val="20"/>
        </w:rPr>
        <w:t xml:space="preserve"> as </w:t>
      </w:r>
      <w:r w:rsidRPr="001E3807">
        <w:rPr>
          <w:rFonts w:cs="Times New Roman"/>
          <w:spacing w:val="-2"/>
          <w:szCs w:val="20"/>
        </w:rPr>
        <w:t>the</w:t>
      </w:r>
      <w:r w:rsidRPr="001E3807">
        <w:rPr>
          <w:rFonts w:cs="Times New Roman"/>
          <w:spacing w:val="43"/>
          <w:szCs w:val="20"/>
        </w:rPr>
        <w:t xml:space="preserve"> </w:t>
      </w:r>
      <w:r w:rsidRPr="001E3807">
        <w:rPr>
          <w:rFonts w:cs="Times New Roman"/>
          <w:spacing w:val="-1"/>
          <w:szCs w:val="20"/>
        </w:rPr>
        <w:t>Community–based</w:t>
      </w:r>
      <w:r w:rsidRPr="001E3807">
        <w:rPr>
          <w:rFonts w:cs="Times New Roman"/>
          <w:spacing w:val="-2"/>
          <w:szCs w:val="20"/>
        </w:rPr>
        <w:t xml:space="preserve"> </w:t>
      </w:r>
      <w:r w:rsidRPr="001E3807">
        <w:rPr>
          <w:rFonts w:cs="Times New Roman"/>
          <w:spacing w:val="-1"/>
          <w:szCs w:val="20"/>
        </w:rPr>
        <w:t>Juvenile</w:t>
      </w:r>
      <w:r w:rsidRPr="001E3807">
        <w:rPr>
          <w:rFonts w:cs="Times New Roman"/>
          <w:spacing w:val="-2"/>
          <w:szCs w:val="20"/>
        </w:rPr>
        <w:t xml:space="preserve"> </w:t>
      </w:r>
      <w:r w:rsidRPr="001E3807">
        <w:rPr>
          <w:rFonts w:cs="Times New Roman"/>
          <w:spacing w:val="-1"/>
          <w:szCs w:val="20"/>
        </w:rPr>
        <w:t>Services</w:t>
      </w:r>
      <w:r w:rsidRPr="001E3807">
        <w:rPr>
          <w:rFonts w:cs="Times New Roman"/>
          <w:szCs w:val="20"/>
        </w:rPr>
        <w:t xml:space="preserve"> Aid </w:t>
      </w:r>
      <w:r w:rsidRPr="001E3807">
        <w:rPr>
          <w:rFonts w:cs="Times New Roman"/>
          <w:spacing w:val="-1"/>
          <w:szCs w:val="20"/>
        </w:rPr>
        <w:t>Enhancement Program</w:t>
      </w:r>
      <w:r w:rsidRPr="001E3807">
        <w:rPr>
          <w:rFonts w:cs="Times New Roman"/>
          <w:spacing w:val="-4"/>
          <w:szCs w:val="20"/>
        </w:rPr>
        <w:t xml:space="preserve"> </w:t>
      </w:r>
      <w:r w:rsidRPr="001E3807">
        <w:rPr>
          <w:rFonts w:cs="Times New Roman"/>
          <w:spacing w:val="-1"/>
          <w:szCs w:val="20"/>
        </w:rPr>
        <w:t xml:space="preserve">[EB]. </w:t>
      </w:r>
      <w:r>
        <w:rPr>
          <w:szCs w:val="20"/>
        </w:rPr>
        <w:t>Enhancement</w:t>
      </w:r>
      <w:r w:rsidRPr="00007E41">
        <w:rPr>
          <w:szCs w:val="20"/>
        </w:rPr>
        <w:t xml:space="preserve"> funding is distributed on a competitive basis to</w:t>
      </w:r>
      <w:r>
        <w:rPr>
          <w:szCs w:val="20"/>
        </w:rPr>
        <w:t xml:space="preserve"> eligible</w:t>
      </w:r>
      <w:r w:rsidRPr="00007E41">
        <w:rPr>
          <w:szCs w:val="20"/>
        </w:rPr>
        <w:t xml:space="preserve"> counties and tribes with a demonstrated need in the Community-based Juvenile Services Aid funding areas.</w:t>
      </w:r>
      <w:r>
        <w:rPr>
          <w:szCs w:val="20"/>
        </w:rPr>
        <w:t xml:space="preserve"> All requirements and conditions </w:t>
      </w:r>
      <w:r w:rsidR="00682081">
        <w:rPr>
          <w:szCs w:val="20"/>
        </w:rPr>
        <w:t>of</w:t>
      </w:r>
      <w:r>
        <w:rPr>
          <w:szCs w:val="20"/>
        </w:rPr>
        <w:t xml:space="preserve"> the Community-based Juvenile Services Aid Program apply to this </w:t>
      </w:r>
      <w:r w:rsidR="00682081">
        <w:rPr>
          <w:szCs w:val="20"/>
        </w:rPr>
        <w:t xml:space="preserve">EB </w:t>
      </w:r>
      <w:r>
        <w:rPr>
          <w:szCs w:val="20"/>
        </w:rPr>
        <w:t>grant as well.</w:t>
      </w:r>
      <w:r w:rsidRPr="00007E41">
        <w:rPr>
          <w:szCs w:val="20"/>
        </w:rPr>
        <w:t xml:space="preserve"> </w:t>
      </w:r>
      <w:r w:rsidRPr="00007E41">
        <w:rPr>
          <w:b/>
          <w:szCs w:val="20"/>
          <w:u w:val="single"/>
        </w:rPr>
        <w:t>Applicants must be able to demonstrate additional need in the funding areas.</w:t>
      </w:r>
      <w:r>
        <w:rPr>
          <w:b/>
          <w:szCs w:val="20"/>
          <w:u w:val="single"/>
        </w:rPr>
        <w:t xml:space="preserve">  </w:t>
      </w:r>
      <w:r w:rsidRPr="00682081">
        <w:rPr>
          <w:rFonts w:cs="Times New Roman"/>
          <w:b/>
          <w:bCs/>
          <w:szCs w:val="20"/>
          <w:u w:val="single"/>
        </w:rPr>
        <w:t>The EB</w:t>
      </w:r>
      <w:r w:rsidRPr="00682081">
        <w:rPr>
          <w:rFonts w:cs="Times New Roman"/>
          <w:b/>
          <w:bCs/>
          <w:spacing w:val="-2"/>
          <w:szCs w:val="20"/>
          <w:u w:val="single"/>
        </w:rPr>
        <w:t xml:space="preserve"> Program</w:t>
      </w:r>
      <w:r w:rsidRPr="00682081">
        <w:rPr>
          <w:rFonts w:cs="Times New Roman"/>
          <w:b/>
          <w:bCs/>
          <w:spacing w:val="-4"/>
          <w:szCs w:val="20"/>
          <w:u w:val="single"/>
        </w:rPr>
        <w:t xml:space="preserve"> </w:t>
      </w:r>
      <w:r w:rsidRPr="00682081">
        <w:rPr>
          <w:rFonts w:cs="Times New Roman"/>
          <w:b/>
          <w:bCs/>
          <w:szCs w:val="20"/>
          <w:u w:val="single"/>
        </w:rPr>
        <w:t xml:space="preserve">is </w:t>
      </w:r>
      <w:r w:rsidRPr="00682081">
        <w:rPr>
          <w:rFonts w:cs="Times New Roman"/>
          <w:b/>
          <w:bCs/>
          <w:spacing w:val="-1"/>
          <w:szCs w:val="20"/>
          <w:u w:val="single"/>
        </w:rPr>
        <w:t>applied</w:t>
      </w:r>
      <w:r w:rsidRPr="00682081">
        <w:rPr>
          <w:rFonts w:cs="Times New Roman"/>
          <w:b/>
          <w:bCs/>
          <w:szCs w:val="20"/>
          <w:u w:val="single"/>
        </w:rPr>
        <w:t xml:space="preserve"> </w:t>
      </w:r>
      <w:r w:rsidRPr="00682081">
        <w:rPr>
          <w:rFonts w:cs="Times New Roman"/>
          <w:b/>
          <w:bCs/>
          <w:spacing w:val="-1"/>
          <w:szCs w:val="20"/>
          <w:u w:val="single"/>
        </w:rPr>
        <w:t>for</w:t>
      </w:r>
      <w:r w:rsidRPr="00682081">
        <w:rPr>
          <w:rFonts w:cs="Times New Roman"/>
          <w:b/>
          <w:bCs/>
          <w:szCs w:val="20"/>
          <w:u w:val="single"/>
        </w:rPr>
        <w:t xml:space="preserve"> </w:t>
      </w:r>
      <w:r w:rsidRPr="00682081">
        <w:rPr>
          <w:rFonts w:cs="Times New Roman"/>
          <w:b/>
          <w:bCs/>
          <w:spacing w:val="-1"/>
          <w:szCs w:val="20"/>
          <w:u w:val="single"/>
        </w:rPr>
        <w:t>and</w:t>
      </w:r>
      <w:r w:rsidRPr="00682081">
        <w:rPr>
          <w:rFonts w:cs="Times New Roman"/>
          <w:b/>
          <w:bCs/>
          <w:szCs w:val="20"/>
          <w:u w:val="single"/>
        </w:rPr>
        <w:t xml:space="preserve"> </w:t>
      </w:r>
      <w:r w:rsidRPr="00682081">
        <w:rPr>
          <w:rFonts w:cs="Times New Roman"/>
          <w:b/>
          <w:bCs/>
          <w:spacing w:val="-1"/>
          <w:szCs w:val="20"/>
          <w:u w:val="single"/>
        </w:rPr>
        <w:t>awarded</w:t>
      </w:r>
      <w:r w:rsidR="002F203F">
        <w:rPr>
          <w:rFonts w:cs="Times New Roman"/>
          <w:b/>
          <w:bCs/>
          <w:spacing w:val="79"/>
          <w:szCs w:val="20"/>
          <w:u w:val="single"/>
        </w:rPr>
        <w:t xml:space="preserve"> </w:t>
      </w:r>
      <w:r w:rsidRPr="00682081">
        <w:rPr>
          <w:rFonts w:cs="Times New Roman"/>
          <w:b/>
          <w:bCs/>
          <w:spacing w:val="-1"/>
          <w:szCs w:val="20"/>
          <w:u w:val="single"/>
        </w:rPr>
        <w:t>separately.</w:t>
      </w:r>
      <w:r w:rsidR="004017B3" w:rsidRPr="004017B3">
        <w:rPr>
          <w:b/>
          <w:szCs w:val="20"/>
          <w:u w:val="single"/>
        </w:rPr>
        <w:t xml:space="preserve"> </w:t>
      </w:r>
      <w:bookmarkStart w:id="11" w:name="_Hlk212552926"/>
      <w:r w:rsidR="004017B3" w:rsidRPr="00682081">
        <w:rPr>
          <w:b/>
          <w:color w:val="FF0000"/>
          <w:szCs w:val="20"/>
          <w:u w:val="single"/>
        </w:rPr>
        <w:t>To apply for EB, a separate application must be submitted via the AmpliFund application portal for the EB program using the EB application template</w:t>
      </w:r>
      <w:bookmarkEnd w:id="11"/>
      <w:r w:rsidR="004017B3" w:rsidRPr="00682081">
        <w:rPr>
          <w:b/>
          <w:color w:val="FF0000"/>
          <w:szCs w:val="20"/>
          <w:u w:val="single"/>
        </w:rPr>
        <w:t>. See Application Submission instructions above.</w:t>
      </w:r>
    </w:p>
    <w:p w14:paraId="2598823B" w14:textId="77777777" w:rsidR="007A78AD" w:rsidRPr="001E3807" w:rsidRDefault="007A78AD" w:rsidP="007A78AD">
      <w:pPr>
        <w:jc w:val="both"/>
        <w:rPr>
          <w:rFonts w:eastAsia="Times New Roman" w:cs="Times New Roman"/>
          <w:szCs w:val="20"/>
        </w:rPr>
      </w:pPr>
    </w:p>
    <w:p w14:paraId="45A07B52" w14:textId="77777777" w:rsidR="007A78AD" w:rsidRDefault="007A78AD" w:rsidP="007A78AD">
      <w:pPr>
        <w:pStyle w:val="BodyText"/>
        <w:ind w:left="90" w:right="50" w:firstLine="0"/>
        <w:jc w:val="both"/>
        <w:rPr>
          <w:rFonts w:cs="Times New Roman"/>
          <w:spacing w:val="-1"/>
          <w:szCs w:val="20"/>
        </w:rPr>
      </w:pPr>
      <w:r w:rsidRPr="001E3807">
        <w:rPr>
          <w:rFonts w:cs="Times New Roman"/>
          <w:szCs w:val="20"/>
        </w:rPr>
        <w:t>The</w:t>
      </w:r>
      <w:r w:rsidRPr="001E3807">
        <w:rPr>
          <w:rFonts w:cs="Times New Roman"/>
          <w:spacing w:val="-2"/>
          <w:szCs w:val="20"/>
        </w:rPr>
        <w:t xml:space="preserve"> </w:t>
      </w:r>
      <w:r w:rsidRPr="001E3807">
        <w:rPr>
          <w:rFonts w:cs="Times New Roman"/>
          <w:szCs w:val="20"/>
        </w:rPr>
        <w:t>EB</w:t>
      </w:r>
      <w:r w:rsidRPr="001E3807">
        <w:rPr>
          <w:rFonts w:cs="Times New Roman"/>
          <w:spacing w:val="-2"/>
          <w:szCs w:val="20"/>
        </w:rPr>
        <w:t xml:space="preserve"> </w:t>
      </w:r>
      <w:r w:rsidRPr="001E3807">
        <w:rPr>
          <w:rFonts w:cs="Times New Roman"/>
          <w:spacing w:val="-1"/>
          <w:szCs w:val="20"/>
        </w:rPr>
        <w:t>program</w:t>
      </w:r>
      <w:r w:rsidRPr="001E3807">
        <w:rPr>
          <w:rFonts w:cs="Times New Roman"/>
          <w:spacing w:val="-3"/>
          <w:szCs w:val="20"/>
        </w:rPr>
        <w:t xml:space="preserve"> </w:t>
      </w:r>
      <w:r w:rsidRPr="001E3807">
        <w:rPr>
          <w:rFonts w:cs="Times New Roman"/>
          <w:spacing w:val="-1"/>
          <w:szCs w:val="20"/>
        </w:rPr>
        <w:t>must</w:t>
      </w:r>
      <w:r w:rsidRPr="001E3807">
        <w:rPr>
          <w:rFonts w:cs="Times New Roman"/>
          <w:spacing w:val="1"/>
          <w:szCs w:val="20"/>
        </w:rPr>
        <w:t xml:space="preserve"> </w:t>
      </w:r>
      <w:r w:rsidRPr="001E3807">
        <w:rPr>
          <w:rFonts w:cs="Times New Roman"/>
          <w:spacing w:val="-1"/>
          <w:szCs w:val="20"/>
        </w:rPr>
        <w:t>adhere</w:t>
      </w:r>
      <w:r w:rsidRPr="001E3807">
        <w:rPr>
          <w:rFonts w:cs="Times New Roman"/>
          <w:szCs w:val="20"/>
        </w:rPr>
        <w:t xml:space="preserve"> </w:t>
      </w:r>
      <w:r w:rsidRPr="001E3807">
        <w:rPr>
          <w:rFonts w:cs="Times New Roman"/>
          <w:spacing w:val="-1"/>
          <w:szCs w:val="20"/>
        </w:rPr>
        <w:t>to</w:t>
      </w:r>
      <w:r w:rsidRPr="001E3807">
        <w:rPr>
          <w:rFonts w:cs="Times New Roman"/>
          <w:szCs w:val="20"/>
        </w:rPr>
        <w:t xml:space="preserve"> </w:t>
      </w:r>
      <w:r w:rsidRPr="001E3807">
        <w:rPr>
          <w:rFonts w:cs="Times New Roman"/>
          <w:spacing w:val="-1"/>
          <w:szCs w:val="20"/>
        </w:rPr>
        <w:t>the</w:t>
      </w:r>
      <w:r w:rsidRPr="001E3807">
        <w:rPr>
          <w:rFonts w:cs="Times New Roman"/>
          <w:spacing w:val="1"/>
          <w:szCs w:val="20"/>
        </w:rPr>
        <w:t xml:space="preserve"> </w:t>
      </w:r>
      <w:r w:rsidRPr="001E3807">
        <w:rPr>
          <w:rFonts w:cs="Times New Roman"/>
          <w:spacing w:val="-1"/>
          <w:szCs w:val="20"/>
        </w:rPr>
        <w:t>requirements</w:t>
      </w:r>
      <w:r w:rsidRPr="001E3807">
        <w:rPr>
          <w:rFonts w:cs="Times New Roman"/>
          <w:spacing w:val="1"/>
          <w:szCs w:val="20"/>
        </w:rPr>
        <w:t xml:space="preserve"> </w:t>
      </w:r>
      <w:r w:rsidRPr="001E3807">
        <w:rPr>
          <w:rFonts w:cs="Times New Roman"/>
          <w:spacing w:val="-2"/>
          <w:szCs w:val="20"/>
        </w:rPr>
        <w:t>of</w:t>
      </w:r>
      <w:r w:rsidRPr="001E3807">
        <w:rPr>
          <w:rFonts w:cs="Times New Roman"/>
          <w:spacing w:val="1"/>
          <w:szCs w:val="20"/>
        </w:rPr>
        <w:t xml:space="preserve"> </w:t>
      </w:r>
      <w:r w:rsidRPr="001E3807">
        <w:rPr>
          <w:rFonts w:cs="Times New Roman"/>
          <w:spacing w:val="-2"/>
          <w:szCs w:val="20"/>
        </w:rPr>
        <w:t>the</w:t>
      </w:r>
      <w:r w:rsidRPr="001E3807">
        <w:rPr>
          <w:rFonts w:cs="Times New Roman"/>
          <w:szCs w:val="20"/>
        </w:rPr>
        <w:t xml:space="preserve"> </w:t>
      </w:r>
      <w:r w:rsidRPr="001E3807">
        <w:rPr>
          <w:rFonts w:cs="Times New Roman"/>
          <w:spacing w:val="-1"/>
          <w:szCs w:val="20"/>
        </w:rPr>
        <w:t>CB program.</w:t>
      </w:r>
      <w:r w:rsidRPr="001E3807">
        <w:rPr>
          <w:rFonts w:cs="Times New Roman"/>
          <w:szCs w:val="20"/>
        </w:rPr>
        <w:t xml:space="preserve"> The</w:t>
      </w:r>
      <w:r w:rsidRPr="001E3807">
        <w:rPr>
          <w:rFonts w:cs="Times New Roman"/>
          <w:spacing w:val="-2"/>
          <w:szCs w:val="20"/>
        </w:rPr>
        <w:t xml:space="preserve"> </w:t>
      </w:r>
      <w:r w:rsidRPr="001E3807">
        <w:rPr>
          <w:rFonts w:cs="Times New Roman"/>
          <w:spacing w:val="-1"/>
          <w:szCs w:val="20"/>
        </w:rPr>
        <w:t>deadline,</w:t>
      </w:r>
      <w:r w:rsidRPr="001E3807">
        <w:rPr>
          <w:rFonts w:cs="Times New Roman"/>
          <w:szCs w:val="20"/>
        </w:rPr>
        <w:t xml:space="preserve"> </w:t>
      </w:r>
      <w:r w:rsidRPr="001E3807">
        <w:rPr>
          <w:rFonts w:cs="Times New Roman"/>
          <w:spacing w:val="-1"/>
          <w:szCs w:val="20"/>
        </w:rPr>
        <w:t>eligibility,</w:t>
      </w:r>
      <w:r w:rsidRPr="001E3807">
        <w:rPr>
          <w:rFonts w:cs="Times New Roman"/>
          <w:spacing w:val="2"/>
          <w:szCs w:val="20"/>
        </w:rPr>
        <w:t xml:space="preserve"> </w:t>
      </w:r>
      <w:r w:rsidRPr="001E3807">
        <w:rPr>
          <w:rFonts w:cs="Times New Roman"/>
          <w:spacing w:val="-1"/>
          <w:szCs w:val="20"/>
        </w:rPr>
        <w:t>funding</w:t>
      </w:r>
      <w:r w:rsidRPr="001E3807">
        <w:rPr>
          <w:rFonts w:cs="Times New Roman"/>
          <w:spacing w:val="-3"/>
          <w:szCs w:val="20"/>
        </w:rPr>
        <w:t xml:space="preserve"> </w:t>
      </w:r>
      <w:r w:rsidRPr="001E3807">
        <w:rPr>
          <w:rFonts w:cs="Times New Roman"/>
          <w:spacing w:val="-1"/>
          <w:szCs w:val="20"/>
        </w:rPr>
        <w:t>purpose, community</w:t>
      </w:r>
      <w:r w:rsidRPr="001E3807">
        <w:rPr>
          <w:rFonts w:cs="Times New Roman"/>
          <w:spacing w:val="-3"/>
          <w:szCs w:val="20"/>
        </w:rPr>
        <w:t xml:space="preserve"> </w:t>
      </w:r>
      <w:r w:rsidRPr="001E3807">
        <w:rPr>
          <w:rFonts w:cs="Times New Roman"/>
          <w:spacing w:val="-1"/>
          <w:szCs w:val="20"/>
        </w:rPr>
        <w:t>planning</w:t>
      </w:r>
      <w:r w:rsidRPr="001E3807">
        <w:rPr>
          <w:rFonts w:cs="Times New Roman"/>
          <w:spacing w:val="-3"/>
          <w:szCs w:val="20"/>
        </w:rPr>
        <w:t xml:space="preserve"> </w:t>
      </w:r>
      <w:r w:rsidRPr="001E3807">
        <w:rPr>
          <w:rFonts w:cs="Times New Roman"/>
          <w:spacing w:val="-1"/>
          <w:szCs w:val="20"/>
        </w:rPr>
        <w:t>requirements,</w:t>
      </w:r>
      <w:r w:rsidRPr="001E3807">
        <w:rPr>
          <w:rFonts w:cs="Times New Roman"/>
          <w:szCs w:val="20"/>
        </w:rPr>
        <w:t xml:space="preserve"> </w:t>
      </w:r>
      <w:r w:rsidRPr="001E3807">
        <w:rPr>
          <w:rFonts w:cs="Times New Roman"/>
          <w:spacing w:val="-1"/>
          <w:szCs w:val="20"/>
        </w:rPr>
        <w:t>funding</w:t>
      </w:r>
      <w:r w:rsidRPr="001E3807">
        <w:rPr>
          <w:rFonts w:cs="Times New Roman"/>
          <w:spacing w:val="-3"/>
          <w:szCs w:val="20"/>
        </w:rPr>
        <w:t xml:space="preserve"> </w:t>
      </w:r>
      <w:r w:rsidRPr="001E3807">
        <w:rPr>
          <w:rFonts w:cs="Times New Roman"/>
          <w:spacing w:val="-1"/>
          <w:szCs w:val="20"/>
        </w:rPr>
        <w:t>requirements,</w:t>
      </w:r>
      <w:r w:rsidRPr="001E3807">
        <w:rPr>
          <w:rFonts w:cs="Times New Roman"/>
          <w:spacing w:val="-2"/>
          <w:szCs w:val="20"/>
        </w:rPr>
        <w:t xml:space="preserve"> </w:t>
      </w:r>
      <w:r w:rsidRPr="001E3807">
        <w:rPr>
          <w:rFonts w:cs="Times New Roman"/>
          <w:spacing w:val="-1"/>
          <w:szCs w:val="20"/>
        </w:rPr>
        <w:t>funding</w:t>
      </w:r>
      <w:r w:rsidRPr="001E3807">
        <w:rPr>
          <w:rFonts w:cs="Times New Roman"/>
          <w:spacing w:val="-3"/>
          <w:szCs w:val="20"/>
        </w:rPr>
        <w:t xml:space="preserve"> </w:t>
      </w:r>
      <w:r w:rsidRPr="001E3807">
        <w:rPr>
          <w:rFonts w:cs="Times New Roman"/>
          <w:spacing w:val="-1"/>
          <w:szCs w:val="20"/>
        </w:rPr>
        <w:t>limitations,</w:t>
      </w:r>
      <w:r>
        <w:rPr>
          <w:rFonts w:cs="Times New Roman"/>
          <w:spacing w:val="-1"/>
          <w:szCs w:val="20"/>
        </w:rPr>
        <w:t xml:space="preserve"> </w:t>
      </w:r>
      <w:r w:rsidRPr="001E3807">
        <w:rPr>
          <w:rFonts w:cs="Times New Roman"/>
          <w:spacing w:val="-1"/>
          <w:szCs w:val="20"/>
        </w:rPr>
        <w:t>grant commencement</w:t>
      </w:r>
      <w:r w:rsidRPr="001E3807">
        <w:rPr>
          <w:rFonts w:cs="Times New Roman"/>
          <w:spacing w:val="1"/>
          <w:szCs w:val="20"/>
        </w:rPr>
        <w:t xml:space="preserve"> </w:t>
      </w:r>
      <w:r w:rsidRPr="001E3807">
        <w:rPr>
          <w:rFonts w:cs="Times New Roman"/>
          <w:szCs w:val="20"/>
        </w:rPr>
        <w:t xml:space="preserve">and </w:t>
      </w:r>
      <w:r w:rsidRPr="001E3807">
        <w:rPr>
          <w:rFonts w:cs="Times New Roman"/>
          <w:spacing w:val="-1"/>
          <w:szCs w:val="20"/>
        </w:rPr>
        <w:t>duration,</w:t>
      </w:r>
      <w:r w:rsidRPr="001E3807">
        <w:rPr>
          <w:rFonts w:cs="Times New Roman"/>
          <w:szCs w:val="20"/>
        </w:rPr>
        <w:t xml:space="preserve"> </w:t>
      </w:r>
      <w:r w:rsidRPr="001E3807">
        <w:rPr>
          <w:rFonts w:cs="Times New Roman"/>
          <w:spacing w:val="-1"/>
          <w:szCs w:val="20"/>
        </w:rPr>
        <w:t>grant</w:t>
      </w:r>
      <w:r w:rsidRPr="001E3807">
        <w:rPr>
          <w:rFonts w:cs="Times New Roman"/>
          <w:spacing w:val="1"/>
          <w:szCs w:val="20"/>
        </w:rPr>
        <w:t xml:space="preserve"> </w:t>
      </w:r>
      <w:r w:rsidRPr="001E3807">
        <w:rPr>
          <w:rFonts w:cs="Times New Roman"/>
          <w:spacing w:val="-1"/>
          <w:szCs w:val="20"/>
        </w:rPr>
        <w:t>approval</w:t>
      </w:r>
      <w:r w:rsidRPr="001E3807">
        <w:rPr>
          <w:rFonts w:cs="Times New Roman"/>
          <w:spacing w:val="-2"/>
          <w:szCs w:val="20"/>
        </w:rPr>
        <w:t xml:space="preserve"> </w:t>
      </w:r>
      <w:r w:rsidRPr="001E3807">
        <w:rPr>
          <w:rFonts w:cs="Times New Roman"/>
          <w:spacing w:val="-1"/>
          <w:szCs w:val="20"/>
        </w:rPr>
        <w:t>timeline,</w:t>
      </w:r>
      <w:r w:rsidRPr="001E3807">
        <w:rPr>
          <w:rFonts w:cs="Times New Roman"/>
          <w:spacing w:val="-2"/>
          <w:szCs w:val="20"/>
        </w:rPr>
        <w:t xml:space="preserve"> </w:t>
      </w:r>
      <w:r w:rsidRPr="001E3807">
        <w:rPr>
          <w:rFonts w:cs="Times New Roman"/>
          <w:spacing w:val="-1"/>
          <w:szCs w:val="20"/>
        </w:rPr>
        <w:t>application</w:t>
      </w:r>
      <w:r w:rsidRPr="001E3807">
        <w:rPr>
          <w:rFonts w:cs="Times New Roman"/>
          <w:szCs w:val="20"/>
        </w:rPr>
        <w:t xml:space="preserve"> </w:t>
      </w:r>
      <w:r w:rsidRPr="001E3807">
        <w:rPr>
          <w:rFonts w:cs="Times New Roman"/>
          <w:spacing w:val="-1"/>
          <w:szCs w:val="20"/>
        </w:rPr>
        <w:t>format,</w:t>
      </w:r>
      <w:r w:rsidRPr="001E3807">
        <w:rPr>
          <w:rFonts w:cs="Times New Roman"/>
          <w:szCs w:val="20"/>
        </w:rPr>
        <w:t xml:space="preserve"> </w:t>
      </w:r>
      <w:r w:rsidRPr="001E3807">
        <w:rPr>
          <w:rFonts w:cs="Times New Roman"/>
          <w:spacing w:val="-1"/>
          <w:szCs w:val="20"/>
        </w:rPr>
        <w:t>application</w:t>
      </w:r>
      <w:r w:rsidRPr="001E3807">
        <w:rPr>
          <w:rFonts w:cs="Times New Roman"/>
          <w:szCs w:val="20"/>
        </w:rPr>
        <w:t xml:space="preserve"> </w:t>
      </w:r>
      <w:r w:rsidRPr="001E3807">
        <w:rPr>
          <w:rFonts w:cs="Times New Roman"/>
          <w:spacing w:val="-1"/>
          <w:szCs w:val="20"/>
        </w:rPr>
        <w:t>submission,</w:t>
      </w:r>
      <w:r w:rsidRPr="001E3807">
        <w:rPr>
          <w:rFonts w:cs="Times New Roman"/>
          <w:spacing w:val="-3"/>
          <w:szCs w:val="20"/>
        </w:rPr>
        <w:t xml:space="preserve"> </w:t>
      </w:r>
      <w:r w:rsidRPr="001E3807">
        <w:rPr>
          <w:rFonts w:cs="Times New Roman"/>
          <w:szCs w:val="20"/>
        </w:rPr>
        <w:t>and</w:t>
      </w:r>
      <w:r w:rsidRPr="001E3807">
        <w:rPr>
          <w:rFonts w:cs="Times New Roman"/>
          <w:spacing w:val="-2"/>
          <w:szCs w:val="20"/>
        </w:rPr>
        <w:t xml:space="preserve"> </w:t>
      </w:r>
      <w:r w:rsidRPr="001E3807">
        <w:rPr>
          <w:rFonts w:cs="Times New Roman"/>
          <w:spacing w:val="-1"/>
          <w:szCs w:val="20"/>
        </w:rPr>
        <w:t>evidence-</w:t>
      </w:r>
      <w:r w:rsidRPr="001E3807">
        <w:rPr>
          <w:rFonts w:cs="Times New Roman"/>
          <w:szCs w:val="20"/>
        </w:rPr>
        <w:t>based</w:t>
      </w:r>
      <w:r w:rsidRPr="001E3807">
        <w:rPr>
          <w:rFonts w:cs="Times New Roman"/>
          <w:spacing w:val="-2"/>
          <w:szCs w:val="20"/>
        </w:rPr>
        <w:t xml:space="preserve"> </w:t>
      </w:r>
      <w:r w:rsidRPr="001E3807">
        <w:rPr>
          <w:rFonts w:cs="Times New Roman"/>
          <w:spacing w:val="-1"/>
          <w:szCs w:val="20"/>
        </w:rPr>
        <w:t>practice expectations</w:t>
      </w:r>
      <w:r w:rsidRPr="001E3807">
        <w:rPr>
          <w:rFonts w:cs="Times New Roman"/>
          <w:spacing w:val="-2"/>
          <w:szCs w:val="20"/>
        </w:rPr>
        <w:t xml:space="preserve"> </w:t>
      </w:r>
      <w:r w:rsidRPr="001E3807">
        <w:rPr>
          <w:rFonts w:cs="Times New Roman"/>
          <w:szCs w:val="20"/>
        </w:rPr>
        <w:t>for</w:t>
      </w:r>
      <w:r w:rsidRPr="001E3807">
        <w:rPr>
          <w:rFonts w:cs="Times New Roman"/>
          <w:spacing w:val="-2"/>
          <w:szCs w:val="20"/>
        </w:rPr>
        <w:t xml:space="preserve"> </w:t>
      </w:r>
      <w:r w:rsidRPr="001E3807">
        <w:rPr>
          <w:rFonts w:cs="Times New Roman"/>
          <w:szCs w:val="20"/>
        </w:rPr>
        <w:t>the</w:t>
      </w:r>
      <w:r w:rsidRPr="001E3807">
        <w:rPr>
          <w:rFonts w:cs="Times New Roman"/>
          <w:spacing w:val="1"/>
          <w:szCs w:val="20"/>
        </w:rPr>
        <w:t xml:space="preserve"> </w:t>
      </w:r>
      <w:r w:rsidRPr="001E3807">
        <w:rPr>
          <w:rFonts w:cs="Times New Roman"/>
          <w:szCs w:val="20"/>
        </w:rPr>
        <w:t>EB</w:t>
      </w:r>
      <w:r w:rsidRPr="001E3807">
        <w:rPr>
          <w:rFonts w:cs="Times New Roman"/>
          <w:spacing w:val="-2"/>
          <w:szCs w:val="20"/>
        </w:rPr>
        <w:t xml:space="preserve"> </w:t>
      </w:r>
      <w:r w:rsidRPr="001E3807">
        <w:rPr>
          <w:rFonts w:cs="Times New Roman"/>
          <w:spacing w:val="-1"/>
          <w:szCs w:val="20"/>
        </w:rPr>
        <w:t>program</w:t>
      </w:r>
      <w:r w:rsidRPr="001E3807">
        <w:rPr>
          <w:rFonts w:cs="Times New Roman"/>
          <w:spacing w:val="-3"/>
          <w:szCs w:val="20"/>
        </w:rPr>
        <w:t xml:space="preserve"> </w:t>
      </w:r>
      <w:r w:rsidRPr="001E3807">
        <w:rPr>
          <w:rFonts w:cs="Times New Roman"/>
          <w:szCs w:val="20"/>
        </w:rPr>
        <w:t>are</w:t>
      </w:r>
      <w:r w:rsidRPr="001E3807">
        <w:rPr>
          <w:rFonts w:cs="Times New Roman"/>
          <w:spacing w:val="-2"/>
          <w:szCs w:val="20"/>
        </w:rPr>
        <w:t xml:space="preserve"> </w:t>
      </w:r>
      <w:r w:rsidRPr="001E3807">
        <w:rPr>
          <w:rFonts w:cs="Times New Roman"/>
          <w:szCs w:val="20"/>
        </w:rPr>
        <w:t>the</w:t>
      </w:r>
      <w:r w:rsidRPr="001E3807">
        <w:rPr>
          <w:rFonts w:cs="Times New Roman"/>
          <w:spacing w:val="-2"/>
          <w:szCs w:val="20"/>
        </w:rPr>
        <w:t xml:space="preserve"> </w:t>
      </w:r>
      <w:r w:rsidRPr="001E3807">
        <w:rPr>
          <w:rFonts w:cs="Times New Roman"/>
          <w:spacing w:val="-1"/>
          <w:szCs w:val="20"/>
        </w:rPr>
        <w:t>same</w:t>
      </w:r>
      <w:r w:rsidRPr="001E3807">
        <w:rPr>
          <w:rFonts w:cs="Times New Roman"/>
          <w:szCs w:val="20"/>
        </w:rPr>
        <w:t xml:space="preserve"> as</w:t>
      </w:r>
      <w:r w:rsidRPr="001E3807">
        <w:rPr>
          <w:rFonts w:cs="Times New Roman"/>
          <w:spacing w:val="1"/>
          <w:szCs w:val="20"/>
        </w:rPr>
        <w:t xml:space="preserve"> </w:t>
      </w:r>
      <w:r w:rsidRPr="001E3807">
        <w:rPr>
          <w:rFonts w:cs="Times New Roman"/>
          <w:spacing w:val="-1"/>
          <w:szCs w:val="20"/>
        </w:rPr>
        <w:t>the</w:t>
      </w:r>
      <w:r w:rsidRPr="001E3807">
        <w:rPr>
          <w:rFonts w:cs="Times New Roman"/>
          <w:szCs w:val="20"/>
        </w:rPr>
        <w:t xml:space="preserve"> </w:t>
      </w:r>
      <w:r w:rsidRPr="001E3807">
        <w:rPr>
          <w:rFonts w:cs="Times New Roman"/>
          <w:spacing w:val="-1"/>
          <w:szCs w:val="20"/>
        </w:rPr>
        <w:t>requirements</w:t>
      </w:r>
      <w:r w:rsidRPr="001E3807">
        <w:rPr>
          <w:rFonts w:cs="Times New Roman"/>
          <w:spacing w:val="1"/>
          <w:szCs w:val="20"/>
        </w:rPr>
        <w:t xml:space="preserve"> </w:t>
      </w:r>
      <w:r w:rsidRPr="001E3807">
        <w:rPr>
          <w:rFonts w:cs="Times New Roman"/>
          <w:spacing w:val="-1"/>
          <w:szCs w:val="20"/>
        </w:rPr>
        <w:t>outlined</w:t>
      </w:r>
      <w:r w:rsidRPr="001E3807">
        <w:rPr>
          <w:rFonts w:cs="Times New Roman"/>
          <w:spacing w:val="-2"/>
          <w:szCs w:val="20"/>
        </w:rPr>
        <w:t xml:space="preserve"> </w:t>
      </w:r>
      <w:r w:rsidRPr="001E3807">
        <w:rPr>
          <w:rFonts w:cs="Times New Roman"/>
          <w:szCs w:val="20"/>
        </w:rPr>
        <w:t>in</w:t>
      </w:r>
      <w:r w:rsidRPr="001E3807">
        <w:rPr>
          <w:rFonts w:cs="Times New Roman"/>
          <w:spacing w:val="-3"/>
          <w:szCs w:val="20"/>
        </w:rPr>
        <w:t xml:space="preserve"> </w:t>
      </w:r>
      <w:r w:rsidRPr="001E3807">
        <w:rPr>
          <w:rFonts w:cs="Times New Roman"/>
          <w:szCs w:val="20"/>
        </w:rPr>
        <w:t>the</w:t>
      </w:r>
      <w:r w:rsidRPr="001E3807">
        <w:rPr>
          <w:rFonts w:cs="Times New Roman"/>
          <w:spacing w:val="1"/>
          <w:szCs w:val="20"/>
        </w:rPr>
        <w:t xml:space="preserve"> </w:t>
      </w:r>
      <w:r w:rsidRPr="001E3807">
        <w:rPr>
          <w:rFonts w:cs="Times New Roman"/>
          <w:spacing w:val="-1"/>
          <w:szCs w:val="20"/>
        </w:rPr>
        <w:t xml:space="preserve">CB </w:t>
      </w:r>
      <w:r w:rsidRPr="001E3807">
        <w:rPr>
          <w:rFonts w:cs="Times New Roman"/>
          <w:spacing w:val="-2"/>
          <w:szCs w:val="20"/>
        </w:rPr>
        <w:t>program.</w:t>
      </w:r>
      <w:r w:rsidRPr="001E3807">
        <w:rPr>
          <w:rFonts w:cs="Times New Roman"/>
          <w:spacing w:val="-1"/>
          <w:szCs w:val="20"/>
        </w:rPr>
        <w:t xml:space="preserve"> Additionally,</w:t>
      </w:r>
      <w:r w:rsidRPr="001E3807">
        <w:rPr>
          <w:rFonts w:cs="Times New Roman"/>
          <w:szCs w:val="20"/>
        </w:rPr>
        <w:t xml:space="preserve"> </w:t>
      </w:r>
      <w:r w:rsidRPr="001E3807">
        <w:rPr>
          <w:rFonts w:cs="Times New Roman"/>
          <w:spacing w:val="-1"/>
          <w:szCs w:val="20"/>
        </w:rPr>
        <w:t>the</w:t>
      </w:r>
      <w:r w:rsidRPr="001E3807">
        <w:rPr>
          <w:rFonts w:cs="Times New Roman"/>
          <w:szCs w:val="20"/>
        </w:rPr>
        <w:t xml:space="preserve"> EB</w:t>
      </w:r>
      <w:r w:rsidRPr="001E3807">
        <w:rPr>
          <w:rFonts w:cs="Times New Roman"/>
          <w:spacing w:val="-1"/>
          <w:szCs w:val="20"/>
        </w:rPr>
        <w:t xml:space="preserve"> grant</w:t>
      </w:r>
      <w:r w:rsidRPr="001E3807">
        <w:rPr>
          <w:rFonts w:cs="Times New Roman"/>
          <w:spacing w:val="-2"/>
          <w:szCs w:val="20"/>
        </w:rPr>
        <w:t xml:space="preserve"> </w:t>
      </w:r>
      <w:r w:rsidRPr="001E3807">
        <w:rPr>
          <w:rFonts w:cs="Times New Roman"/>
          <w:spacing w:val="-1"/>
          <w:szCs w:val="20"/>
        </w:rPr>
        <w:t>application</w:t>
      </w:r>
      <w:r w:rsidRPr="001E3807">
        <w:rPr>
          <w:rFonts w:cs="Times New Roman"/>
          <w:szCs w:val="20"/>
        </w:rPr>
        <w:t xml:space="preserve"> </w:t>
      </w:r>
      <w:r w:rsidRPr="001E3807">
        <w:rPr>
          <w:rFonts w:cs="Times New Roman"/>
          <w:spacing w:val="-1"/>
          <w:szCs w:val="20"/>
        </w:rPr>
        <w:t>must</w:t>
      </w:r>
      <w:r w:rsidRPr="001E3807">
        <w:rPr>
          <w:rFonts w:cs="Times New Roman"/>
          <w:spacing w:val="1"/>
          <w:szCs w:val="20"/>
        </w:rPr>
        <w:t xml:space="preserve"> </w:t>
      </w:r>
      <w:r w:rsidRPr="001E3807">
        <w:rPr>
          <w:rFonts w:cs="Times New Roman"/>
          <w:spacing w:val="-1"/>
          <w:szCs w:val="20"/>
        </w:rPr>
        <w:t>maintain</w:t>
      </w:r>
      <w:r w:rsidRPr="001E3807">
        <w:rPr>
          <w:rFonts w:cs="Times New Roman"/>
          <w:szCs w:val="20"/>
        </w:rPr>
        <w:t xml:space="preserve"> </w:t>
      </w:r>
      <w:r w:rsidRPr="001E3807">
        <w:rPr>
          <w:rFonts w:cs="Times New Roman"/>
          <w:spacing w:val="-1"/>
          <w:szCs w:val="20"/>
        </w:rPr>
        <w:t>the</w:t>
      </w:r>
      <w:r w:rsidRPr="001E3807">
        <w:rPr>
          <w:rFonts w:cs="Times New Roman"/>
          <w:szCs w:val="20"/>
        </w:rPr>
        <w:t xml:space="preserve"> </w:t>
      </w:r>
      <w:r w:rsidRPr="001E3807">
        <w:rPr>
          <w:rFonts w:cs="Times New Roman"/>
          <w:spacing w:val="-1"/>
          <w:szCs w:val="20"/>
        </w:rPr>
        <w:t>same</w:t>
      </w:r>
      <w:r w:rsidRPr="001E3807">
        <w:rPr>
          <w:rFonts w:cs="Times New Roman"/>
          <w:szCs w:val="20"/>
        </w:rPr>
        <w:t xml:space="preserve"> </w:t>
      </w:r>
      <w:r>
        <w:rPr>
          <w:rFonts w:cs="Times New Roman"/>
          <w:spacing w:val="-1"/>
          <w:szCs w:val="20"/>
        </w:rPr>
        <w:t>project personnel</w:t>
      </w:r>
      <w:r w:rsidRPr="001E3807">
        <w:rPr>
          <w:rFonts w:cs="Times New Roman"/>
          <w:spacing w:val="-2"/>
          <w:szCs w:val="20"/>
        </w:rPr>
        <w:t xml:space="preserve"> </w:t>
      </w:r>
      <w:r w:rsidRPr="001E3807">
        <w:rPr>
          <w:rFonts w:cs="Times New Roman"/>
          <w:spacing w:val="-1"/>
          <w:szCs w:val="20"/>
        </w:rPr>
        <w:t>listed</w:t>
      </w:r>
      <w:r w:rsidRPr="001E3807">
        <w:rPr>
          <w:rFonts w:cs="Times New Roman"/>
          <w:szCs w:val="20"/>
        </w:rPr>
        <w:t xml:space="preserve"> on</w:t>
      </w:r>
      <w:r w:rsidRPr="001E3807">
        <w:rPr>
          <w:rFonts w:cs="Times New Roman"/>
          <w:spacing w:val="-2"/>
          <w:szCs w:val="20"/>
        </w:rPr>
        <w:t xml:space="preserve"> </w:t>
      </w:r>
      <w:r w:rsidRPr="001E3807">
        <w:rPr>
          <w:rFonts w:cs="Times New Roman"/>
          <w:szCs w:val="20"/>
        </w:rPr>
        <w:t>the</w:t>
      </w:r>
      <w:r w:rsidRPr="001E3807">
        <w:rPr>
          <w:rFonts w:cs="Times New Roman"/>
          <w:spacing w:val="-2"/>
          <w:szCs w:val="20"/>
        </w:rPr>
        <w:t xml:space="preserve"> </w:t>
      </w:r>
      <w:r w:rsidRPr="001E3807">
        <w:rPr>
          <w:rFonts w:cs="Times New Roman"/>
          <w:spacing w:val="-1"/>
          <w:szCs w:val="20"/>
        </w:rPr>
        <w:t>CB grant</w:t>
      </w:r>
      <w:r w:rsidRPr="001E3807">
        <w:rPr>
          <w:rFonts w:cs="Times New Roman"/>
          <w:spacing w:val="1"/>
          <w:szCs w:val="20"/>
        </w:rPr>
        <w:t xml:space="preserve"> </w:t>
      </w:r>
      <w:r w:rsidRPr="001E3807">
        <w:rPr>
          <w:rFonts w:cs="Times New Roman"/>
          <w:spacing w:val="-1"/>
          <w:szCs w:val="20"/>
        </w:rPr>
        <w:t xml:space="preserve">application. </w:t>
      </w:r>
    </w:p>
    <w:p w14:paraId="7E6EBBD6" w14:textId="77777777" w:rsidR="007A78AD" w:rsidRDefault="007A78AD" w:rsidP="007A78AD">
      <w:pPr>
        <w:pStyle w:val="BodyText"/>
        <w:ind w:left="90" w:right="50" w:firstLine="0"/>
        <w:jc w:val="both"/>
        <w:rPr>
          <w:rFonts w:cs="Times New Roman"/>
          <w:spacing w:val="-1"/>
          <w:szCs w:val="20"/>
        </w:rPr>
      </w:pPr>
    </w:p>
    <w:p w14:paraId="3FB63CC5" w14:textId="77777777" w:rsidR="004017B3" w:rsidRDefault="004017B3" w:rsidP="004017B3">
      <w:pPr>
        <w:ind w:left="115"/>
        <w:jc w:val="both"/>
        <w:rPr>
          <w:szCs w:val="20"/>
        </w:rPr>
      </w:pPr>
      <w:r w:rsidRPr="00007E41">
        <w:rPr>
          <w:szCs w:val="20"/>
        </w:rPr>
        <w:t>Priority in awarding EB funds will be given to those counties and tribes able to justify an additional need for funds in the funding areas</w:t>
      </w:r>
      <w:r>
        <w:rPr>
          <w:szCs w:val="20"/>
        </w:rPr>
        <w:t xml:space="preserve"> which provide direct services to youth</w:t>
      </w:r>
      <w:r w:rsidRPr="00007E41">
        <w:rPr>
          <w:szCs w:val="20"/>
        </w:rPr>
        <w:t xml:space="preserve">, prioritizing diversion, excessive absenteeism prevention and intervention, mental health services, and other services that will divert youth from the system. Other considerations when awarding funds will include the county/tribe’s ability to consistently spend down grant awards; consistently meet financial and programmatic reporting requirements; and commit to sustainability plans and/or match funds, such as funding personnel fringe or partially funding the programs. </w:t>
      </w:r>
      <w:r w:rsidRPr="00EB0152">
        <w:rPr>
          <w:szCs w:val="20"/>
        </w:rPr>
        <w:t>Applications will be scored on completeness, clarity, eligibility, and if budgets are reasonable, allowable, and necessary.</w:t>
      </w:r>
      <w:r>
        <w:rPr>
          <w:szCs w:val="20"/>
        </w:rPr>
        <w:t xml:space="preserve"> </w:t>
      </w:r>
    </w:p>
    <w:p w14:paraId="4D4639F1" w14:textId="77777777" w:rsidR="004017B3" w:rsidRDefault="004017B3" w:rsidP="004017B3">
      <w:pPr>
        <w:ind w:left="115"/>
        <w:jc w:val="both"/>
        <w:rPr>
          <w:szCs w:val="20"/>
        </w:rPr>
      </w:pPr>
    </w:p>
    <w:p w14:paraId="1A29AD5E" w14:textId="77777777" w:rsidR="004017B3" w:rsidRDefault="004017B3" w:rsidP="004017B3">
      <w:pPr>
        <w:ind w:left="115"/>
        <w:jc w:val="both"/>
        <w:rPr>
          <w:b/>
          <w:bCs/>
          <w:szCs w:val="20"/>
          <w:u w:val="single"/>
        </w:rPr>
      </w:pPr>
      <w:r>
        <w:rPr>
          <w:szCs w:val="20"/>
        </w:rPr>
        <w:t xml:space="preserve">Competitive applications are scored by grant review staff based on completeness, eligibility, and history of EB grant </w:t>
      </w:r>
      <w:proofErr w:type="spellStart"/>
      <w:r>
        <w:rPr>
          <w:szCs w:val="20"/>
        </w:rPr>
        <w:t>deobligations</w:t>
      </w:r>
      <w:proofErr w:type="spellEnd"/>
      <w:r>
        <w:rPr>
          <w:szCs w:val="20"/>
        </w:rPr>
        <w:t xml:space="preserve">. The scoring process also includes clarity of the program being proposed, how the program serves the target audience, and if the budget requested is necessary, reasonable, and allowable (detailed below). </w:t>
      </w:r>
      <w:r w:rsidRPr="00260BFB">
        <w:rPr>
          <w:b/>
          <w:bCs/>
          <w:szCs w:val="20"/>
          <w:u w:val="single"/>
        </w:rPr>
        <w:t>Do not assume the grant review participants know this information</w:t>
      </w:r>
      <w:r>
        <w:rPr>
          <w:b/>
          <w:bCs/>
          <w:szCs w:val="20"/>
          <w:u w:val="single"/>
        </w:rPr>
        <w:t>;</w:t>
      </w:r>
      <w:r w:rsidRPr="00260BFB">
        <w:rPr>
          <w:b/>
          <w:bCs/>
          <w:szCs w:val="20"/>
          <w:u w:val="single"/>
        </w:rPr>
        <w:t xml:space="preserve"> provide detailed answers within each application.</w:t>
      </w:r>
    </w:p>
    <w:p w14:paraId="440818D6" w14:textId="77777777" w:rsidR="007A78AD" w:rsidRDefault="007A78AD" w:rsidP="007A78AD">
      <w:pPr>
        <w:pStyle w:val="BodyText"/>
        <w:ind w:left="90" w:right="50" w:firstLine="0"/>
        <w:rPr>
          <w:rFonts w:cs="Times New Roman"/>
          <w:spacing w:val="-1"/>
          <w:szCs w:val="20"/>
        </w:rPr>
      </w:pPr>
    </w:p>
    <w:p w14:paraId="05AD9FEA" w14:textId="59DD4CBE" w:rsidR="007A78AD" w:rsidRPr="001E3807" w:rsidRDefault="007A78AD" w:rsidP="007A78AD">
      <w:pPr>
        <w:pStyle w:val="BodyText"/>
        <w:ind w:left="108" w:right="678" w:firstLine="0"/>
        <w:rPr>
          <w:rFonts w:cs="Times New Roman"/>
          <w:szCs w:val="20"/>
        </w:rPr>
      </w:pPr>
      <w:r w:rsidRPr="00E70AD1">
        <w:rPr>
          <w:rFonts w:cs="Times New Roman"/>
          <w:b/>
          <w:bCs/>
          <w:spacing w:val="-1"/>
          <w:szCs w:val="20"/>
        </w:rPr>
        <w:t>EB</w:t>
      </w:r>
      <w:r w:rsidRPr="00E70AD1">
        <w:rPr>
          <w:rFonts w:cs="Times New Roman"/>
          <w:b/>
          <w:bCs/>
          <w:spacing w:val="1"/>
          <w:szCs w:val="20"/>
        </w:rPr>
        <w:t xml:space="preserve"> </w:t>
      </w:r>
      <w:r w:rsidRPr="00E70AD1">
        <w:rPr>
          <w:rFonts w:cs="Times New Roman"/>
          <w:b/>
          <w:bCs/>
          <w:spacing w:val="-1"/>
          <w:szCs w:val="20"/>
        </w:rPr>
        <w:t>Application</w:t>
      </w:r>
      <w:r w:rsidRPr="00E70AD1">
        <w:rPr>
          <w:rFonts w:cs="Times New Roman"/>
          <w:b/>
          <w:bCs/>
          <w:spacing w:val="-2"/>
          <w:szCs w:val="20"/>
        </w:rPr>
        <w:t xml:space="preserve"> </w:t>
      </w:r>
      <w:r w:rsidRPr="00E70AD1">
        <w:rPr>
          <w:rFonts w:cs="Times New Roman"/>
          <w:b/>
          <w:bCs/>
          <w:spacing w:val="-1"/>
          <w:szCs w:val="20"/>
        </w:rPr>
        <w:t>Instructions</w:t>
      </w:r>
      <w:r w:rsidR="00664C0B" w:rsidRPr="00E70AD1">
        <w:rPr>
          <w:rFonts w:cs="Times New Roman"/>
          <w:b/>
          <w:bCs/>
          <w:spacing w:val="-1"/>
          <w:szCs w:val="20"/>
        </w:rPr>
        <w:t>:</w:t>
      </w:r>
      <w:r w:rsidR="00664C0B" w:rsidRPr="00E70AD1">
        <w:rPr>
          <w:rFonts w:cs="Times New Roman"/>
          <w:b/>
          <w:bCs/>
          <w:szCs w:val="20"/>
        </w:rPr>
        <w:t xml:space="preserve"> </w:t>
      </w:r>
      <w:r w:rsidR="00664C0B" w:rsidRPr="00E70AD1">
        <w:rPr>
          <w:rFonts w:cs="Times New Roman"/>
          <w:b/>
          <w:bCs/>
          <w:spacing w:val="1"/>
          <w:szCs w:val="20"/>
        </w:rPr>
        <w:t>Please</w:t>
      </w:r>
      <w:r w:rsidRPr="00E70AD1">
        <w:rPr>
          <w:rFonts w:cs="Times New Roman"/>
          <w:szCs w:val="20"/>
        </w:rPr>
        <w:t xml:space="preserve"> </w:t>
      </w:r>
      <w:r w:rsidRPr="00E70AD1">
        <w:rPr>
          <w:rFonts w:cs="Times New Roman"/>
          <w:spacing w:val="-1"/>
          <w:szCs w:val="20"/>
        </w:rPr>
        <w:t>use</w:t>
      </w:r>
      <w:r w:rsidRPr="00E70AD1">
        <w:rPr>
          <w:rFonts w:cs="Times New Roman"/>
          <w:szCs w:val="20"/>
        </w:rPr>
        <w:t xml:space="preserve"> </w:t>
      </w:r>
      <w:r w:rsidRPr="00E70AD1">
        <w:rPr>
          <w:rFonts w:cs="Times New Roman"/>
          <w:spacing w:val="-1"/>
          <w:szCs w:val="20"/>
        </w:rPr>
        <w:t>the</w:t>
      </w:r>
      <w:r w:rsidRPr="00E70AD1">
        <w:rPr>
          <w:rFonts w:cs="Times New Roman"/>
          <w:szCs w:val="20"/>
        </w:rPr>
        <w:t xml:space="preserve"> </w:t>
      </w:r>
      <w:r w:rsidRPr="00E70AD1">
        <w:rPr>
          <w:rFonts w:cs="Times New Roman"/>
          <w:spacing w:val="-1"/>
          <w:szCs w:val="20"/>
        </w:rPr>
        <w:t>application</w:t>
      </w:r>
      <w:r w:rsidRPr="00E70AD1">
        <w:rPr>
          <w:rFonts w:cs="Times New Roman"/>
          <w:szCs w:val="20"/>
        </w:rPr>
        <w:t xml:space="preserve"> </w:t>
      </w:r>
      <w:r w:rsidRPr="00E70AD1">
        <w:rPr>
          <w:rFonts w:cs="Times New Roman"/>
          <w:spacing w:val="-1"/>
          <w:szCs w:val="20"/>
        </w:rPr>
        <w:t>instructions</w:t>
      </w:r>
      <w:r w:rsidRPr="00E70AD1">
        <w:rPr>
          <w:rFonts w:cs="Times New Roman"/>
          <w:spacing w:val="1"/>
          <w:szCs w:val="20"/>
        </w:rPr>
        <w:t xml:space="preserve"> </w:t>
      </w:r>
      <w:r>
        <w:rPr>
          <w:rFonts w:cs="Times New Roman"/>
          <w:szCs w:val="20"/>
        </w:rPr>
        <w:t>located in</w:t>
      </w:r>
      <w:r w:rsidRPr="00E70AD1">
        <w:rPr>
          <w:rFonts w:cs="Times New Roman"/>
          <w:spacing w:val="-2"/>
          <w:szCs w:val="20"/>
        </w:rPr>
        <w:t xml:space="preserve"> </w:t>
      </w:r>
      <w:r w:rsidRPr="00E70AD1">
        <w:rPr>
          <w:rFonts w:cs="Times New Roman"/>
          <w:spacing w:val="-1"/>
          <w:szCs w:val="20"/>
        </w:rPr>
        <w:t>this</w:t>
      </w:r>
      <w:r w:rsidRPr="00E70AD1">
        <w:rPr>
          <w:rFonts w:cs="Times New Roman"/>
          <w:szCs w:val="20"/>
        </w:rPr>
        <w:t xml:space="preserve"> </w:t>
      </w:r>
      <w:r w:rsidRPr="00E70AD1">
        <w:rPr>
          <w:rFonts w:cs="Times New Roman"/>
          <w:spacing w:val="-1"/>
          <w:szCs w:val="20"/>
        </w:rPr>
        <w:t>Request</w:t>
      </w:r>
      <w:r w:rsidRPr="00E70AD1">
        <w:rPr>
          <w:rFonts w:cs="Times New Roman"/>
          <w:spacing w:val="1"/>
          <w:szCs w:val="20"/>
        </w:rPr>
        <w:t xml:space="preserve"> </w:t>
      </w:r>
      <w:r>
        <w:rPr>
          <w:rFonts w:cs="Times New Roman"/>
          <w:spacing w:val="-1"/>
          <w:szCs w:val="20"/>
        </w:rPr>
        <w:t xml:space="preserve">for </w:t>
      </w:r>
      <w:r w:rsidRPr="00E70AD1">
        <w:rPr>
          <w:rFonts w:cs="Times New Roman"/>
          <w:spacing w:val="-1"/>
          <w:szCs w:val="20"/>
        </w:rPr>
        <w:t>Application.</w:t>
      </w:r>
      <w:r w:rsidRPr="00E70AD1">
        <w:rPr>
          <w:rFonts w:cs="Times New Roman"/>
          <w:spacing w:val="-3"/>
          <w:szCs w:val="20"/>
        </w:rPr>
        <w:t xml:space="preserve"> </w:t>
      </w:r>
      <w:r w:rsidRPr="00E70AD1">
        <w:rPr>
          <w:rFonts w:cs="Times New Roman"/>
          <w:szCs w:val="20"/>
        </w:rPr>
        <w:t xml:space="preserve">The </w:t>
      </w:r>
      <w:r w:rsidRPr="00E70AD1">
        <w:rPr>
          <w:rFonts w:cs="Times New Roman"/>
          <w:spacing w:val="-1"/>
          <w:szCs w:val="20"/>
        </w:rPr>
        <w:t>EB application</w:t>
      </w:r>
      <w:r w:rsidRPr="00E70AD1">
        <w:rPr>
          <w:rFonts w:cs="Times New Roman"/>
          <w:szCs w:val="20"/>
        </w:rPr>
        <w:t xml:space="preserve"> </w:t>
      </w:r>
      <w:r w:rsidRPr="00E70AD1">
        <w:rPr>
          <w:rFonts w:cs="Times New Roman"/>
          <w:spacing w:val="-1"/>
          <w:szCs w:val="20"/>
        </w:rPr>
        <w:t>includes</w:t>
      </w:r>
      <w:r w:rsidRPr="00E70AD1">
        <w:rPr>
          <w:rFonts w:cs="Times New Roman"/>
          <w:spacing w:val="-2"/>
          <w:szCs w:val="20"/>
        </w:rPr>
        <w:t xml:space="preserve"> </w:t>
      </w:r>
      <w:r w:rsidRPr="00E70AD1">
        <w:rPr>
          <w:rFonts w:cs="Times New Roman"/>
          <w:szCs w:val="20"/>
        </w:rPr>
        <w:t>the</w:t>
      </w:r>
      <w:r w:rsidRPr="00E70AD1">
        <w:rPr>
          <w:rFonts w:cs="Times New Roman"/>
          <w:spacing w:val="-2"/>
          <w:szCs w:val="20"/>
        </w:rPr>
        <w:t xml:space="preserve"> following</w:t>
      </w:r>
      <w:r w:rsidRPr="00E70AD1">
        <w:rPr>
          <w:rFonts w:cs="Times New Roman"/>
          <w:spacing w:val="-3"/>
          <w:szCs w:val="20"/>
        </w:rPr>
        <w:t xml:space="preserve"> </w:t>
      </w:r>
      <w:r w:rsidRPr="00E70AD1">
        <w:rPr>
          <w:rFonts w:cs="Times New Roman"/>
          <w:spacing w:val="-1"/>
          <w:szCs w:val="20"/>
        </w:rPr>
        <w:t>sections</w:t>
      </w:r>
      <w:r>
        <w:rPr>
          <w:rFonts w:cs="Times New Roman"/>
          <w:spacing w:val="-1"/>
          <w:szCs w:val="20"/>
        </w:rPr>
        <w:t xml:space="preserve"> that will be uploaded in the NCC Grants Management System</w:t>
      </w:r>
      <w:r w:rsidRPr="00E70AD1">
        <w:rPr>
          <w:rFonts w:cs="Times New Roman"/>
          <w:spacing w:val="-1"/>
          <w:szCs w:val="20"/>
        </w:rPr>
        <w:t>:</w:t>
      </w:r>
    </w:p>
    <w:p w14:paraId="70DC8323" w14:textId="77777777" w:rsidR="007A78AD" w:rsidRPr="001E3807" w:rsidRDefault="007A78AD" w:rsidP="007A78AD">
      <w:pPr>
        <w:pStyle w:val="BodyText"/>
        <w:numPr>
          <w:ilvl w:val="0"/>
          <w:numId w:val="47"/>
        </w:numPr>
        <w:tabs>
          <w:tab w:val="left" w:pos="832"/>
          <w:tab w:val="left" w:pos="2000"/>
        </w:tabs>
        <w:spacing w:line="269" w:lineRule="exact"/>
        <w:rPr>
          <w:rFonts w:cs="Times New Roman"/>
          <w:szCs w:val="20"/>
        </w:rPr>
      </w:pPr>
      <w:r w:rsidRPr="001E3807">
        <w:rPr>
          <w:rFonts w:cs="Times New Roman"/>
          <w:szCs w:val="20"/>
        </w:rPr>
        <w:t>Section</w:t>
      </w:r>
      <w:r w:rsidRPr="001E3807">
        <w:rPr>
          <w:rFonts w:cs="Times New Roman"/>
          <w:spacing w:val="2"/>
          <w:szCs w:val="20"/>
        </w:rPr>
        <w:t xml:space="preserve"> </w:t>
      </w:r>
      <w:r w:rsidRPr="001E3807">
        <w:rPr>
          <w:rFonts w:cs="Times New Roman"/>
          <w:spacing w:val="-1"/>
          <w:szCs w:val="20"/>
        </w:rPr>
        <w:t>I:</w:t>
      </w:r>
      <w:r w:rsidRPr="001E3807">
        <w:rPr>
          <w:rFonts w:cs="Times New Roman"/>
          <w:spacing w:val="-1"/>
          <w:szCs w:val="20"/>
        </w:rPr>
        <w:tab/>
        <w:t>Applicant</w:t>
      </w:r>
      <w:r w:rsidRPr="001E3807">
        <w:rPr>
          <w:rFonts w:cs="Times New Roman"/>
          <w:spacing w:val="5"/>
          <w:szCs w:val="20"/>
        </w:rPr>
        <w:t xml:space="preserve"> </w:t>
      </w:r>
      <w:r w:rsidRPr="001E3807">
        <w:rPr>
          <w:rFonts w:cs="Times New Roman"/>
          <w:szCs w:val="20"/>
        </w:rPr>
        <w:t>Information</w:t>
      </w:r>
      <w:r w:rsidRPr="001E3807">
        <w:rPr>
          <w:rFonts w:cs="Times New Roman"/>
          <w:szCs w:val="20"/>
        </w:rPr>
        <w:tab/>
      </w:r>
      <w:r w:rsidRPr="001E3807">
        <w:rPr>
          <w:rFonts w:cs="Times New Roman"/>
          <w:szCs w:val="20"/>
        </w:rPr>
        <w:tab/>
      </w:r>
    </w:p>
    <w:p w14:paraId="569FB938" w14:textId="77777777" w:rsidR="007A78AD" w:rsidRPr="001E3807" w:rsidRDefault="007A78AD" w:rsidP="007A78AD">
      <w:pPr>
        <w:pStyle w:val="BodyText"/>
        <w:numPr>
          <w:ilvl w:val="0"/>
          <w:numId w:val="47"/>
        </w:numPr>
        <w:tabs>
          <w:tab w:val="left" w:pos="832"/>
          <w:tab w:val="left" w:pos="2000"/>
        </w:tabs>
        <w:spacing w:line="269" w:lineRule="exact"/>
        <w:rPr>
          <w:rFonts w:cs="Times New Roman"/>
          <w:szCs w:val="20"/>
        </w:rPr>
      </w:pPr>
      <w:r w:rsidRPr="001E3807">
        <w:rPr>
          <w:rFonts w:cs="Times New Roman"/>
          <w:szCs w:val="20"/>
        </w:rPr>
        <w:t>Section</w:t>
      </w:r>
      <w:r w:rsidRPr="001E3807">
        <w:rPr>
          <w:rFonts w:cs="Times New Roman"/>
          <w:spacing w:val="2"/>
          <w:szCs w:val="20"/>
        </w:rPr>
        <w:t xml:space="preserve"> </w:t>
      </w:r>
      <w:r w:rsidRPr="001E3807">
        <w:rPr>
          <w:rFonts w:cs="Times New Roman"/>
          <w:spacing w:val="-1"/>
          <w:szCs w:val="20"/>
        </w:rPr>
        <w:t>II:</w:t>
      </w:r>
      <w:r w:rsidRPr="001E3807">
        <w:rPr>
          <w:rFonts w:cs="Times New Roman"/>
          <w:szCs w:val="20"/>
        </w:rPr>
        <w:t xml:space="preserve"> </w:t>
      </w:r>
      <w:r w:rsidRPr="001E3807">
        <w:rPr>
          <w:rFonts w:cs="Times New Roman"/>
          <w:spacing w:val="55"/>
          <w:szCs w:val="20"/>
        </w:rPr>
        <w:t xml:space="preserve"> </w:t>
      </w:r>
      <w:r w:rsidRPr="001E3807">
        <w:rPr>
          <w:rFonts w:cs="Times New Roman"/>
          <w:spacing w:val="55"/>
          <w:szCs w:val="20"/>
        </w:rPr>
        <w:tab/>
      </w:r>
      <w:r w:rsidRPr="001E3807">
        <w:rPr>
          <w:rFonts w:cs="Times New Roman"/>
          <w:szCs w:val="20"/>
        </w:rPr>
        <w:t>Program</w:t>
      </w:r>
      <w:r w:rsidRPr="001E3807">
        <w:rPr>
          <w:rFonts w:cs="Times New Roman"/>
          <w:spacing w:val="-2"/>
          <w:szCs w:val="20"/>
        </w:rPr>
        <w:t xml:space="preserve"> </w:t>
      </w:r>
      <w:r>
        <w:rPr>
          <w:rFonts w:cs="Times New Roman"/>
          <w:spacing w:val="-2"/>
          <w:szCs w:val="20"/>
        </w:rPr>
        <w:t>Summary</w:t>
      </w:r>
    </w:p>
    <w:p w14:paraId="48917B93" w14:textId="77777777" w:rsidR="007A78AD" w:rsidRPr="001E3807" w:rsidRDefault="007A78AD" w:rsidP="007A78AD">
      <w:pPr>
        <w:pStyle w:val="BodyText"/>
        <w:numPr>
          <w:ilvl w:val="0"/>
          <w:numId w:val="47"/>
        </w:numPr>
        <w:tabs>
          <w:tab w:val="left" w:pos="832"/>
          <w:tab w:val="left" w:pos="2000"/>
        </w:tabs>
        <w:spacing w:line="269" w:lineRule="exact"/>
        <w:rPr>
          <w:rFonts w:cs="Times New Roman"/>
          <w:szCs w:val="20"/>
        </w:rPr>
      </w:pPr>
      <w:r w:rsidRPr="001E3807">
        <w:rPr>
          <w:rFonts w:cs="Times New Roman"/>
          <w:szCs w:val="20"/>
        </w:rPr>
        <w:t>Section</w:t>
      </w:r>
      <w:r w:rsidRPr="001E3807">
        <w:rPr>
          <w:rFonts w:cs="Times New Roman"/>
          <w:spacing w:val="2"/>
          <w:szCs w:val="20"/>
        </w:rPr>
        <w:t xml:space="preserve"> </w:t>
      </w:r>
      <w:r w:rsidRPr="001E3807">
        <w:rPr>
          <w:rFonts w:cs="Times New Roman"/>
          <w:spacing w:val="-1"/>
          <w:szCs w:val="20"/>
        </w:rPr>
        <w:t>I</w:t>
      </w:r>
      <w:r>
        <w:rPr>
          <w:rFonts w:cs="Times New Roman"/>
          <w:spacing w:val="-1"/>
          <w:szCs w:val="20"/>
        </w:rPr>
        <w:t>II</w:t>
      </w:r>
      <w:proofErr w:type="gramStart"/>
      <w:r w:rsidRPr="001E3807">
        <w:rPr>
          <w:rFonts w:cs="Times New Roman"/>
          <w:spacing w:val="-1"/>
          <w:szCs w:val="20"/>
        </w:rPr>
        <w:t xml:space="preserve">:  </w:t>
      </w:r>
      <w:r w:rsidRPr="001E3807">
        <w:rPr>
          <w:rFonts w:cs="Times New Roman"/>
          <w:spacing w:val="-1"/>
          <w:szCs w:val="20"/>
        </w:rPr>
        <w:tab/>
      </w:r>
      <w:proofErr w:type="gramEnd"/>
      <w:r w:rsidRPr="001E3807">
        <w:rPr>
          <w:rFonts w:cs="Times New Roman"/>
          <w:spacing w:val="-1"/>
          <w:szCs w:val="20"/>
        </w:rPr>
        <w:t xml:space="preserve">Budget </w:t>
      </w:r>
    </w:p>
    <w:p w14:paraId="103E9544" w14:textId="77777777" w:rsidR="007A78AD" w:rsidRPr="001E3807" w:rsidRDefault="007A78AD" w:rsidP="007A78AD">
      <w:pPr>
        <w:pStyle w:val="BodyText"/>
        <w:numPr>
          <w:ilvl w:val="0"/>
          <w:numId w:val="47"/>
        </w:numPr>
        <w:tabs>
          <w:tab w:val="left" w:pos="832"/>
          <w:tab w:val="left" w:pos="2000"/>
        </w:tabs>
        <w:spacing w:line="269" w:lineRule="exact"/>
        <w:rPr>
          <w:rFonts w:cs="Times New Roman"/>
          <w:szCs w:val="20"/>
        </w:rPr>
      </w:pPr>
      <w:r w:rsidRPr="001E3807">
        <w:rPr>
          <w:rFonts w:cs="Times New Roman"/>
          <w:spacing w:val="-1"/>
          <w:szCs w:val="20"/>
        </w:rPr>
        <w:t>Section V</w:t>
      </w:r>
      <w:proofErr w:type="gramStart"/>
      <w:r w:rsidRPr="001E3807">
        <w:rPr>
          <w:rFonts w:cs="Times New Roman"/>
          <w:spacing w:val="-1"/>
          <w:szCs w:val="20"/>
        </w:rPr>
        <w:t xml:space="preserve">:  </w:t>
      </w:r>
      <w:r w:rsidRPr="001E3807">
        <w:rPr>
          <w:rFonts w:cs="Times New Roman"/>
          <w:spacing w:val="-1"/>
          <w:szCs w:val="20"/>
        </w:rPr>
        <w:tab/>
      </w:r>
      <w:proofErr w:type="gramEnd"/>
      <w:r w:rsidRPr="001E3807">
        <w:rPr>
          <w:rFonts w:cs="Times New Roman"/>
          <w:szCs w:val="20"/>
        </w:rPr>
        <w:t>Memorandums of</w:t>
      </w:r>
      <w:r w:rsidRPr="001E3807">
        <w:rPr>
          <w:rFonts w:cs="Times New Roman"/>
          <w:spacing w:val="3"/>
          <w:szCs w:val="20"/>
        </w:rPr>
        <w:t xml:space="preserve"> </w:t>
      </w:r>
      <w:r w:rsidRPr="001E3807">
        <w:rPr>
          <w:rFonts w:cs="Times New Roman"/>
          <w:szCs w:val="20"/>
        </w:rPr>
        <w:t>Understanding</w:t>
      </w:r>
    </w:p>
    <w:p w14:paraId="4BF10388" w14:textId="77777777" w:rsidR="007A78AD" w:rsidRPr="001E3807" w:rsidRDefault="007A78AD" w:rsidP="007A78AD">
      <w:pPr>
        <w:pStyle w:val="BodyText"/>
        <w:numPr>
          <w:ilvl w:val="0"/>
          <w:numId w:val="47"/>
        </w:numPr>
        <w:tabs>
          <w:tab w:val="left" w:pos="832"/>
          <w:tab w:val="left" w:pos="2000"/>
        </w:tabs>
        <w:spacing w:line="269" w:lineRule="exact"/>
        <w:rPr>
          <w:rFonts w:cs="Times New Roman"/>
          <w:szCs w:val="20"/>
        </w:rPr>
      </w:pPr>
      <w:r w:rsidRPr="001E3807">
        <w:rPr>
          <w:rFonts w:cs="Times New Roman"/>
          <w:szCs w:val="20"/>
        </w:rPr>
        <w:t>Section VI:</w:t>
      </w:r>
      <w:r w:rsidRPr="001E3807">
        <w:rPr>
          <w:rFonts w:cs="Times New Roman"/>
          <w:szCs w:val="20"/>
        </w:rPr>
        <w:tab/>
        <w:t>Required</w:t>
      </w:r>
      <w:r w:rsidRPr="001E3807">
        <w:rPr>
          <w:rFonts w:cs="Times New Roman"/>
          <w:spacing w:val="2"/>
          <w:szCs w:val="20"/>
        </w:rPr>
        <w:t xml:space="preserve"> </w:t>
      </w:r>
      <w:r w:rsidRPr="001E3807">
        <w:rPr>
          <w:rFonts w:cs="Times New Roman"/>
          <w:szCs w:val="20"/>
        </w:rPr>
        <w:t>Forms</w:t>
      </w:r>
    </w:p>
    <w:p w14:paraId="73BDF10D" w14:textId="77777777" w:rsidR="007A78AD" w:rsidRDefault="007A78AD" w:rsidP="00E2313D">
      <w:pPr>
        <w:pStyle w:val="Heading1"/>
        <w:pBdr>
          <w:bottom w:val="double" w:sz="4" w:space="1" w:color="auto"/>
        </w:pBdr>
        <w:rPr>
          <w:rFonts w:ascii="Roboto" w:hAnsi="Roboto"/>
        </w:rPr>
      </w:pPr>
    </w:p>
    <w:p w14:paraId="1A217206" w14:textId="77777777" w:rsidR="005350CC" w:rsidRDefault="005350CC" w:rsidP="00E2313D">
      <w:pPr>
        <w:pStyle w:val="Heading1"/>
        <w:pBdr>
          <w:bottom w:val="double" w:sz="4" w:space="1" w:color="auto"/>
        </w:pBdr>
        <w:rPr>
          <w:rFonts w:ascii="Roboto" w:hAnsi="Roboto"/>
        </w:rPr>
      </w:pPr>
    </w:p>
    <w:p w14:paraId="38FF4145" w14:textId="77777777" w:rsidR="005350CC" w:rsidRDefault="005350CC" w:rsidP="00E2313D">
      <w:pPr>
        <w:pStyle w:val="Heading1"/>
        <w:pBdr>
          <w:bottom w:val="double" w:sz="4" w:space="1" w:color="auto"/>
        </w:pBdr>
        <w:rPr>
          <w:rFonts w:ascii="Roboto" w:hAnsi="Roboto"/>
        </w:rPr>
      </w:pPr>
    </w:p>
    <w:p w14:paraId="163A0DEC" w14:textId="77777777" w:rsidR="005350CC" w:rsidRDefault="005350CC" w:rsidP="00E2313D">
      <w:pPr>
        <w:pStyle w:val="Heading1"/>
        <w:pBdr>
          <w:bottom w:val="double" w:sz="4" w:space="1" w:color="auto"/>
        </w:pBdr>
        <w:rPr>
          <w:rFonts w:ascii="Roboto" w:hAnsi="Roboto"/>
        </w:rPr>
      </w:pPr>
    </w:p>
    <w:p w14:paraId="20FC02C1" w14:textId="77777777" w:rsidR="005350CC" w:rsidRDefault="005350CC" w:rsidP="00E2313D">
      <w:pPr>
        <w:pStyle w:val="Heading1"/>
        <w:pBdr>
          <w:bottom w:val="double" w:sz="4" w:space="1" w:color="auto"/>
        </w:pBdr>
        <w:rPr>
          <w:rFonts w:ascii="Roboto" w:hAnsi="Roboto"/>
        </w:rPr>
      </w:pPr>
    </w:p>
    <w:p w14:paraId="1171449A" w14:textId="4C34CF28" w:rsidR="0023411D" w:rsidRPr="00E2313D" w:rsidRDefault="0023411D" w:rsidP="00E2313D">
      <w:pPr>
        <w:pStyle w:val="Heading1"/>
        <w:pBdr>
          <w:bottom w:val="double" w:sz="4" w:space="1" w:color="auto"/>
        </w:pBdr>
        <w:rPr>
          <w:rFonts w:ascii="Roboto" w:hAnsi="Roboto"/>
        </w:rPr>
      </w:pPr>
      <w:bookmarkStart w:id="12" w:name="_Toc212554441"/>
      <w:r w:rsidRPr="00E2313D">
        <w:rPr>
          <w:rFonts w:ascii="Roboto" w:hAnsi="Roboto"/>
        </w:rPr>
        <w:t>FUNDING LIMITATIONS</w:t>
      </w:r>
      <w:bookmarkEnd w:id="12"/>
    </w:p>
    <w:p w14:paraId="7B695EA3" w14:textId="77777777" w:rsidR="003F4B5A" w:rsidRDefault="003F4B5A" w:rsidP="00C3287C">
      <w:pPr>
        <w:spacing w:before="4"/>
        <w:ind w:left="86" w:right="-43"/>
        <w:jc w:val="both"/>
        <w:rPr>
          <w:szCs w:val="20"/>
        </w:rPr>
      </w:pPr>
    </w:p>
    <w:p w14:paraId="1DE8BE3A" w14:textId="2CC77893" w:rsidR="009F599A" w:rsidRDefault="0023411D" w:rsidP="00C3287C">
      <w:pPr>
        <w:spacing w:before="4"/>
        <w:ind w:left="86" w:right="-43"/>
        <w:jc w:val="both"/>
        <w:rPr>
          <w:szCs w:val="20"/>
        </w:rPr>
      </w:pPr>
      <w:r w:rsidRPr="003644FF">
        <w:rPr>
          <w:szCs w:val="20"/>
        </w:rPr>
        <w:t xml:space="preserve">All funds and rates requested must be allowable, cost effective, and in alignment with the work proposed. To be considered allowable, all funds must be: </w:t>
      </w:r>
    </w:p>
    <w:p w14:paraId="59C4AD71" w14:textId="77777777" w:rsidR="003F4B5A" w:rsidRPr="003644FF" w:rsidRDefault="003F4B5A" w:rsidP="00C3287C">
      <w:pPr>
        <w:spacing w:before="4"/>
        <w:ind w:left="86" w:right="-43"/>
        <w:jc w:val="both"/>
        <w:rPr>
          <w:szCs w:val="20"/>
        </w:rPr>
      </w:pPr>
    </w:p>
    <w:tbl>
      <w:tblPr>
        <w:tblpPr w:leftFromText="180" w:rightFromText="180" w:vertAnchor="text" w:tblpXSpec="center" w:tblpY="1"/>
        <w:tblOverlap w:val="never"/>
        <w:tblW w:w="10743" w:type="dxa"/>
        <w:tblLayout w:type="fixed"/>
        <w:tblCellMar>
          <w:left w:w="115" w:type="dxa"/>
          <w:right w:w="115" w:type="dxa"/>
        </w:tblCellMar>
        <w:tblLook w:val="01E0" w:firstRow="1" w:lastRow="1" w:firstColumn="1" w:lastColumn="1" w:noHBand="0" w:noVBand="0"/>
      </w:tblPr>
      <w:tblGrid>
        <w:gridCol w:w="1506"/>
        <w:gridCol w:w="9237"/>
      </w:tblGrid>
      <w:tr w:rsidR="00E2313D" w:rsidRPr="00484E17" w14:paraId="5918E56F" w14:textId="77777777" w:rsidTr="006A3146">
        <w:trPr>
          <w:trHeight w:val="432"/>
        </w:trPr>
        <w:tc>
          <w:tcPr>
            <w:tcW w:w="1505" w:type="dxa"/>
            <w:shd w:val="clear" w:color="auto" w:fill="FFFFFF" w:themeFill="background1"/>
          </w:tcPr>
          <w:p w14:paraId="38A0CB11" w14:textId="77777777" w:rsidR="00E2313D" w:rsidRPr="00484E17" w:rsidRDefault="00E2313D" w:rsidP="008965C6">
            <w:pPr>
              <w:ind w:right="-43"/>
              <w:jc w:val="right"/>
              <w:rPr>
                <w:szCs w:val="20"/>
              </w:rPr>
            </w:pPr>
            <w:r w:rsidRPr="00DA25A6">
              <w:rPr>
                <w:szCs w:val="20"/>
              </w:rPr>
              <w:t>DIRECT</w:t>
            </w:r>
          </w:p>
        </w:tc>
        <w:tc>
          <w:tcPr>
            <w:tcW w:w="9230" w:type="dxa"/>
            <w:shd w:val="clear" w:color="auto" w:fill="FFFFFF" w:themeFill="background1"/>
          </w:tcPr>
          <w:p w14:paraId="0B9B1FA0" w14:textId="77777777" w:rsidR="00E2313D" w:rsidRPr="00484E17" w:rsidRDefault="00E2313D" w:rsidP="008965C6">
            <w:pPr>
              <w:ind w:right="-43"/>
              <w:rPr>
                <w:szCs w:val="20"/>
              </w:rPr>
            </w:pPr>
            <w:r w:rsidRPr="00857781">
              <w:rPr>
                <w:szCs w:val="20"/>
              </w:rPr>
              <w:t xml:space="preserve">All costs must be direct expenses. No indirect organizational costs may be requested. </w:t>
            </w:r>
          </w:p>
        </w:tc>
      </w:tr>
      <w:tr w:rsidR="00E2313D" w:rsidRPr="00857781" w14:paraId="5B215871" w14:textId="77777777" w:rsidTr="006A3146">
        <w:trPr>
          <w:trHeight w:val="432"/>
        </w:trPr>
        <w:tc>
          <w:tcPr>
            <w:tcW w:w="1505" w:type="dxa"/>
            <w:shd w:val="clear" w:color="auto" w:fill="FFFFFF" w:themeFill="background1"/>
          </w:tcPr>
          <w:p w14:paraId="2B26C8E3" w14:textId="77777777" w:rsidR="00E2313D" w:rsidRPr="00484E17" w:rsidRDefault="00E2313D" w:rsidP="008965C6">
            <w:pPr>
              <w:ind w:right="-43"/>
              <w:jc w:val="right"/>
              <w:rPr>
                <w:szCs w:val="20"/>
              </w:rPr>
            </w:pPr>
            <w:r w:rsidRPr="00DA25A6">
              <w:rPr>
                <w:szCs w:val="20"/>
              </w:rPr>
              <w:t>ALLOCABLE</w:t>
            </w:r>
          </w:p>
        </w:tc>
        <w:tc>
          <w:tcPr>
            <w:tcW w:w="9230" w:type="dxa"/>
            <w:shd w:val="clear" w:color="auto" w:fill="FFFFFF" w:themeFill="background1"/>
          </w:tcPr>
          <w:p w14:paraId="09F58615" w14:textId="77777777" w:rsidR="00E2313D" w:rsidRDefault="00E2313D" w:rsidP="008965C6">
            <w:pPr>
              <w:ind w:right="-43"/>
              <w:rPr>
                <w:szCs w:val="20"/>
              </w:rPr>
            </w:pPr>
            <w:r w:rsidRPr="00857781">
              <w:rPr>
                <w:szCs w:val="20"/>
              </w:rPr>
              <w:t xml:space="preserve">Costs can be allocated to the grant to the extent they support </w:t>
            </w:r>
            <w:proofErr w:type="gramStart"/>
            <w:r w:rsidRPr="00857781">
              <w:rPr>
                <w:szCs w:val="20"/>
              </w:rPr>
              <w:t>grant funded</w:t>
            </w:r>
            <w:proofErr w:type="gramEnd"/>
            <w:r w:rsidRPr="00857781">
              <w:rPr>
                <w:szCs w:val="20"/>
              </w:rPr>
              <w:t xml:space="preserve"> activities. Grant funds cannot provide general support to the operations/programs of the organization receiving funding.</w:t>
            </w:r>
          </w:p>
          <w:p w14:paraId="2B259066" w14:textId="77777777" w:rsidR="00E2313D" w:rsidRPr="00857781" w:rsidRDefault="00E2313D" w:rsidP="008965C6">
            <w:pPr>
              <w:ind w:right="-43"/>
              <w:rPr>
                <w:szCs w:val="20"/>
              </w:rPr>
            </w:pPr>
          </w:p>
        </w:tc>
      </w:tr>
      <w:tr w:rsidR="00E2313D" w:rsidRPr="00484E17" w14:paraId="1F344567" w14:textId="77777777" w:rsidTr="006A3146">
        <w:trPr>
          <w:trHeight w:val="432"/>
        </w:trPr>
        <w:tc>
          <w:tcPr>
            <w:tcW w:w="1505" w:type="dxa"/>
            <w:shd w:val="clear" w:color="auto" w:fill="FFFFFF" w:themeFill="background1"/>
          </w:tcPr>
          <w:p w14:paraId="294ADA84" w14:textId="77777777" w:rsidR="00E2313D" w:rsidRPr="00484E17" w:rsidRDefault="00E2313D" w:rsidP="008965C6">
            <w:pPr>
              <w:ind w:right="-43"/>
              <w:jc w:val="right"/>
              <w:rPr>
                <w:szCs w:val="20"/>
              </w:rPr>
            </w:pPr>
            <w:r w:rsidRPr="00DA25A6">
              <w:rPr>
                <w:szCs w:val="20"/>
              </w:rPr>
              <w:t>ACTUAL</w:t>
            </w:r>
          </w:p>
        </w:tc>
        <w:tc>
          <w:tcPr>
            <w:tcW w:w="9230" w:type="dxa"/>
            <w:shd w:val="clear" w:color="auto" w:fill="FFFFFF" w:themeFill="background1"/>
          </w:tcPr>
          <w:p w14:paraId="37ADD045" w14:textId="77777777" w:rsidR="00E2313D" w:rsidRDefault="00E2313D" w:rsidP="008965C6">
            <w:pPr>
              <w:ind w:right="-43"/>
              <w:rPr>
                <w:szCs w:val="20"/>
              </w:rPr>
            </w:pPr>
            <w:r w:rsidRPr="00857781">
              <w:rPr>
                <w:szCs w:val="20"/>
              </w:rPr>
              <w:t xml:space="preserve">Only actual expenses may be charged to the grant. Charges cannot be based upon budgeted or estimated amounts. EXAMPLE: The project budget anticipates the portion of the project coordinator’s time spent on the grant funded </w:t>
            </w:r>
            <w:r>
              <w:rPr>
                <w:szCs w:val="20"/>
              </w:rPr>
              <w:t xml:space="preserve">activity </w:t>
            </w:r>
            <w:r w:rsidRPr="00857781">
              <w:rPr>
                <w:szCs w:val="20"/>
              </w:rPr>
              <w:t xml:space="preserve">will be 10% or 4 hours/week. The actual weekly time spent </w:t>
            </w:r>
            <w:r>
              <w:rPr>
                <w:szCs w:val="20"/>
              </w:rPr>
              <w:t xml:space="preserve">fluctuates between 0 hours and </w:t>
            </w:r>
            <w:r w:rsidRPr="00857781">
              <w:rPr>
                <w:szCs w:val="20"/>
              </w:rPr>
              <w:t xml:space="preserve">2.5 hours/week. The actual </w:t>
            </w:r>
            <w:r>
              <w:rPr>
                <w:szCs w:val="20"/>
              </w:rPr>
              <w:t xml:space="preserve">time spent each week </w:t>
            </w:r>
            <w:r w:rsidRPr="00857781">
              <w:rPr>
                <w:szCs w:val="20"/>
              </w:rPr>
              <w:t>and not</w:t>
            </w:r>
            <w:r>
              <w:rPr>
                <w:szCs w:val="20"/>
              </w:rPr>
              <w:t xml:space="preserve"> the</w:t>
            </w:r>
            <w:r w:rsidRPr="00857781">
              <w:rPr>
                <w:szCs w:val="20"/>
              </w:rPr>
              <w:t xml:space="preserve"> budgeted cost is the amount that can be charged to the grant</w:t>
            </w:r>
            <w:r>
              <w:rPr>
                <w:szCs w:val="20"/>
              </w:rPr>
              <w:t>.</w:t>
            </w:r>
          </w:p>
          <w:p w14:paraId="221BCA80" w14:textId="77777777" w:rsidR="00E2313D" w:rsidRPr="00484E17" w:rsidRDefault="00E2313D" w:rsidP="008965C6">
            <w:pPr>
              <w:ind w:right="-43"/>
              <w:rPr>
                <w:szCs w:val="20"/>
              </w:rPr>
            </w:pPr>
          </w:p>
        </w:tc>
      </w:tr>
      <w:tr w:rsidR="00E2313D" w:rsidRPr="00857781" w14:paraId="0B895FD0" w14:textId="77777777" w:rsidTr="006A3146">
        <w:trPr>
          <w:trHeight w:val="432"/>
        </w:trPr>
        <w:tc>
          <w:tcPr>
            <w:tcW w:w="1505" w:type="dxa"/>
            <w:shd w:val="clear" w:color="auto" w:fill="FFFFFF" w:themeFill="background1"/>
          </w:tcPr>
          <w:p w14:paraId="33573D09" w14:textId="77777777" w:rsidR="00E2313D" w:rsidRPr="00484E17" w:rsidRDefault="00E2313D" w:rsidP="008965C6">
            <w:pPr>
              <w:ind w:right="-43"/>
              <w:jc w:val="right"/>
              <w:rPr>
                <w:szCs w:val="20"/>
              </w:rPr>
            </w:pPr>
            <w:r w:rsidRPr="00DA25A6">
              <w:rPr>
                <w:szCs w:val="20"/>
              </w:rPr>
              <w:t>REASONABLE</w:t>
            </w:r>
          </w:p>
        </w:tc>
        <w:tc>
          <w:tcPr>
            <w:tcW w:w="9230" w:type="dxa"/>
            <w:shd w:val="clear" w:color="auto" w:fill="FFFFFF" w:themeFill="background1"/>
          </w:tcPr>
          <w:p w14:paraId="34CD5A16" w14:textId="77777777" w:rsidR="00E2313D" w:rsidRDefault="00E2313D" w:rsidP="008965C6">
            <w:pPr>
              <w:ind w:right="-43"/>
              <w:rPr>
                <w:szCs w:val="20"/>
              </w:rPr>
            </w:pPr>
            <w:r>
              <w:rPr>
                <w:szCs w:val="20"/>
              </w:rPr>
              <w:t xml:space="preserve">Costs must be </w:t>
            </w:r>
            <w:r w:rsidRPr="00E15D83">
              <w:rPr>
                <w:rFonts w:cs="Times New Roman"/>
                <w:spacing w:val="-1"/>
                <w:szCs w:val="20"/>
              </w:rPr>
              <w:t>consistent with</w:t>
            </w:r>
            <w:r w:rsidRPr="00E15D83">
              <w:rPr>
                <w:rFonts w:cs="Times New Roman"/>
                <w:szCs w:val="20"/>
              </w:rPr>
              <w:t xml:space="preserve"> </w:t>
            </w:r>
            <w:r>
              <w:rPr>
                <w:rFonts w:cs="Times New Roman"/>
                <w:spacing w:val="-2"/>
                <w:szCs w:val="20"/>
              </w:rPr>
              <w:t>those</w:t>
            </w:r>
            <w:r w:rsidRPr="00E15D83">
              <w:rPr>
                <w:rFonts w:cs="Times New Roman"/>
                <w:spacing w:val="1"/>
                <w:szCs w:val="20"/>
              </w:rPr>
              <w:t xml:space="preserve"> </w:t>
            </w:r>
            <w:r w:rsidRPr="00E15D83">
              <w:rPr>
                <w:rFonts w:cs="Times New Roman"/>
                <w:spacing w:val="-1"/>
                <w:szCs w:val="20"/>
              </w:rPr>
              <w:t>paid</w:t>
            </w:r>
            <w:r w:rsidRPr="00E15D83">
              <w:rPr>
                <w:rFonts w:cs="Times New Roman"/>
                <w:szCs w:val="20"/>
              </w:rPr>
              <w:t xml:space="preserve"> </w:t>
            </w:r>
            <w:r w:rsidRPr="00E15D83">
              <w:rPr>
                <w:rFonts w:cs="Times New Roman"/>
                <w:spacing w:val="-1"/>
                <w:szCs w:val="20"/>
              </w:rPr>
              <w:t>for</w:t>
            </w:r>
            <w:r w:rsidRPr="00E15D83">
              <w:rPr>
                <w:rFonts w:cs="Times New Roman"/>
                <w:szCs w:val="20"/>
              </w:rPr>
              <w:t xml:space="preserve"> </w:t>
            </w:r>
            <w:r w:rsidRPr="00E15D83">
              <w:rPr>
                <w:rFonts w:cs="Times New Roman"/>
                <w:spacing w:val="-1"/>
                <w:szCs w:val="20"/>
              </w:rPr>
              <w:t>similar services</w:t>
            </w:r>
            <w:r w:rsidRPr="00E15D83">
              <w:rPr>
                <w:rFonts w:cs="Times New Roman"/>
                <w:spacing w:val="-2"/>
                <w:szCs w:val="20"/>
              </w:rPr>
              <w:t xml:space="preserve"> </w:t>
            </w:r>
            <w:r w:rsidRPr="00E15D83">
              <w:rPr>
                <w:rFonts w:cs="Times New Roman"/>
                <w:spacing w:val="-1"/>
                <w:szCs w:val="20"/>
              </w:rPr>
              <w:t>in</w:t>
            </w:r>
            <w:r w:rsidRPr="00E15D83">
              <w:rPr>
                <w:rFonts w:cs="Times New Roman"/>
                <w:szCs w:val="20"/>
              </w:rPr>
              <w:t xml:space="preserve"> the </w:t>
            </w:r>
            <w:r w:rsidRPr="00E15D83">
              <w:rPr>
                <w:rFonts w:cs="Times New Roman"/>
                <w:spacing w:val="-1"/>
                <w:szCs w:val="20"/>
              </w:rPr>
              <w:t>market</w:t>
            </w:r>
            <w:r>
              <w:rPr>
                <w:rFonts w:cs="Times New Roman"/>
                <w:spacing w:val="-1"/>
                <w:szCs w:val="20"/>
              </w:rPr>
              <w:t>place</w:t>
            </w:r>
            <w:r>
              <w:rPr>
                <w:szCs w:val="20"/>
              </w:rPr>
              <w:t xml:space="preserve">. </w:t>
            </w:r>
            <w:proofErr w:type="gramStart"/>
            <w:r>
              <w:rPr>
                <w:szCs w:val="20"/>
              </w:rPr>
              <w:t xml:space="preserve">A </w:t>
            </w:r>
            <w:r w:rsidRPr="00857781">
              <w:rPr>
                <w:szCs w:val="20"/>
              </w:rPr>
              <w:t>cost</w:t>
            </w:r>
            <w:proofErr w:type="gramEnd"/>
            <w:r w:rsidRPr="00857781">
              <w:rPr>
                <w:szCs w:val="20"/>
              </w:rPr>
              <w:t xml:space="preserve"> is considered reasonable if the nature of and the price paid for the goods or services reflects the action that a practical person would have taken given the circumstances. In determining the reasonableness of a particular cost, the following criteria will be considered: • In accordance with generally accepted accounting principles and business practices • An “arm’s length” transaction • Consistent with established practices of the grantee • Consistent with market prices for comparable goods or services in your area</w:t>
            </w:r>
            <w:r>
              <w:rPr>
                <w:szCs w:val="20"/>
              </w:rPr>
              <w:t>.</w:t>
            </w:r>
          </w:p>
          <w:p w14:paraId="4505D356" w14:textId="77777777" w:rsidR="00E2313D" w:rsidRPr="00857781" w:rsidRDefault="00E2313D" w:rsidP="008965C6">
            <w:pPr>
              <w:ind w:right="-43"/>
              <w:rPr>
                <w:szCs w:val="20"/>
              </w:rPr>
            </w:pPr>
          </w:p>
        </w:tc>
      </w:tr>
      <w:tr w:rsidR="00E2313D" w:rsidRPr="00857781" w14:paraId="235DBC74" w14:textId="77777777" w:rsidTr="006A3146">
        <w:trPr>
          <w:trHeight w:val="773"/>
        </w:trPr>
        <w:tc>
          <w:tcPr>
            <w:tcW w:w="1505" w:type="dxa"/>
            <w:shd w:val="clear" w:color="auto" w:fill="FFFFFF" w:themeFill="background1"/>
          </w:tcPr>
          <w:p w14:paraId="302D72AC" w14:textId="77777777" w:rsidR="00E2313D" w:rsidRPr="00484E17" w:rsidRDefault="00E2313D" w:rsidP="008965C6">
            <w:pPr>
              <w:ind w:right="-43"/>
              <w:jc w:val="right"/>
              <w:rPr>
                <w:szCs w:val="20"/>
              </w:rPr>
            </w:pPr>
            <w:r w:rsidRPr="00DA25A6">
              <w:rPr>
                <w:szCs w:val="20"/>
              </w:rPr>
              <w:t>NECESSARY</w:t>
            </w:r>
          </w:p>
        </w:tc>
        <w:tc>
          <w:tcPr>
            <w:tcW w:w="9230" w:type="dxa"/>
            <w:shd w:val="clear" w:color="auto" w:fill="FFFFFF" w:themeFill="background1"/>
          </w:tcPr>
          <w:p w14:paraId="2533FE37" w14:textId="77777777" w:rsidR="00E2313D" w:rsidRDefault="00E2313D" w:rsidP="008965C6">
            <w:pPr>
              <w:ind w:right="-43"/>
              <w:rPr>
                <w:szCs w:val="20"/>
              </w:rPr>
            </w:pPr>
            <w:r w:rsidRPr="00857781">
              <w:rPr>
                <w:szCs w:val="20"/>
              </w:rPr>
              <w:t xml:space="preserve">All expenses must be </w:t>
            </w:r>
            <w:r>
              <w:rPr>
                <w:szCs w:val="20"/>
              </w:rPr>
              <w:t xml:space="preserve">necessary to achieve the outcomes of the program. Expenses must be </w:t>
            </w:r>
            <w:r w:rsidRPr="00857781">
              <w:rPr>
                <w:szCs w:val="20"/>
              </w:rPr>
              <w:t>directly related to the program, be necessary to carry out the function of the program or service and must be necessary to effectively meet the program goals and outcomes.</w:t>
            </w:r>
          </w:p>
          <w:p w14:paraId="5A950E98" w14:textId="77777777" w:rsidR="003F4B5A" w:rsidRPr="00857781" w:rsidRDefault="003F4B5A" w:rsidP="008965C6">
            <w:pPr>
              <w:ind w:right="-43"/>
              <w:rPr>
                <w:szCs w:val="20"/>
              </w:rPr>
            </w:pPr>
          </w:p>
        </w:tc>
      </w:tr>
    </w:tbl>
    <w:p w14:paraId="5239C887" w14:textId="77777777" w:rsidR="0023411D" w:rsidRPr="003644FF" w:rsidRDefault="0023411D" w:rsidP="008965C6">
      <w:pPr>
        <w:spacing w:before="4"/>
        <w:ind w:left="86" w:right="-43"/>
        <w:jc w:val="both"/>
        <w:rPr>
          <w:szCs w:val="20"/>
        </w:rPr>
      </w:pPr>
      <w:r w:rsidRPr="003644FF">
        <w:rPr>
          <w:szCs w:val="20"/>
        </w:rPr>
        <w:t xml:space="preserve">A market analysis may be required for any rate that is not verifiable as consistent with the rates in the market. Rates shall not exceed reimbursement contract rates from Nebraska Probation Administration or Nebraska Department of Health and Human Services (DHHS) for the same or similar service. </w:t>
      </w:r>
    </w:p>
    <w:p w14:paraId="0DCED1B7" w14:textId="77777777" w:rsidR="0023411D" w:rsidRPr="003644FF" w:rsidRDefault="0023411D" w:rsidP="008965C6">
      <w:pPr>
        <w:spacing w:before="4"/>
        <w:ind w:left="86" w:right="-43"/>
        <w:jc w:val="both"/>
        <w:rPr>
          <w:szCs w:val="20"/>
        </w:rPr>
      </w:pPr>
    </w:p>
    <w:p w14:paraId="525017D2" w14:textId="77777777" w:rsidR="0023411D" w:rsidRPr="00E2313D" w:rsidRDefault="0023411D" w:rsidP="008965C6">
      <w:pPr>
        <w:spacing w:before="4"/>
        <w:ind w:left="86" w:right="-43"/>
        <w:jc w:val="both"/>
        <w:rPr>
          <w:i/>
          <w:iCs/>
          <w:szCs w:val="20"/>
        </w:rPr>
      </w:pPr>
      <w:r w:rsidRPr="00E2313D">
        <w:rPr>
          <w:i/>
          <w:iCs/>
          <w:szCs w:val="20"/>
        </w:rPr>
        <w:t>System Improvement Programs (Local Planning and Service Coordination)</w:t>
      </w:r>
    </w:p>
    <w:p w14:paraId="65AEB1EC" w14:textId="20BAFCFD" w:rsidR="0023411D" w:rsidRPr="003644FF" w:rsidRDefault="0023411D" w:rsidP="008965C6">
      <w:pPr>
        <w:spacing w:before="4"/>
        <w:ind w:left="86" w:right="-43"/>
        <w:jc w:val="both"/>
        <w:rPr>
          <w:szCs w:val="20"/>
        </w:rPr>
      </w:pPr>
      <w:r w:rsidRPr="003644FF">
        <w:rPr>
          <w:szCs w:val="20"/>
        </w:rPr>
        <w:t xml:space="preserve">Separate programs or services classified as system improvement shall not exceed 10% of the award. Priority will be given to programs and services necessary to comply with the community planning requirement outlined in NRS 43-2404.01. Any exceptions are at the discretion of the Crime Commission on a </w:t>
      </w:r>
      <w:r w:rsidR="004D4537" w:rsidRPr="003644FF">
        <w:rPr>
          <w:szCs w:val="20"/>
        </w:rPr>
        <w:t>case-by-case</w:t>
      </w:r>
      <w:r w:rsidRPr="003644FF">
        <w:rPr>
          <w:szCs w:val="20"/>
        </w:rPr>
        <w:t xml:space="preserve"> basis. </w:t>
      </w:r>
    </w:p>
    <w:p w14:paraId="79EC9461" w14:textId="366D2DFB" w:rsidR="0023411D" w:rsidRPr="00E2313D" w:rsidRDefault="0023411D" w:rsidP="008965C6">
      <w:pPr>
        <w:pStyle w:val="ListParagraph"/>
        <w:numPr>
          <w:ilvl w:val="0"/>
          <w:numId w:val="5"/>
        </w:numPr>
        <w:spacing w:before="4"/>
        <w:ind w:right="-43"/>
        <w:jc w:val="both"/>
        <w:rPr>
          <w:szCs w:val="20"/>
        </w:rPr>
      </w:pPr>
      <w:r w:rsidRPr="00E2313D">
        <w:rPr>
          <w:szCs w:val="20"/>
        </w:rPr>
        <w:t>Funds for administration, including financial administration, grant administration, coordinator, and grant writing shall not exceed 5% of the award.</w:t>
      </w:r>
    </w:p>
    <w:p w14:paraId="040551CA" w14:textId="55833EB5" w:rsidR="0023411D" w:rsidRPr="00E2313D" w:rsidRDefault="0023411D" w:rsidP="008965C6">
      <w:pPr>
        <w:pStyle w:val="ListParagraph"/>
        <w:numPr>
          <w:ilvl w:val="0"/>
          <w:numId w:val="5"/>
        </w:numPr>
        <w:spacing w:before="4"/>
        <w:ind w:right="-43"/>
        <w:jc w:val="both"/>
        <w:rPr>
          <w:szCs w:val="20"/>
        </w:rPr>
      </w:pPr>
      <w:r w:rsidRPr="00E2313D">
        <w:rPr>
          <w:szCs w:val="20"/>
        </w:rPr>
        <w:t xml:space="preserve">Funds for community engagement, including collective impact, community planning, and backbone support shall not exceed 5% of the award. </w:t>
      </w:r>
    </w:p>
    <w:p w14:paraId="5B1F724C" w14:textId="77777777" w:rsidR="0023411D" w:rsidRPr="003644FF" w:rsidRDefault="0023411D" w:rsidP="003F4B5A">
      <w:pPr>
        <w:spacing w:before="4"/>
        <w:ind w:right="-43"/>
        <w:jc w:val="both"/>
        <w:rPr>
          <w:szCs w:val="20"/>
        </w:rPr>
      </w:pPr>
    </w:p>
    <w:p w14:paraId="6070A520" w14:textId="77777777" w:rsidR="0023411D" w:rsidRPr="00E2313D" w:rsidRDefault="0023411D" w:rsidP="008965C6">
      <w:pPr>
        <w:spacing w:before="4"/>
        <w:ind w:left="86" w:right="-43"/>
        <w:jc w:val="both"/>
        <w:rPr>
          <w:i/>
          <w:iCs/>
          <w:szCs w:val="20"/>
        </w:rPr>
      </w:pPr>
      <w:r w:rsidRPr="00E2313D">
        <w:rPr>
          <w:i/>
          <w:iCs/>
          <w:szCs w:val="20"/>
        </w:rPr>
        <w:t>Personnel Salaries</w:t>
      </w:r>
    </w:p>
    <w:p w14:paraId="5C7B9C75" w14:textId="314A2A01" w:rsidR="0023411D" w:rsidRPr="003644FF" w:rsidRDefault="0023411D" w:rsidP="008965C6">
      <w:pPr>
        <w:spacing w:before="4"/>
        <w:ind w:left="86" w:right="-43"/>
        <w:jc w:val="both"/>
        <w:rPr>
          <w:szCs w:val="20"/>
        </w:rPr>
      </w:pPr>
      <w:r w:rsidRPr="003644FF">
        <w:rPr>
          <w:szCs w:val="20"/>
        </w:rPr>
        <w:t xml:space="preserve">Employees covered by collective bargaining management agreements may receive increases as directed by the provisions of their labor agreements. Increases to grant funded county/tribe personnel should </w:t>
      </w:r>
      <w:proofErr w:type="gramStart"/>
      <w:r w:rsidRPr="003644FF">
        <w:rPr>
          <w:szCs w:val="20"/>
        </w:rPr>
        <w:t>be in alignment</w:t>
      </w:r>
      <w:proofErr w:type="gramEnd"/>
      <w:r w:rsidRPr="003644FF">
        <w:rPr>
          <w:szCs w:val="20"/>
        </w:rPr>
        <w:t xml:space="preserve"> with county/tribe wide salary increase approved and implemented by the respective governing board. All other annual salary increases must be reasonable and </w:t>
      </w:r>
      <w:r w:rsidR="007A610E">
        <w:rPr>
          <w:szCs w:val="20"/>
        </w:rPr>
        <w:t>not</w:t>
      </w:r>
      <w:r w:rsidRPr="003644FF">
        <w:rPr>
          <w:szCs w:val="20"/>
        </w:rPr>
        <w:t xml:space="preserve"> exceed the Consumer Price Index (CPI), Midwest Region as established by the Bureau of Labor Statistics, U.S. Department of Labor.</w:t>
      </w:r>
    </w:p>
    <w:p w14:paraId="0D2E1A8F" w14:textId="77777777" w:rsidR="0023411D" w:rsidRPr="003644FF" w:rsidRDefault="0023411D" w:rsidP="008965C6">
      <w:pPr>
        <w:spacing w:before="4"/>
        <w:ind w:left="86" w:right="-43"/>
        <w:jc w:val="both"/>
        <w:rPr>
          <w:szCs w:val="20"/>
        </w:rPr>
      </w:pPr>
    </w:p>
    <w:p w14:paraId="3CBDA290" w14:textId="77777777" w:rsidR="0023411D" w:rsidRPr="00E2313D" w:rsidRDefault="0023411D" w:rsidP="008965C6">
      <w:pPr>
        <w:spacing w:before="4"/>
        <w:ind w:left="86" w:right="-43"/>
        <w:jc w:val="both"/>
        <w:rPr>
          <w:i/>
          <w:iCs/>
          <w:szCs w:val="20"/>
        </w:rPr>
      </w:pPr>
      <w:r w:rsidRPr="00E2313D">
        <w:rPr>
          <w:i/>
          <w:iCs/>
          <w:szCs w:val="20"/>
        </w:rPr>
        <w:t>Operating Expenses</w:t>
      </w:r>
    </w:p>
    <w:p w14:paraId="29B29FD7" w14:textId="0E654839" w:rsidR="003F4B5A" w:rsidRDefault="0023411D" w:rsidP="0032647D">
      <w:pPr>
        <w:spacing w:before="4"/>
        <w:ind w:left="86" w:right="-43"/>
        <w:jc w:val="both"/>
        <w:rPr>
          <w:szCs w:val="20"/>
        </w:rPr>
      </w:pPr>
      <w:r w:rsidRPr="003644FF">
        <w:rPr>
          <w:szCs w:val="20"/>
        </w:rPr>
        <w:t xml:space="preserve">All operating expenses must be necessary for program function and directly related to effectively meeting the program goals and outcomes. Operating expenses cannot be overarching expenses of an office, but rather for the program or service only. Pro-rate operating expenses accordingly. All allowable operating expenses will be reviewed on a case-by-case basis. A non-exhaustive list of </w:t>
      </w:r>
      <w:proofErr w:type="gramStart"/>
      <w:r w:rsidRPr="003644FF">
        <w:rPr>
          <w:szCs w:val="20"/>
        </w:rPr>
        <w:t>example</w:t>
      </w:r>
      <w:proofErr w:type="gramEnd"/>
      <w:r w:rsidRPr="003644FF">
        <w:rPr>
          <w:szCs w:val="20"/>
        </w:rPr>
        <w:t xml:space="preserve"> allowable and unallowable operating expenses </w:t>
      </w:r>
      <w:r w:rsidR="001939C8" w:rsidRPr="003644FF">
        <w:rPr>
          <w:szCs w:val="20"/>
        </w:rPr>
        <w:t>is</w:t>
      </w:r>
      <w:r w:rsidRPr="003644FF">
        <w:rPr>
          <w:szCs w:val="20"/>
        </w:rPr>
        <w:t xml:space="preserve"> below.</w:t>
      </w:r>
    </w:p>
    <w:p w14:paraId="2A851880" w14:textId="77777777" w:rsidR="0032647D" w:rsidRDefault="0032647D">
      <w:pPr>
        <w:rPr>
          <w:sz w:val="10"/>
          <w:szCs w:val="10"/>
        </w:rPr>
      </w:pPr>
    </w:p>
    <w:p w14:paraId="4116BE74" w14:textId="77777777" w:rsidR="0032647D" w:rsidRDefault="0032647D">
      <w:pPr>
        <w:rPr>
          <w:sz w:val="10"/>
          <w:szCs w:val="10"/>
        </w:rPr>
      </w:pPr>
    </w:p>
    <w:p w14:paraId="1A41BE26" w14:textId="77777777" w:rsidR="0032647D" w:rsidRPr="001939C8" w:rsidRDefault="0032647D">
      <w:pPr>
        <w:rPr>
          <w:sz w:val="10"/>
          <w:szCs w:val="10"/>
        </w:rPr>
      </w:pPr>
    </w:p>
    <w:tbl>
      <w:tblPr>
        <w:tblpPr w:leftFromText="180" w:rightFromText="180" w:vertAnchor="text" w:horzAnchor="margin" w:tblpY="-116"/>
        <w:tblW w:w="5000" w:type="pct"/>
        <w:tblBorders>
          <w:top w:val="triple" w:sz="4" w:space="0" w:color="000000"/>
          <w:left w:val="triple" w:sz="4" w:space="0" w:color="000000"/>
          <w:bottom w:val="triple" w:sz="4" w:space="0" w:color="000000"/>
          <w:right w:val="triple" w:sz="4" w:space="0" w:color="000000"/>
        </w:tblBorders>
        <w:tblCellMar>
          <w:left w:w="0" w:type="dxa"/>
          <w:right w:w="0" w:type="dxa"/>
        </w:tblCellMar>
        <w:tblLook w:val="01E0" w:firstRow="1" w:lastRow="1" w:firstColumn="1" w:lastColumn="1" w:noHBand="0" w:noVBand="0"/>
      </w:tblPr>
      <w:tblGrid>
        <w:gridCol w:w="11067"/>
      </w:tblGrid>
      <w:tr w:rsidR="0023411D" w:rsidRPr="00511557" w14:paraId="155F6110" w14:textId="77777777" w:rsidTr="009447A9">
        <w:trPr>
          <w:trHeight w:val="288"/>
        </w:trPr>
        <w:tc>
          <w:tcPr>
            <w:tcW w:w="5000" w:type="pct"/>
            <w:tcBorders>
              <w:top w:val="triple" w:sz="4" w:space="0" w:color="000000"/>
              <w:bottom w:val="triple" w:sz="4" w:space="0" w:color="000000"/>
            </w:tcBorders>
            <w:vAlign w:val="center"/>
          </w:tcPr>
          <w:p w14:paraId="6D0935BC" w14:textId="77777777" w:rsidR="0023411D" w:rsidRPr="00511557" w:rsidRDefault="0023411D" w:rsidP="009447A9">
            <w:pPr>
              <w:pStyle w:val="TableParagraph"/>
              <w:spacing w:before="45"/>
              <w:ind w:right="5"/>
              <w:jc w:val="center"/>
              <w:rPr>
                <w:rFonts w:eastAsia="Times New Roman" w:cs="Times New Roman"/>
                <w:sz w:val="30"/>
                <w:szCs w:val="30"/>
              </w:rPr>
            </w:pPr>
            <w:r w:rsidRPr="00511557">
              <w:rPr>
                <w:rFonts w:cs="Times New Roman"/>
                <w:b/>
                <w:spacing w:val="-1"/>
                <w:sz w:val="30"/>
              </w:rPr>
              <w:lastRenderedPageBreak/>
              <w:t>Allowable</w:t>
            </w:r>
            <w:r>
              <w:rPr>
                <w:rFonts w:cs="Times New Roman"/>
                <w:b/>
                <w:spacing w:val="-1"/>
                <w:sz w:val="30"/>
              </w:rPr>
              <w:t xml:space="preserve"> Operating Expenses</w:t>
            </w:r>
          </w:p>
        </w:tc>
      </w:tr>
      <w:tr w:rsidR="0023411D" w:rsidRPr="00511557" w14:paraId="42733C65" w14:textId="77777777" w:rsidTr="009447A9">
        <w:trPr>
          <w:trHeight w:val="288"/>
        </w:trPr>
        <w:tc>
          <w:tcPr>
            <w:tcW w:w="5000" w:type="pct"/>
            <w:tcBorders>
              <w:top w:val="dotted" w:sz="4" w:space="0" w:color="000000"/>
              <w:bottom w:val="dotted" w:sz="4" w:space="0" w:color="000000"/>
            </w:tcBorders>
            <w:vAlign w:val="center"/>
          </w:tcPr>
          <w:p w14:paraId="071B6EB8" w14:textId="77777777" w:rsidR="0023411D" w:rsidRPr="00511557" w:rsidRDefault="0023411D" w:rsidP="009447A9">
            <w:pPr>
              <w:pStyle w:val="TableParagraph"/>
              <w:ind w:left="210" w:right="361"/>
              <w:rPr>
                <w:rFonts w:eastAsia="Times New Roman" w:cs="Times New Roman"/>
                <w:szCs w:val="20"/>
              </w:rPr>
            </w:pPr>
            <w:r w:rsidRPr="00511557">
              <w:rPr>
                <w:rFonts w:cs="Times New Roman"/>
                <w:b/>
                <w:spacing w:val="-1"/>
                <w:szCs w:val="20"/>
              </w:rPr>
              <w:t>Communication</w:t>
            </w:r>
            <w:r w:rsidRPr="00511557">
              <w:rPr>
                <w:rFonts w:cs="Times New Roman"/>
                <w:b/>
                <w:spacing w:val="-3"/>
                <w:szCs w:val="20"/>
              </w:rPr>
              <w:t xml:space="preserve"> </w:t>
            </w:r>
            <w:r w:rsidRPr="00511557">
              <w:rPr>
                <w:rFonts w:cs="Times New Roman"/>
                <w:b/>
                <w:spacing w:val="-1"/>
                <w:szCs w:val="20"/>
              </w:rPr>
              <w:t>Expense:</w:t>
            </w:r>
            <w:r w:rsidRPr="00511557">
              <w:rPr>
                <w:rFonts w:cs="Times New Roman"/>
                <w:b/>
                <w:spacing w:val="55"/>
                <w:szCs w:val="20"/>
              </w:rPr>
              <w:t xml:space="preserve"> </w:t>
            </w:r>
            <w:r w:rsidRPr="00511557">
              <w:rPr>
                <w:rFonts w:cs="Times New Roman"/>
                <w:spacing w:val="-1"/>
                <w:szCs w:val="20"/>
              </w:rPr>
              <w:t>Includes</w:t>
            </w:r>
            <w:r w:rsidRPr="00511557">
              <w:rPr>
                <w:rFonts w:cs="Times New Roman"/>
                <w:szCs w:val="20"/>
              </w:rPr>
              <w:t xml:space="preserve"> </w:t>
            </w:r>
            <w:r w:rsidRPr="00511557">
              <w:rPr>
                <w:rFonts w:cs="Times New Roman"/>
                <w:spacing w:val="-1"/>
                <w:szCs w:val="20"/>
              </w:rPr>
              <w:t>voice,</w:t>
            </w:r>
            <w:r w:rsidRPr="00511557">
              <w:rPr>
                <w:rFonts w:cs="Times New Roman"/>
                <w:spacing w:val="-3"/>
                <w:szCs w:val="20"/>
              </w:rPr>
              <w:t xml:space="preserve"> </w:t>
            </w:r>
            <w:r w:rsidRPr="00511557">
              <w:rPr>
                <w:rFonts w:cs="Times New Roman"/>
                <w:spacing w:val="-1"/>
                <w:szCs w:val="20"/>
              </w:rPr>
              <w:t>data,</w:t>
            </w:r>
            <w:r>
              <w:rPr>
                <w:rFonts w:cs="Times New Roman"/>
                <w:szCs w:val="20"/>
              </w:rPr>
              <w:t xml:space="preserve"> </w:t>
            </w:r>
            <w:r w:rsidRPr="00511557">
              <w:rPr>
                <w:rFonts w:cs="Times New Roman"/>
                <w:spacing w:val="-1"/>
                <w:szCs w:val="20"/>
              </w:rPr>
              <w:t>internet</w:t>
            </w:r>
            <w:r>
              <w:rPr>
                <w:rFonts w:cs="Times New Roman"/>
                <w:spacing w:val="-1"/>
                <w:szCs w:val="20"/>
              </w:rPr>
              <w:t>, and videoconferencing</w:t>
            </w:r>
            <w:r w:rsidRPr="00511557">
              <w:rPr>
                <w:rFonts w:cs="Times New Roman"/>
                <w:spacing w:val="-1"/>
                <w:szCs w:val="20"/>
              </w:rPr>
              <w:t>;</w:t>
            </w:r>
            <w:r w:rsidRPr="00511557">
              <w:rPr>
                <w:rFonts w:cs="Times New Roman"/>
                <w:spacing w:val="1"/>
                <w:szCs w:val="20"/>
              </w:rPr>
              <w:t xml:space="preserve"> </w:t>
            </w:r>
            <w:r w:rsidRPr="00511557">
              <w:rPr>
                <w:rFonts w:cs="Times New Roman"/>
                <w:spacing w:val="-1"/>
                <w:szCs w:val="20"/>
              </w:rPr>
              <w:t>costs</w:t>
            </w:r>
            <w:r w:rsidRPr="00511557">
              <w:rPr>
                <w:rFonts w:cs="Times New Roman"/>
                <w:spacing w:val="-2"/>
                <w:szCs w:val="20"/>
              </w:rPr>
              <w:t xml:space="preserve"> </w:t>
            </w:r>
            <w:r w:rsidRPr="00511557">
              <w:rPr>
                <w:rFonts w:cs="Times New Roman"/>
                <w:szCs w:val="20"/>
              </w:rPr>
              <w:t>for</w:t>
            </w:r>
            <w:r w:rsidRPr="00511557">
              <w:rPr>
                <w:rFonts w:cs="Times New Roman"/>
                <w:spacing w:val="-2"/>
                <w:szCs w:val="20"/>
              </w:rPr>
              <w:t xml:space="preserve"> </w:t>
            </w:r>
            <w:r>
              <w:rPr>
                <w:rFonts w:cs="Times New Roman"/>
                <w:spacing w:val="-1"/>
                <w:szCs w:val="20"/>
              </w:rPr>
              <w:t xml:space="preserve">services necessary and directly </w:t>
            </w:r>
            <w:proofErr w:type="gramStart"/>
            <w:r>
              <w:rPr>
                <w:rFonts w:cs="Times New Roman"/>
                <w:spacing w:val="-1"/>
                <w:szCs w:val="20"/>
              </w:rPr>
              <w:t>related</w:t>
            </w:r>
            <w:proofErr w:type="gramEnd"/>
            <w:r>
              <w:rPr>
                <w:rFonts w:cs="Times New Roman"/>
                <w:spacing w:val="-1"/>
                <w:szCs w:val="20"/>
              </w:rPr>
              <w:t xml:space="preserve"> the program. </w:t>
            </w:r>
          </w:p>
        </w:tc>
      </w:tr>
      <w:tr w:rsidR="0023411D" w:rsidRPr="00511557" w14:paraId="1F4BDD26" w14:textId="77777777" w:rsidTr="009447A9">
        <w:trPr>
          <w:trHeight w:val="288"/>
        </w:trPr>
        <w:tc>
          <w:tcPr>
            <w:tcW w:w="5000" w:type="pct"/>
            <w:tcBorders>
              <w:top w:val="dotted" w:sz="4" w:space="0" w:color="000000"/>
              <w:bottom w:val="dotted" w:sz="4" w:space="0" w:color="000000"/>
            </w:tcBorders>
            <w:vAlign w:val="center"/>
          </w:tcPr>
          <w:p w14:paraId="59E0C755" w14:textId="430B1D33" w:rsidR="0023411D" w:rsidRPr="00511557" w:rsidRDefault="0023411D" w:rsidP="009447A9">
            <w:pPr>
              <w:pStyle w:val="TableParagraph"/>
              <w:ind w:left="210" w:right="361"/>
              <w:rPr>
                <w:rFonts w:eastAsia="Times New Roman" w:cs="Times New Roman"/>
                <w:szCs w:val="20"/>
              </w:rPr>
            </w:pPr>
            <w:r w:rsidRPr="00511557">
              <w:rPr>
                <w:rFonts w:eastAsia="Times New Roman" w:cs="Times New Roman"/>
                <w:b/>
                <w:bCs/>
                <w:spacing w:val="-1"/>
                <w:szCs w:val="20"/>
              </w:rPr>
              <w:t>Conference</w:t>
            </w:r>
            <w:r w:rsidRPr="00511557">
              <w:rPr>
                <w:rFonts w:eastAsia="Times New Roman" w:cs="Times New Roman"/>
                <w:b/>
                <w:bCs/>
                <w:szCs w:val="20"/>
              </w:rPr>
              <w:t xml:space="preserve"> </w:t>
            </w:r>
            <w:r w:rsidRPr="00511557">
              <w:rPr>
                <w:rFonts w:eastAsia="Times New Roman" w:cs="Times New Roman"/>
                <w:b/>
                <w:bCs/>
                <w:spacing w:val="-1"/>
                <w:szCs w:val="20"/>
              </w:rPr>
              <w:t>Registration</w:t>
            </w:r>
            <w:r w:rsidR="00664C0B" w:rsidRPr="00511557">
              <w:rPr>
                <w:rFonts w:eastAsia="Times New Roman" w:cs="Times New Roman"/>
                <w:b/>
                <w:bCs/>
                <w:spacing w:val="-1"/>
                <w:szCs w:val="20"/>
              </w:rPr>
              <w:t>:</w:t>
            </w:r>
            <w:r w:rsidR="00664C0B" w:rsidRPr="00511557">
              <w:rPr>
                <w:rFonts w:eastAsia="Times New Roman" w:cs="Times New Roman"/>
                <w:b/>
                <w:bCs/>
                <w:szCs w:val="20"/>
              </w:rPr>
              <w:t xml:space="preserve"> </w:t>
            </w:r>
            <w:r w:rsidR="00664C0B" w:rsidRPr="00664C0B">
              <w:rPr>
                <w:rFonts w:eastAsia="Times New Roman" w:cs="Times New Roman"/>
                <w:spacing w:val="1"/>
                <w:szCs w:val="20"/>
              </w:rPr>
              <w:t>Registration</w:t>
            </w:r>
            <w:r w:rsidRPr="00511557">
              <w:rPr>
                <w:rFonts w:eastAsia="Times New Roman" w:cs="Times New Roman"/>
                <w:szCs w:val="20"/>
              </w:rPr>
              <w:t xml:space="preserve"> </w:t>
            </w:r>
            <w:r w:rsidRPr="00511557">
              <w:rPr>
                <w:rFonts w:eastAsia="Times New Roman" w:cs="Times New Roman"/>
                <w:spacing w:val="-1"/>
                <w:szCs w:val="20"/>
              </w:rPr>
              <w:t>fee</w:t>
            </w:r>
            <w:r w:rsidRPr="00511557">
              <w:rPr>
                <w:rFonts w:eastAsia="Times New Roman" w:cs="Times New Roman"/>
                <w:szCs w:val="20"/>
              </w:rPr>
              <w:t xml:space="preserve"> </w:t>
            </w:r>
            <w:r w:rsidRPr="00511557">
              <w:rPr>
                <w:rFonts w:eastAsia="Times New Roman" w:cs="Times New Roman"/>
                <w:spacing w:val="-1"/>
                <w:szCs w:val="20"/>
              </w:rPr>
              <w:t>for</w:t>
            </w:r>
            <w:r w:rsidRPr="00511557">
              <w:rPr>
                <w:rFonts w:eastAsia="Times New Roman" w:cs="Times New Roman"/>
                <w:spacing w:val="27"/>
                <w:szCs w:val="20"/>
              </w:rPr>
              <w:t xml:space="preserve"> </w:t>
            </w:r>
            <w:r w:rsidRPr="00511557">
              <w:rPr>
                <w:rFonts w:eastAsia="Times New Roman" w:cs="Times New Roman"/>
                <w:spacing w:val="-1"/>
                <w:szCs w:val="20"/>
              </w:rPr>
              <w:t>employees’</w:t>
            </w:r>
            <w:r w:rsidRPr="00511557">
              <w:rPr>
                <w:rFonts w:eastAsia="Times New Roman" w:cs="Times New Roman"/>
                <w:spacing w:val="1"/>
                <w:szCs w:val="20"/>
              </w:rPr>
              <w:t xml:space="preserve"> </w:t>
            </w:r>
            <w:r w:rsidRPr="00511557">
              <w:rPr>
                <w:rFonts w:eastAsia="Times New Roman" w:cs="Times New Roman"/>
                <w:spacing w:val="-1"/>
                <w:szCs w:val="20"/>
              </w:rPr>
              <w:t>attendance</w:t>
            </w:r>
            <w:r w:rsidRPr="00511557">
              <w:rPr>
                <w:rFonts w:eastAsia="Times New Roman" w:cs="Times New Roman"/>
                <w:szCs w:val="20"/>
              </w:rPr>
              <w:t xml:space="preserve"> </w:t>
            </w:r>
            <w:r w:rsidRPr="00511557">
              <w:rPr>
                <w:rFonts w:eastAsia="Times New Roman" w:cs="Times New Roman"/>
                <w:spacing w:val="-1"/>
                <w:szCs w:val="20"/>
              </w:rPr>
              <w:t>at</w:t>
            </w:r>
            <w:r w:rsidRPr="00511557">
              <w:rPr>
                <w:rFonts w:eastAsia="Times New Roman" w:cs="Times New Roman"/>
                <w:spacing w:val="1"/>
                <w:szCs w:val="20"/>
              </w:rPr>
              <w:t xml:space="preserve"> </w:t>
            </w:r>
            <w:r w:rsidRPr="00511557">
              <w:rPr>
                <w:rFonts w:eastAsia="Times New Roman" w:cs="Times New Roman"/>
                <w:szCs w:val="20"/>
              </w:rPr>
              <w:t>a</w:t>
            </w:r>
            <w:r w:rsidRPr="00511557">
              <w:rPr>
                <w:rFonts w:eastAsia="Times New Roman" w:cs="Times New Roman"/>
                <w:spacing w:val="-2"/>
                <w:szCs w:val="20"/>
              </w:rPr>
              <w:t xml:space="preserve"> </w:t>
            </w:r>
            <w:r w:rsidRPr="00511557">
              <w:rPr>
                <w:rFonts w:eastAsia="Times New Roman" w:cs="Times New Roman"/>
                <w:spacing w:val="-1"/>
                <w:szCs w:val="20"/>
              </w:rPr>
              <w:t>conference</w:t>
            </w:r>
            <w:r w:rsidRPr="00511557">
              <w:rPr>
                <w:rFonts w:eastAsia="Times New Roman" w:cs="Times New Roman"/>
                <w:szCs w:val="20"/>
              </w:rPr>
              <w:t xml:space="preserve"> </w:t>
            </w:r>
            <w:r w:rsidRPr="00511557">
              <w:rPr>
                <w:rFonts w:eastAsia="Times New Roman" w:cs="Times New Roman"/>
                <w:spacing w:val="-2"/>
                <w:szCs w:val="20"/>
              </w:rPr>
              <w:t>or</w:t>
            </w:r>
            <w:r w:rsidRPr="00511557">
              <w:rPr>
                <w:rFonts w:eastAsia="Times New Roman" w:cs="Times New Roman"/>
                <w:szCs w:val="20"/>
              </w:rPr>
              <w:t xml:space="preserve"> </w:t>
            </w:r>
            <w:r w:rsidRPr="00511557">
              <w:rPr>
                <w:rFonts w:eastAsia="Times New Roman" w:cs="Times New Roman"/>
                <w:spacing w:val="-1"/>
                <w:szCs w:val="20"/>
              </w:rPr>
              <w:t>similar</w:t>
            </w:r>
            <w:r w:rsidRPr="00511557">
              <w:rPr>
                <w:rFonts w:eastAsia="Times New Roman" w:cs="Times New Roman"/>
                <w:spacing w:val="-2"/>
                <w:szCs w:val="20"/>
              </w:rPr>
              <w:t xml:space="preserve"> </w:t>
            </w:r>
            <w:r>
              <w:rPr>
                <w:rFonts w:eastAsia="Times New Roman" w:cs="Times New Roman"/>
                <w:spacing w:val="-1"/>
                <w:szCs w:val="20"/>
              </w:rPr>
              <w:t>event relevant to the program or service funded through the Community-based Juvenile Services Aid Program. Retention of a conference agenda is required.</w:t>
            </w:r>
          </w:p>
        </w:tc>
      </w:tr>
      <w:tr w:rsidR="0023411D" w:rsidRPr="00511557" w14:paraId="278E6304" w14:textId="77777777" w:rsidTr="009447A9">
        <w:trPr>
          <w:trHeight w:val="288"/>
        </w:trPr>
        <w:tc>
          <w:tcPr>
            <w:tcW w:w="5000" w:type="pct"/>
            <w:tcBorders>
              <w:top w:val="dotted" w:sz="4" w:space="0" w:color="000000"/>
              <w:bottom w:val="dotted" w:sz="4" w:space="0" w:color="auto"/>
            </w:tcBorders>
            <w:vAlign w:val="center"/>
          </w:tcPr>
          <w:p w14:paraId="3C6FC968" w14:textId="6F901BBC" w:rsidR="0023411D" w:rsidRPr="00511557" w:rsidRDefault="0023411D" w:rsidP="009447A9">
            <w:pPr>
              <w:pStyle w:val="TableParagraph"/>
              <w:ind w:left="210" w:right="361"/>
              <w:rPr>
                <w:rFonts w:cs="Times New Roman"/>
                <w:spacing w:val="-1"/>
                <w:szCs w:val="20"/>
              </w:rPr>
            </w:pPr>
            <w:r w:rsidRPr="00511557">
              <w:rPr>
                <w:rFonts w:cs="Times New Roman"/>
                <w:b/>
                <w:spacing w:val="-1"/>
                <w:szCs w:val="20"/>
              </w:rPr>
              <w:t>Dues</w:t>
            </w:r>
            <w:r w:rsidRPr="00511557">
              <w:rPr>
                <w:rFonts w:cs="Times New Roman"/>
                <w:b/>
                <w:szCs w:val="20"/>
              </w:rPr>
              <w:t xml:space="preserve"> &amp;</w:t>
            </w:r>
            <w:r w:rsidRPr="00511557">
              <w:rPr>
                <w:rFonts w:cs="Times New Roman"/>
                <w:b/>
                <w:spacing w:val="1"/>
                <w:szCs w:val="20"/>
              </w:rPr>
              <w:t xml:space="preserve"> </w:t>
            </w:r>
            <w:r w:rsidRPr="00511557">
              <w:rPr>
                <w:rFonts w:cs="Times New Roman"/>
                <w:b/>
                <w:spacing w:val="-1"/>
                <w:szCs w:val="20"/>
              </w:rPr>
              <w:t>Subscription</w:t>
            </w:r>
            <w:r w:rsidRPr="00511557">
              <w:rPr>
                <w:rFonts w:cs="Times New Roman"/>
                <w:b/>
                <w:szCs w:val="20"/>
              </w:rPr>
              <w:t xml:space="preserve"> </w:t>
            </w:r>
            <w:r w:rsidRPr="00511557">
              <w:rPr>
                <w:rFonts w:cs="Times New Roman"/>
                <w:b/>
                <w:spacing w:val="-1"/>
                <w:szCs w:val="20"/>
              </w:rPr>
              <w:t>Expense</w:t>
            </w:r>
            <w:r w:rsidR="00664C0B" w:rsidRPr="00511557">
              <w:rPr>
                <w:rFonts w:cs="Times New Roman"/>
                <w:b/>
                <w:spacing w:val="-1"/>
                <w:szCs w:val="20"/>
              </w:rPr>
              <w:t>:</w:t>
            </w:r>
            <w:r w:rsidR="00664C0B" w:rsidRPr="00511557">
              <w:rPr>
                <w:rFonts w:cs="Times New Roman"/>
                <w:b/>
                <w:szCs w:val="20"/>
              </w:rPr>
              <w:t xml:space="preserve"> </w:t>
            </w:r>
            <w:r w:rsidR="00664C0B" w:rsidRPr="00664C0B">
              <w:rPr>
                <w:rFonts w:cs="Times New Roman"/>
                <w:bCs/>
                <w:szCs w:val="20"/>
              </w:rPr>
              <w:t>Costs</w:t>
            </w:r>
            <w:r w:rsidRPr="00511557">
              <w:rPr>
                <w:rFonts w:cs="Times New Roman"/>
                <w:szCs w:val="20"/>
              </w:rPr>
              <w:t xml:space="preserve"> </w:t>
            </w:r>
            <w:r w:rsidRPr="00511557">
              <w:rPr>
                <w:rFonts w:cs="Times New Roman"/>
                <w:spacing w:val="-1"/>
                <w:szCs w:val="20"/>
              </w:rPr>
              <w:t>of</w:t>
            </w:r>
            <w:r w:rsidRPr="00511557">
              <w:rPr>
                <w:rFonts w:cs="Times New Roman"/>
                <w:szCs w:val="20"/>
              </w:rPr>
              <w:t xml:space="preserve"> </w:t>
            </w:r>
            <w:r w:rsidRPr="00511557">
              <w:rPr>
                <w:rFonts w:cs="Times New Roman"/>
                <w:spacing w:val="-1"/>
                <w:szCs w:val="20"/>
              </w:rPr>
              <w:t>dues,</w:t>
            </w:r>
            <w:r w:rsidRPr="00511557">
              <w:rPr>
                <w:rFonts w:cs="Times New Roman"/>
                <w:spacing w:val="29"/>
                <w:szCs w:val="20"/>
              </w:rPr>
              <w:t xml:space="preserve"> </w:t>
            </w:r>
            <w:r w:rsidRPr="00511557">
              <w:rPr>
                <w:rFonts w:cs="Times New Roman"/>
                <w:spacing w:val="-1"/>
                <w:szCs w:val="20"/>
              </w:rPr>
              <w:t>subscription,</w:t>
            </w:r>
            <w:r w:rsidRPr="00511557">
              <w:rPr>
                <w:rFonts w:cs="Times New Roman"/>
                <w:szCs w:val="20"/>
              </w:rPr>
              <w:t xml:space="preserve"> </w:t>
            </w:r>
            <w:r w:rsidR="007A610E">
              <w:rPr>
                <w:rFonts w:cs="Times New Roman"/>
                <w:szCs w:val="20"/>
              </w:rPr>
              <w:t xml:space="preserve">and </w:t>
            </w:r>
            <w:r w:rsidR="007A610E" w:rsidRPr="00511557">
              <w:rPr>
                <w:rFonts w:cs="Times New Roman"/>
                <w:spacing w:val="-1"/>
                <w:szCs w:val="20"/>
              </w:rPr>
              <w:t>membership</w:t>
            </w:r>
            <w:r w:rsidR="007A610E">
              <w:rPr>
                <w:rFonts w:cs="Times New Roman"/>
                <w:spacing w:val="-1"/>
                <w:szCs w:val="20"/>
              </w:rPr>
              <w:t>s</w:t>
            </w:r>
            <w:r>
              <w:rPr>
                <w:rFonts w:cs="Times New Roman"/>
                <w:spacing w:val="-1"/>
                <w:szCs w:val="20"/>
              </w:rPr>
              <w:t xml:space="preserve"> </w:t>
            </w:r>
            <w:r w:rsidRPr="00511557">
              <w:rPr>
                <w:rFonts w:cs="Times New Roman"/>
                <w:szCs w:val="20"/>
              </w:rPr>
              <w:t>as</w:t>
            </w:r>
            <w:r w:rsidRPr="00511557">
              <w:rPr>
                <w:rFonts w:cs="Times New Roman"/>
                <w:spacing w:val="-2"/>
                <w:szCs w:val="20"/>
              </w:rPr>
              <w:t xml:space="preserve"> </w:t>
            </w:r>
            <w:r w:rsidRPr="00511557">
              <w:rPr>
                <w:rFonts w:cs="Times New Roman"/>
                <w:szCs w:val="20"/>
              </w:rPr>
              <w:t>it</w:t>
            </w:r>
            <w:r w:rsidRPr="00511557">
              <w:rPr>
                <w:rFonts w:cs="Times New Roman"/>
                <w:spacing w:val="-2"/>
                <w:szCs w:val="20"/>
              </w:rPr>
              <w:t xml:space="preserve"> </w:t>
            </w:r>
            <w:r w:rsidRPr="00511557">
              <w:rPr>
                <w:rFonts w:cs="Times New Roman"/>
                <w:spacing w:val="-1"/>
                <w:szCs w:val="20"/>
              </w:rPr>
              <w:t>pertains</w:t>
            </w:r>
            <w:r w:rsidRPr="00511557">
              <w:rPr>
                <w:rFonts w:cs="Times New Roman"/>
                <w:spacing w:val="-2"/>
                <w:szCs w:val="20"/>
              </w:rPr>
              <w:t xml:space="preserve"> </w:t>
            </w:r>
            <w:r w:rsidRPr="00511557">
              <w:rPr>
                <w:rFonts w:cs="Times New Roman"/>
                <w:szCs w:val="20"/>
              </w:rPr>
              <w:t xml:space="preserve">to </w:t>
            </w:r>
            <w:r w:rsidRPr="00511557">
              <w:rPr>
                <w:rFonts w:cs="Times New Roman"/>
                <w:spacing w:val="-1"/>
                <w:szCs w:val="20"/>
              </w:rPr>
              <w:t>the</w:t>
            </w:r>
            <w:r w:rsidRPr="00511557">
              <w:rPr>
                <w:rFonts w:cs="Times New Roman"/>
                <w:szCs w:val="20"/>
              </w:rPr>
              <w:t xml:space="preserve"> </w:t>
            </w:r>
            <w:r w:rsidRPr="00511557">
              <w:rPr>
                <w:rFonts w:cs="Times New Roman"/>
                <w:spacing w:val="-1"/>
                <w:szCs w:val="20"/>
              </w:rPr>
              <w:t>Community-based Juvenile</w:t>
            </w:r>
            <w:r w:rsidRPr="00511557">
              <w:rPr>
                <w:rFonts w:cs="Times New Roman"/>
                <w:spacing w:val="-2"/>
                <w:szCs w:val="20"/>
              </w:rPr>
              <w:t xml:space="preserve"> </w:t>
            </w:r>
            <w:r w:rsidRPr="00511557">
              <w:rPr>
                <w:rFonts w:cs="Times New Roman"/>
                <w:spacing w:val="-1"/>
                <w:szCs w:val="20"/>
              </w:rPr>
              <w:t>Services</w:t>
            </w:r>
            <w:r w:rsidRPr="00511557">
              <w:rPr>
                <w:rFonts w:cs="Times New Roman"/>
                <w:szCs w:val="20"/>
              </w:rPr>
              <w:t xml:space="preserve"> </w:t>
            </w:r>
            <w:r w:rsidRPr="00511557">
              <w:rPr>
                <w:rFonts w:cs="Times New Roman"/>
                <w:spacing w:val="-1"/>
                <w:szCs w:val="20"/>
              </w:rPr>
              <w:t>Aid</w:t>
            </w:r>
            <w:r w:rsidRPr="00511557">
              <w:rPr>
                <w:rFonts w:cs="Times New Roman"/>
                <w:szCs w:val="20"/>
              </w:rPr>
              <w:t xml:space="preserve"> </w:t>
            </w:r>
            <w:r w:rsidRPr="00511557">
              <w:rPr>
                <w:rFonts w:cs="Times New Roman"/>
                <w:spacing w:val="-1"/>
                <w:szCs w:val="20"/>
              </w:rPr>
              <w:t>Program</w:t>
            </w:r>
            <w:r>
              <w:rPr>
                <w:rFonts w:cs="Times New Roman"/>
                <w:spacing w:val="-1"/>
                <w:szCs w:val="20"/>
              </w:rPr>
              <w:t xml:space="preserve"> and directly related to and necessary in effectively meeting the program goals and outcomes</w:t>
            </w:r>
            <w:r w:rsidRPr="00511557">
              <w:rPr>
                <w:rFonts w:cs="Times New Roman"/>
                <w:spacing w:val="-1"/>
                <w:szCs w:val="20"/>
              </w:rPr>
              <w:t>.</w:t>
            </w:r>
            <w:r w:rsidRPr="00511557">
              <w:rPr>
                <w:rFonts w:cs="Times New Roman"/>
                <w:szCs w:val="20"/>
              </w:rPr>
              <w:t xml:space="preserve"> </w:t>
            </w:r>
            <w:r w:rsidRPr="00511557">
              <w:rPr>
                <w:rFonts w:cs="Times New Roman"/>
                <w:spacing w:val="-1"/>
                <w:szCs w:val="20"/>
              </w:rPr>
              <w:t>Subject</w:t>
            </w:r>
            <w:r w:rsidRPr="00511557">
              <w:rPr>
                <w:rFonts w:cs="Times New Roman"/>
                <w:spacing w:val="1"/>
                <w:szCs w:val="20"/>
              </w:rPr>
              <w:t xml:space="preserve"> </w:t>
            </w:r>
            <w:r w:rsidRPr="00511557">
              <w:rPr>
                <w:rFonts w:cs="Times New Roman"/>
                <w:szCs w:val="20"/>
              </w:rPr>
              <w:t>to</w:t>
            </w:r>
            <w:r w:rsidRPr="00511557">
              <w:rPr>
                <w:rFonts w:cs="Times New Roman"/>
                <w:spacing w:val="-3"/>
                <w:szCs w:val="20"/>
              </w:rPr>
              <w:t xml:space="preserve"> </w:t>
            </w:r>
            <w:r w:rsidRPr="00511557">
              <w:rPr>
                <w:rFonts w:cs="Times New Roman"/>
                <w:spacing w:val="-1"/>
                <w:szCs w:val="20"/>
              </w:rPr>
              <w:t>reviewer discretion.</w:t>
            </w:r>
          </w:p>
        </w:tc>
      </w:tr>
      <w:tr w:rsidR="0023411D" w:rsidRPr="00511557" w14:paraId="73C54C68" w14:textId="77777777" w:rsidTr="009447A9">
        <w:trPr>
          <w:trHeight w:val="288"/>
        </w:trPr>
        <w:tc>
          <w:tcPr>
            <w:tcW w:w="5000" w:type="pct"/>
            <w:tcBorders>
              <w:top w:val="dotted" w:sz="4" w:space="0" w:color="auto"/>
              <w:bottom w:val="dotted" w:sz="4" w:space="0" w:color="000000"/>
            </w:tcBorders>
            <w:vAlign w:val="center"/>
          </w:tcPr>
          <w:p w14:paraId="1C7947D4" w14:textId="32CADD9E" w:rsidR="0023411D" w:rsidRPr="0011416B" w:rsidRDefault="0023411D" w:rsidP="009447A9">
            <w:pPr>
              <w:pStyle w:val="TableParagraph"/>
              <w:ind w:left="210" w:right="361"/>
              <w:rPr>
                <w:rFonts w:cs="Times New Roman"/>
                <w:spacing w:val="-1"/>
                <w:szCs w:val="20"/>
              </w:rPr>
            </w:pPr>
            <w:r w:rsidRPr="00511557">
              <w:rPr>
                <w:rFonts w:cs="Times New Roman"/>
                <w:b/>
                <w:spacing w:val="-1"/>
                <w:szCs w:val="20"/>
              </w:rPr>
              <w:t>Educational</w:t>
            </w:r>
            <w:r w:rsidRPr="00511557">
              <w:rPr>
                <w:rFonts w:cs="Times New Roman"/>
                <w:b/>
                <w:spacing w:val="-2"/>
                <w:szCs w:val="20"/>
              </w:rPr>
              <w:t xml:space="preserve"> </w:t>
            </w:r>
            <w:r w:rsidRPr="00511557">
              <w:rPr>
                <w:rFonts w:cs="Times New Roman"/>
                <w:b/>
                <w:szCs w:val="20"/>
              </w:rPr>
              <w:t xml:space="preserve">&amp; </w:t>
            </w:r>
            <w:r>
              <w:rPr>
                <w:rFonts w:cs="Times New Roman"/>
                <w:b/>
                <w:spacing w:val="-1"/>
                <w:szCs w:val="20"/>
              </w:rPr>
              <w:t>Program Materials</w:t>
            </w:r>
            <w:r w:rsidR="00664C0B" w:rsidRPr="00511557">
              <w:rPr>
                <w:rFonts w:cs="Times New Roman"/>
                <w:b/>
                <w:spacing w:val="-1"/>
                <w:szCs w:val="20"/>
              </w:rPr>
              <w:t>:</w:t>
            </w:r>
            <w:r w:rsidR="00664C0B" w:rsidRPr="00511557">
              <w:rPr>
                <w:rFonts w:cs="Times New Roman"/>
                <w:b/>
                <w:szCs w:val="20"/>
              </w:rPr>
              <w:t xml:space="preserve"> </w:t>
            </w:r>
            <w:r w:rsidR="00664C0B" w:rsidRPr="00664C0B">
              <w:rPr>
                <w:rFonts w:cs="Times New Roman"/>
                <w:bCs/>
                <w:spacing w:val="1"/>
                <w:szCs w:val="20"/>
              </w:rPr>
              <w:t>Supplies</w:t>
            </w:r>
            <w:r w:rsidRPr="00511557">
              <w:rPr>
                <w:rFonts w:cs="Times New Roman"/>
                <w:szCs w:val="20"/>
              </w:rPr>
              <w:t xml:space="preserve"> </w:t>
            </w:r>
            <w:r w:rsidRPr="00511557">
              <w:rPr>
                <w:rFonts w:cs="Times New Roman"/>
                <w:spacing w:val="-1"/>
                <w:szCs w:val="20"/>
              </w:rPr>
              <w:t>used</w:t>
            </w:r>
            <w:r>
              <w:rPr>
                <w:rFonts w:cs="Times New Roman"/>
                <w:spacing w:val="-1"/>
                <w:szCs w:val="20"/>
              </w:rPr>
              <w:t xml:space="preserve"> for</w:t>
            </w:r>
            <w:r w:rsidRPr="00511557">
              <w:rPr>
                <w:rFonts w:cs="Times New Roman"/>
                <w:spacing w:val="-1"/>
                <w:szCs w:val="20"/>
              </w:rPr>
              <w:t xml:space="preserve"> educational </w:t>
            </w:r>
            <w:r w:rsidRPr="00511557">
              <w:rPr>
                <w:rFonts w:cs="Times New Roman"/>
                <w:szCs w:val="20"/>
              </w:rPr>
              <w:t xml:space="preserve">and </w:t>
            </w:r>
            <w:r w:rsidRPr="00511557">
              <w:rPr>
                <w:rFonts w:cs="Times New Roman"/>
                <w:spacing w:val="-1"/>
                <w:szCs w:val="20"/>
              </w:rPr>
              <w:t>recreational</w:t>
            </w:r>
            <w:r w:rsidRPr="00511557">
              <w:rPr>
                <w:rFonts w:cs="Times New Roman"/>
                <w:spacing w:val="1"/>
                <w:szCs w:val="20"/>
              </w:rPr>
              <w:t xml:space="preserve"> </w:t>
            </w:r>
            <w:r w:rsidRPr="00511557">
              <w:rPr>
                <w:rFonts w:cs="Times New Roman"/>
                <w:spacing w:val="-1"/>
                <w:szCs w:val="20"/>
              </w:rPr>
              <w:t>purposes</w:t>
            </w:r>
            <w:r w:rsidRPr="00511557">
              <w:rPr>
                <w:rFonts w:cs="Times New Roman"/>
                <w:spacing w:val="-2"/>
                <w:szCs w:val="20"/>
              </w:rPr>
              <w:t xml:space="preserve"> </w:t>
            </w:r>
            <w:r w:rsidRPr="00511557">
              <w:rPr>
                <w:rFonts w:cs="Times New Roman"/>
                <w:spacing w:val="-1"/>
                <w:szCs w:val="20"/>
              </w:rPr>
              <w:t>such</w:t>
            </w:r>
            <w:r w:rsidRPr="00511557">
              <w:rPr>
                <w:rFonts w:cs="Times New Roman"/>
                <w:szCs w:val="20"/>
              </w:rPr>
              <w:t xml:space="preserve"> as</w:t>
            </w:r>
            <w:r w:rsidRPr="00511557">
              <w:rPr>
                <w:rFonts w:cs="Times New Roman"/>
                <w:spacing w:val="-2"/>
                <w:szCs w:val="20"/>
              </w:rPr>
              <w:t xml:space="preserve"> </w:t>
            </w:r>
            <w:r w:rsidRPr="00511557">
              <w:rPr>
                <w:rFonts w:cs="Times New Roman"/>
                <w:spacing w:val="-1"/>
                <w:szCs w:val="20"/>
              </w:rPr>
              <w:t>teaching</w:t>
            </w:r>
            <w:r w:rsidRPr="00511557">
              <w:rPr>
                <w:rFonts w:cs="Times New Roman"/>
                <w:spacing w:val="-3"/>
                <w:szCs w:val="20"/>
              </w:rPr>
              <w:t xml:space="preserve"> </w:t>
            </w:r>
            <w:r w:rsidRPr="00511557">
              <w:rPr>
                <w:rFonts w:cs="Times New Roman"/>
                <w:spacing w:val="-1"/>
                <w:szCs w:val="20"/>
              </w:rPr>
              <w:t>aids,</w:t>
            </w:r>
            <w:r w:rsidRPr="00511557">
              <w:rPr>
                <w:rFonts w:cs="Times New Roman"/>
                <w:szCs w:val="20"/>
              </w:rPr>
              <w:t xml:space="preserve"> </w:t>
            </w:r>
            <w:r w:rsidRPr="00511557">
              <w:rPr>
                <w:rFonts w:cs="Times New Roman"/>
                <w:spacing w:val="-1"/>
                <w:szCs w:val="20"/>
              </w:rPr>
              <w:t>books,</w:t>
            </w:r>
            <w:r w:rsidRPr="00511557">
              <w:rPr>
                <w:rFonts w:cs="Times New Roman"/>
                <w:szCs w:val="20"/>
              </w:rPr>
              <w:t xml:space="preserve"> </w:t>
            </w:r>
            <w:r w:rsidRPr="00511557">
              <w:rPr>
                <w:rFonts w:cs="Times New Roman"/>
                <w:spacing w:val="-1"/>
                <w:szCs w:val="20"/>
              </w:rPr>
              <w:t>manuals,</w:t>
            </w:r>
            <w:r w:rsidRPr="00511557">
              <w:rPr>
                <w:rFonts w:cs="Times New Roman"/>
                <w:szCs w:val="20"/>
              </w:rPr>
              <w:t xml:space="preserve"> </w:t>
            </w:r>
            <w:r w:rsidRPr="00511557">
              <w:rPr>
                <w:rFonts w:cs="Times New Roman"/>
                <w:spacing w:val="-1"/>
                <w:szCs w:val="20"/>
              </w:rPr>
              <w:t>workbooks,</w:t>
            </w:r>
            <w:r w:rsidRPr="00511557">
              <w:rPr>
                <w:rFonts w:cs="Times New Roman"/>
                <w:szCs w:val="20"/>
              </w:rPr>
              <w:t xml:space="preserve"> </w:t>
            </w:r>
            <w:r w:rsidRPr="00511557">
              <w:rPr>
                <w:rFonts w:cs="Times New Roman"/>
                <w:spacing w:val="-1"/>
                <w:szCs w:val="20"/>
              </w:rPr>
              <w:t>videos,</w:t>
            </w:r>
            <w:r w:rsidRPr="00511557">
              <w:rPr>
                <w:rFonts w:cs="Times New Roman"/>
                <w:szCs w:val="20"/>
              </w:rPr>
              <w:t xml:space="preserve"> </w:t>
            </w:r>
            <w:r w:rsidRPr="00511557">
              <w:rPr>
                <w:rFonts w:cs="Times New Roman"/>
                <w:spacing w:val="-1"/>
                <w:szCs w:val="20"/>
              </w:rPr>
              <w:t>etc.</w:t>
            </w:r>
            <w:r>
              <w:rPr>
                <w:rFonts w:cs="Times New Roman"/>
                <w:spacing w:val="-1"/>
                <w:szCs w:val="20"/>
              </w:rPr>
              <w:t xml:space="preserve"> Program supplies include items necessary for youth to participate in the program. </w:t>
            </w:r>
          </w:p>
        </w:tc>
      </w:tr>
      <w:tr w:rsidR="0023411D" w:rsidRPr="00511557" w14:paraId="7247C9DD" w14:textId="77777777" w:rsidTr="009447A9">
        <w:trPr>
          <w:trHeight w:val="288"/>
        </w:trPr>
        <w:tc>
          <w:tcPr>
            <w:tcW w:w="5000" w:type="pct"/>
            <w:tcBorders>
              <w:top w:val="dotted" w:sz="4" w:space="0" w:color="000000"/>
              <w:bottom w:val="dotted" w:sz="4" w:space="0" w:color="000000"/>
            </w:tcBorders>
            <w:vAlign w:val="center"/>
          </w:tcPr>
          <w:p w14:paraId="73111B0D" w14:textId="43581006" w:rsidR="0023411D" w:rsidRPr="002F3C88" w:rsidRDefault="0023411D" w:rsidP="009447A9">
            <w:pPr>
              <w:pStyle w:val="TableParagraph"/>
              <w:ind w:left="210" w:right="361"/>
              <w:rPr>
                <w:rFonts w:eastAsia="Times New Roman" w:cs="Times New Roman"/>
                <w:szCs w:val="20"/>
              </w:rPr>
            </w:pPr>
            <w:r w:rsidRPr="002F3C88">
              <w:rPr>
                <w:rFonts w:cs="Times New Roman"/>
                <w:b/>
                <w:szCs w:val="20"/>
              </w:rPr>
              <w:t>External Fees for Youth</w:t>
            </w:r>
            <w:r w:rsidR="00664C0B" w:rsidRPr="002F3C88">
              <w:rPr>
                <w:rFonts w:cs="Times New Roman"/>
                <w:b/>
                <w:szCs w:val="20"/>
              </w:rPr>
              <w:t xml:space="preserve">: </w:t>
            </w:r>
            <w:r w:rsidR="00664C0B" w:rsidRPr="00664C0B">
              <w:rPr>
                <w:rFonts w:cs="Times New Roman"/>
                <w:bCs/>
                <w:szCs w:val="20"/>
              </w:rPr>
              <w:t>Costs</w:t>
            </w:r>
            <w:r w:rsidRPr="002F3C88">
              <w:rPr>
                <w:rFonts w:cs="Times New Roman"/>
                <w:szCs w:val="20"/>
              </w:rPr>
              <w:t xml:space="preserve"> of youth fees paid to organizations for external activities directly related to effectively meeting program goals and outcomes.</w:t>
            </w:r>
          </w:p>
        </w:tc>
      </w:tr>
      <w:tr w:rsidR="0023411D" w:rsidRPr="00511557" w14:paraId="04558151" w14:textId="77777777" w:rsidTr="009447A9">
        <w:trPr>
          <w:trHeight w:val="288"/>
        </w:trPr>
        <w:tc>
          <w:tcPr>
            <w:tcW w:w="5000" w:type="pct"/>
            <w:tcBorders>
              <w:top w:val="dotted" w:sz="4" w:space="0" w:color="000000"/>
              <w:bottom w:val="dotted" w:sz="4" w:space="0" w:color="000000"/>
            </w:tcBorders>
            <w:vAlign w:val="center"/>
          </w:tcPr>
          <w:p w14:paraId="47182523" w14:textId="4EE480A3" w:rsidR="0023411D" w:rsidRPr="00511557" w:rsidRDefault="0023411D" w:rsidP="009447A9">
            <w:pPr>
              <w:tabs>
                <w:tab w:val="left" w:pos="90"/>
              </w:tabs>
              <w:ind w:left="210" w:right="361"/>
              <w:rPr>
                <w:rFonts w:cs="Times New Roman"/>
                <w:b/>
                <w:szCs w:val="20"/>
                <w:highlight w:val="yellow"/>
              </w:rPr>
            </w:pPr>
            <w:r w:rsidRPr="00511557">
              <w:rPr>
                <w:rFonts w:cs="Times New Roman"/>
                <w:b/>
                <w:szCs w:val="20"/>
              </w:rPr>
              <w:t>Food</w:t>
            </w:r>
            <w:r w:rsidRPr="00511557">
              <w:rPr>
                <w:rFonts w:cs="Times New Roman"/>
                <w:b/>
                <w:spacing w:val="26"/>
                <w:szCs w:val="20"/>
              </w:rPr>
              <w:t xml:space="preserve"> </w:t>
            </w:r>
            <w:r w:rsidRPr="00511557">
              <w:rPr>
                <w:rFonts w:cs="Times New Roman"/>
                <w:b/>
                <w:spacing w:val="-1"/>
                <w:szCs w:val="20"/>
              </w:rPr>
              <w:t>and/or</w:t>
            </w:r>
            <w:r w:rsidRPr="00511557">
              <w:rPr>
                <w:rFonts w:cs="Times New Roman"/>
                <w:b/>
                <w:spacing w:val="29"/>
                <w:szCs w:val="20"/>
              </w:rPr>
              <w:t xml:space="preserve"> </w:t>
            </w:r>
            <w:r w:rsidRPr="00511557">
              <w:rPr>
                <w:rFonts w:cs="Times New Roman"/>
                <w:b/>
                <w:spacing w:val="-2"/>
                <w:szCs w:val="20"/>
              </w:rPr>
              <w:t>Beverage</w:t>
            </w:r>
            <w:r>
              <w:rPr>
                <w:rFonts w:cs="Times New Roman"/>
                <w:b/>
                <w:spacing w:val="-2"/>
                <w:szCs w:val="20"/>
              </w:rPr>
              <w:t xml:space="preserve"> for Youth</w:t>
            </w:r>
            <w:r w:rsidR="00664C0B" w:rsidRPr="00511557">
              <w:rPr>
                <w:rFonts w:cs="Times New Roman"/>
                <w:b/>
                <w:spacing w:val="-2"/>
                <w:szCs w:val="20"/>
              </w:rPr>
              <w:t>:</w:t>
            </w:r>
            <w:r w:rsidR="00664C0B" w:rsidRPr="00511557">
              <w:rPr>
                <w:rFonts w:cs="Times New Roman"/>
                <w:b/>
                <w:spacing w:val="1"/>
                <w:szCs w:val="20"/>
              </w:rPr>
              <w:t xml:space="preserve"> </w:t>
            </w:r>
            <w:r w:rsidR="00664C0B" w:rsidRPr="00664C0B">
              <w:rPr>
                <w:rFonts w:cs="Times New Roman"/>
                <w:bCs/>
                <w:spacing w:val="1"/>
                <w:szCs w:val="20"/>
              </w:rPr>
              <w:t>Food</w:t>
            </w:r>
            <w:r>
              <w:rPr>
                <w:rFonts w:cs="Times New Roman"/>
                <w:spacing w:val="-1"/>
                <w:szCs w:val="20"/>
              </w:rPr>
              <w:t xml:space="preserve"> and/or beverage co</w:t>
            </w:r>
            <w:r w:rsidRPr="00511557">
              <w:rPr>
                <w:rFonts w:cs="Times New Roman"/>
                <w:spacing w:val="-1"/>
                <w:szCs w:val="20"/>
              </w:rPr>
              <w:t>sts</w:t>
            </w:r>
            <w:r w:rsidRPr="00511557">
              <w:rPr>
                <w:rFonts w:cs="Times New Roman"/>
                <w:spacing w:val="-2"/>
                <w:szCs w:val="20"/>
              </w:rPr>
              <w:t xml:space="preserve"> </w:t>
            </w:r>
            <w:r w:rsidRPr="00511557">
              <w:rPr>
                <w:rFonts w:cs="Times New Roman"/>
                <w:szCs w:val="20"/>
              </w:rPr>
              <w:t xml:space="preserve">for </w:t>
            </w:r>
            <w:r w:rsidRPr="00511557">
              <w:rPr>
                <w:rFonts w:cs="Times New Roman"/>
                <w:spacing w:val="-1"/>
                <w:szCs w:val="20"/>
              </w:rPr>
              <w:t>youth</w:t>
            </w:r>
            <w:r w:rsidRPr="00511557">
              <w:rPr>
                <w:rFonts w:cs="Times New Roman"/>
                <w:szCs w:val="20"/>
              </w:rPr>
              <w:t xml:space="preserve"> in</w:t>
            </w:r>
            <w:r w:rsidRPr="00511557">
              <w:rPr>
                <w:rFonts w:cs="Times New Roman"/>
                <w:spacing w:val="-3"/>
                <w:szCs w:val="20"/>
              </w:rPr>
              <w:t xml:space="preserve"> </w:t>
            </w:r>
            <w:r>
              <w:rPr>
                <w:rFonts w:cs="Times New Roman"/>
                <w:spacing w:val="-1"/>
                <w:szCs w:val="20"/>
              </w:rPr>
              <w:t>conjunction w</w:t>
            </w:r>
            <w:r w:rsidRPr="00511557">
              <w:rPr>
                <w:rFonts w:cs="Times New Roman"/>
                <w:spacing w:val="-1"/>
                <w:szCs w:val="20"/>
              </w:rPr>
              <w:t>ith</w:t>
            </w:r>
            <w:r w:rsidRPr="00511557">
              <w:rPr>
                <w:rFonts w:cs="Times New Roman"/>
                <w:szCs w:val="20"/>
              </w:rPr>
              <w:t xml:space="preserve"> a</w:t>
            </w:r>
            <w:r w:rsidRPr="00511557">
              <w:rPr>
                <w:rFonts w:cs="Times New Roman"/>
                <w:spacing w:val="-2"/>
                <w:szCs w:val="20"/>
              </w:rPr>
              <w:t xml:space="preserve"> </w:t>
            </w:r>
            <w:r w:rsidRPr="00511557">
              <w:rPr>
                <w:rFonts w:cs="Times New Roman"/>
                <w:spacing w:val="-1"/>
                <w:szCs w:val="20"/>
              </w:rPr>
              <w:t>program</w:t>
            </w:r>
            <w:r w:rsidRPr="00511557">
              <w:rPr>
                <w:rFonts w:cs="Times New Roman"/>
                <w:spacing w:val="-4"/>
                <w:szCs w:val="20"/>
              </w:rPr>
              <w:t xml:space="preserve"> </w:t>
            </w:r>
            <w:r w:rsidRPr="00511557">
              <w:rPr>
                <w:rFonts w:cs="Times New Roman"/>
                <w:szCs w:val="20"/>
              </w:rPr>
              <w:t xml:space="preserve">or </w:t>
            </w:r>
            <w:r w:rsidRPr="00511557">
              <w:rPr>
                <w:rFonts w:cs="Times New Roman"/>
                <w:spacing w:val="-1"/>
                <w:szCs w:val="20"/>
              </w:rPr>
              <w:t>service</w:t>
            </w:r>
            <w:r w:rsidRPr="00511557">
              <w:rPr>
                <w:rFonts w:cs="Times New Roman"/>
                <w:spacing w:val="-2"/>
                <w:szCs w:val="20"/>
              </w:rPr>
              <w:t xml:space="preserve"> </w:t>
            </w:r>
            <w:r>
              <w:rPr>
                <w:rFonts w:cs="Times New Roman"/>
                <w:spacing w:val="-2"/>
                <w:szCs w:val="20"/>
              </w:rPr>
              <w:t xml:space="preserve">funded </w:t>
            </w:r>
            <w:r w:rsidRPr="00511557">
              <w:rPr>
                <w:rFonts w:cs="Times New Roman"/>
                <w:spacing w:val="-1"/>
                <w:szCs w:val="20"/>
              </w:rPr>
              <w:t>through</w:t>
            </w:r>
            <w:r w:rsidRPr="00511557">
              <w:rPr>
                <w:rFonts w:cs="Times New Roman"/>
                <w:szCs w:val="20"/>
              </w:rPr>
              <w:t xml:space="preserve"> the </w:t>
            </w:r>
            <w:r w:rsidRPr="00511557">
              <w:rPr>
                <w:rFonts w:cs="Times New Roman"/>
                <w:spacing w:val="-1"/>
                <w:szCs w:val="20"/>
              </w:rPr>
              <w:t>Community-based</w:t>
            </w:r>
            <w:r w:rsidRPr="00511557">
              <w:rPr>
                <w:rFonts w:cs="Times New Roman"/>
                <w:spacing w:val="31"/>
                <w:szCs w:val="20"/>
              </w:rPr>
              <w:t xml:space="preserve"> </w:t>
            </w:r>
            <w:r w:rsidRPr="00511557">
              <w:rPr>
                <w:rFonts w:cs="Times New Roman"/>
                <w:spacing w:val="-1"/>
                <w:szCs w:val="20"/>
              </w:rPr>
              <w:t>Juvenile</w:t>
            </w:r>
            <w:r w:rsidRPr="00511557">
              <w:rPr>
                <w:rFonts w:cs="Times New Roman"/>
                <w:spacing w:val="-2"/>
                <w:szCs w:val="20"/>
              </w:rPr>
              <w:t xml:space="preserve"> </w:t>
            </w:r>
            <w:r w:rsidRPr="00511557">
              <w:rPr>
                <w:rFonts w:cs="Times New Roman"/>
                <w:spacing w:val="-1"/>
                <w:szCs w:val="20"/>
              </w:rPr>
              <w:t>Services</w:t>
            </w:r>
            <w:r w:rsidRPr="00511557">
              <w:rPr>
                <w:rFonts w:cs="Times New Roman"/>
                <w:szCs w:val="20"/>
              </w:rPr>
              <w:t xml:space="preserve"> </w:t>
            </w:r>
            <w:r w:rsidRPr="00511557">
              <w:rPr>
                <w:rFonts w:cs="Times New Roman"/>
                <w:spacing w:val="-2"/>
                <w:szCs w:val="20"/>
              </w:rPr>
              <w:t>Aid</w:t>
            </w:r>
            <w:r w:rsidRPr="00511557">
              <w:rPr>
                <w:rFonts w:cs="Times New Roman"/>
                <w:szCs w:val="20"/>
              </w:rPr>
              <w:t xml:space="preserve"> </w:t>
            </w:r>
            <w:r w:rsidRPr="00511557">
              <w:rPr>
                <w:rFonts w:cs="Times New Roman"/>
                <w:spacing w:val="-1"/>
                <w:szCs w:val="20"/>
              </w:rPr>
              <w:t>Program.</w:t>
            </w:r>
          </w:p>
        </w:tc>
      </w:tr>
      <w:tr w:rsidR="0023411D" w:rsidRPr="00511557" w14:paraId="683BE364" w14:textId="77777777" w:rsidTr="009447A9">
        <w:trPr>
          <w:trHeight w:val="288"/>
        </w:trPr>
        <w:tc>
          <w:tcPr>
            <w:tcW w:w="5000" w:type="pct"/>
            <w:tcBorders>
              <w:top w:val="dotted" w:sz="4" w:space="0" w:color="000000"/>
              <w:bottom w:val="dotted" w:sz="4" w:space="0" w:color="000000"/>
            </w:tcBorders>
            <w:vAlign w:val="center"/>
          </w:tcPr>
          <w:p w14:paraId="5F4EAC7B" w14:textId="258D646E" w:rsidR="0023411D" w:rsidRPr="002F3C88" w:rsidRDefault="0023411D" w:rsidP="009447A9">
            <w:pPr>
              <w:pStyle w:val="TableParagraph"/>
              <w:ind w:left="210" w:right="361"/>
              <w:rPr>
                <w:rFonts w:cs="Times New Roman"/>
                <w:b/>
                <w:szCs w:val="20"/>
              </w:rPr>
            </w:pPr>
            <w:r w:rsidRPr="002F3C88">
              <w:rPr>
                <w:rFonts w:cs="Times New Roman"/>
                <w:b/>
                <w:szCs w:val="20"/>
              </w:rPr>
              <w:t>Incentives</w:t>
            </w:r>
            <w:r w:rsidR="00664C0B" w:rsidRPr="002F3C88">
              <w:rPr>
                <w:rFonts w:cs="Times New Roman"/>
                <w:szCs w:val="20"/>
              </w:rPr>
              <w:t>: Costs</w:t>
            </w:r>
            <w:r w:rsidRPr="002F3C88">
              <w:rPr>
                <w:rFonts w:cs="Times New Roman"/>
                <w:szCs w:val="20"/>
              </w:rPr>
              <w:t xml:space="preserve"> for incentives provided to youth directly related to effectively meeting program goals and outcomes. Provide proper documentation that illustrates a positive effect on youth. </w:t>
            </w:r>
          </w:p>
        </w:tc>
      </w:tr>
      <w:tr w:rsidR="0023411D" w:rsidRPr="00511557" w14:paraId="0425330B" w14:textId="77777777" w:rsidTr="009447A9">
        <w:trPr>
          <w:trHeight w:val="288"/>
        </w:trPr>
        <w:tc>
          <w:tcPr>
            <w:tcW w:w="5000" w:type="pct"/>
            <w:tcBorders>
              <w:top w:val="dotted" w:sz="4" w:space="0" w:color="000000"/>
              <w:bottom w:val="dotted" w:sz="4" w:space="0" w:color="000000"/>
            </w:tcBorders>
            <w:vAlign w:val="center"/>
          </w:tcPr>
          <w:p w14:paraId="5C8F6511" w14:textId="7A688A6D" w:rsidR="0023411D" w:rsidRPr="00CA4688" w:rsidRDefault="0023411D" w:rsidP="009447A9">
            <w:pPr>
              <w:pStyle w:val="TableParagraph"/>
              <w:ind w:left="210" w:right="361"/>
              <w:rPr>
                <w:rFonts w:eastAsia="Times New Roman" w:cs="Times New Roman"/>
                <w:szCs w:val="20"/>
              </w:rPr>
            </w:pPr>
            <w:r w:rsidRPr="00CA4688">
              <w:rPr>
                <w:rFonts w:cs="Times New Roman"/>
                <w:b/>
                <w:spacing w:val="-1"/>
                <w:szCs w:val="20"/>
              </w:rPr>
              <w:t>Postage</w:t>
            </w:r>
            <w:r w:rsidRPr="00CA4688">
              <w:rPr>
                <w:rFonts w:cs="Times New Roman"/>
                <w:b/>
                <w:szCs w:val="20"/>
              </w:rPr>
              <w:t xml:space="preserve"> </w:t>
            </w:r>
            <w:r w:rsidRPr="00CA4688">
              <w:rPr>
                <w:rFonts w:cs="Times New Roman"/>
                <w:b/>
                <w:spacing w:val="-1"/>
                <w:szCs w:val="20"/>
              </w:rPr>
              <w:t>Expense</w:t>
            </w:r>
            <w:r w:rsidR="00664C0B" w:rsidRPr="00CA4688">
              <w:rPr>
                <w:rFonts w:cs="Times New Roman"/>
                <w:b/>
                <w:spacing w:val="-1"/>
                <w:szCs w:val="20"/>
              </w:rPr>
              <w:t>:</w:t>
            </w:r>
            <w:r w:rsidR="00664C0B" w:rsidRPr="00CA4688">
              <w:rPr>
                <w:rFonts w:cs="Times New Roman"/>
                <w:b/>
                <w:szCs w:val="20"/>
              </w:rPr>
              <w:t xml:space="preserve"> </w:t>
            </w:r>
            <w:r w:rsidR="00664C0B" w:rsidRPr="00664C0B">
              <w:rPr>
                <w:rFonts w:cs="Times New Roman"/>
                <w:bCs/>
                <w:szCs w:val="20"/>
              </w:rPr>
              <w:t>Postage</w:t>
            </w:r>
            <w:r w:rsidRPr="00CA4688">
              <w:rPr>
                <w:rFonts w:cs="Times New Roman"/>
                <w:szCs w:val="20"/>
              </w:rPr>
              <w:t xml:space="preserve"> </w:t>
            </w:r>
            <w:r w:rsidRPr="00CA4688">
              <w:rPr>
                <w:rFonts w:cs="Times New Roman"/>
                <w:spacing w:val="-1"/>
                <w:szCs w:val="20"/>
              </w:rPr>
              <w:t>meter</w:t>
            </w:r>
            <w:r w:rsidRPr="00CA4688">
              <w:rPr>
                <w:rFonts w:cs="Times New Roman"/>
                <w:spacing w:val="-2"/>
                <w:szCs w:val="20"/>
              </w:rPr>
              <w:t xml:space="preserve"> </w:t>
            </w:r>
            <w:r w:rsidRPr="00CA4688">
              <w:rPr>
                <w:rFonts w:cs="Times New Roman"/>
                <w:spacing w:val="-1"/>
                <w:szCs w:val="20"/>
              </w:rPr>
              <w:t>expenses or</w:t>
            </w:r>
            <w:r w:rsidRPr="00CA4688">
              <w:rPr>
                <w:rFonts w:cs="Times New Roman"/>
                <w:szCs w:val="20"/>
              </w:rPr>
              <w:t xml:space="preserve"> </w:t>
            </w:r>
            <w:r w:rsidRPr="00CA4688">
              <w:rPr>
                <w:rFonts w:cs="Times New Roman"/>
                <w:spacing w:val="-1"/>
                <w:szCs w:val="20"/>
              </w:rPr>
              <w:t>stamps</w:t>
            </w:r>
            <w:r>
              <w:rPr>
                <w:rFonts w:cs="Times New Roman"/>
                <w:spacing w:val="-1"/>
                <w:szCs w:val="20"/>
              </w:rPr>
              <w:t xml:space="preserve">. </w:t>
            </w:r>
          </w:p>
        </w:tc>
      </w:tr>
      <w:tr w:rsidR="0023411D" w:rsidRPr="00511557" w14:paraId="53CC461F" w14:textId="77777777" w:rsidTr="009447A9">
        <w:trPr>
          <w:trHeight w:val="288"/>
        </w:trPr>
        <w:tc>
          <w:tcPr>
            <w:tcW w:w="5000" w:type="pct"/>
            <w:tcBorders>
              <w:top w:val="dotted" w:sz="4" w:space="0" w:color="000000"/>
              <w:bottom w:val="dotted" w:sz="4" w:space="0" w:color="000000"/>
            </w:tcBorders>
            <w:vAlign w:val="center"/>
          </w:tcPr>
          <w:p w14:paraId="2223D5C2" w14:textId="4C83ED02" w:rsidR="0023411D" w:rsidRPr="00CA4688" w:rsidRDefault="0023411D" w:rsidP="009447A9">
            <w:pPr>
              <w:pStyle w:val="TableParagraph"/>
              <w:ind w:left="210" w:right="361"/>
              <w:rPr>
                <w:rFonts w:eastAsia="Times New Roman" w:cs="Times New Roman"/>
                <w:szCs w:val="20"/>
              </w:rPr>
            </w:pPr>
            <w:r w:rsidRPr="00455C56">
              <w:rPr>
                <w:rFonts w:eastAsia="Times New Roman" w:cs="Times New Roman"/>
                <w:b/>
                <w:szCs w:val="20"/>
              </w:rPr>
              <w:t>Program Equipment</w:t>
            </w:r>
            <w:r w:rsidR="00664C0B" w:rsidRPr="00455C56">
              <w:rPr>
                <w:rFonts w:eastAsia="Times New Roman" w:cs="Times New Roman"/>
                <w:b/>
                <w:szCs w:val="20"/>
              </w:rPr>
              <w:t>:</w:t>
            </w:r>
            <w:r w:rsidR="00664C0B">
              <w:rPr>
                <w:rFonts w:eastAsia="Times New Roman" w:cs="Times New Roman"/>
                <w:szCs w:val="20"/>
              </w:rPr>
              <w:t xml:space="preserve"> On</w:t>
            </w:r>
            <w:r>
              <w:rPr>
                <w:rFonts w:eastAsia="Times New Roman" w:cs="Times New Roman"/>
                <w:szCs w:val="20"/>
              </w:rPr>
              <w:t xml:space="preserve"> a case-by-case basis, programs may request approval to purchase computers, tablets, software programs, software subscriptions, or related items </w:t>
            </w:r>
            <w:proofErr w:type="gramStart"/>
            <w:r>
              <w:rPr>
                <w:rFonts w:eastAsia="Times New Roman" w:cs="Times New Roman"/>
                <w:szCs w:val="20"/>
              </w:rPr>
              <w:t>reasonable</w:t>
            </w:r>
            <w:proofErr w:type="gramEnd"/>
            <w:r>
              <w:rPr>
                <w:rFonts w:eastAsia="Times New Roman" w:cs="Times New Roman"/>
                <w:szCs w:val="20"/>
              </w:rPr>
              <w:t xml:space="preserve"> and necessary to carry out the functions of the program or service. Such requests will be considered once every four years and approved on a </w:t>
            </w:r>
            <w:proofErr w:type="gramStart"/>
            <w:r>
              <w:rPr>
                <w:rFonts w:eastAsia="Times New Roman" w:cs="Times New Roman"/>
                <w:szCs w:val="20"/>
              </w:rPr>
              <w:t>case by case</w:t>
            </w:r>
            <w:proofErr w:type="gramEnd"/>
            <w:r>
              <w:rPr>
                <w:rFonts w:eastAsia="Times New Roman" w:cs="Times New Roman"/>
                <w:szCs w:val="20"/>
              </w:rPr>
              <w:t xml:space="preserve"> basis.</w:t>
            </w:r>
          </w:p>
        </w:tc>
      </w:tr>
      <w:tr w:rsidR="0023411D" w:rsidRPr="00511557" w14:paraId="605958F7" w14:textId="77777777" w:rsidTr="009447A9">
        <w:trPr>
          <w:trHeight w:val="288"/>
        </w:trPr>
        <w:tc>
          <w:tcPr>
            <w:tcW w:w="5000" w:type="pct"/>
            <w:tcBorders>
              <w:top w:val="dotted" w:sz="4" w:space="0" w:color="000000"/>
              <w:bottom w:val="triple" w:sz="4" w:space="0" w:color="000000"/>
            </w:tcBorders>
            <w:vAlign w:val="center"/>
          </w:tcPr>
          <w:p w14:paraId="5EAAFA83" w14:textId="3063209B" w:rsidR="0023411D" w:rsidRPr="00511557" w:rsidRDefault="0023411D" w:rsidP="009447A9">
            <w:pPr>
              <w:tabs>
                <w:tab w:val="left" w:pos="81"/>
              </w:tabs>
              <w:ind w:left="210" w:right="361"/>
              <w:rPr>
                <w:rFonts w:cs="Times New Roman"/>
                <w:szCs w:val="20"/>
              </w:rPr>
            </w:pPr>
            <w:r w:rsidRPr="00511557">
              <w:rPr>
                <w:rFonts w:cs="Times New Roman"/>
                <w:b/>
                <w:szCs w:val="20"/>
              </w:rPr>
              <w:t>Transportation for Youth</w:t>
            </w:r>
            <w:r w:rsidR="00664C0B" w:rsidRPr="00511557">
              <w:rPr>
                <w:rFonts w:cs="Times New Roman"/>
                <w:szCs w:val="20"/>
              </w:rPr>
              <w:t>: Costs</w:t>
            </w:r>
            <w:r w:rsidRPr="00511557">
              <w:rPr>
                <w:rFonts w:cs="Times New Roman"/>
                <w:szCs w:val="20"/>
              </w:rPr>
              <w:t xml:space="preserve"> of transporting youth to and from placements, evaluations, or services.</w:t>
            </w:r>
          </w:p>
        </w:tc>
      </w:tr>
    </w:tbl>
    <w:tbl>
      <w:tblPr>
        <w:tblpPr w:leftFromText="180" w:rightFromText="180" w:vertAnchor="text" w:horzAnchor="page" w:tblpXSpec="center" w:tblpY="6676"/>
        <w:tblW w:w="5000" w:type="pct"/>
        <w:tblBorders>
          <w:top w:val="triple" w:sz="4" w:space="0" w:color="000000"/>
          <w:left w:val="triple" w:sz="4" w:space="0" w:color="000000"/>
          <w:bottom w:val="triple" w:sz="4" w:space="0" w:color="000000"/>
          <w:right w:val="triple" w:sz="4" w:space="0" w:color="000000"/>
          <w:insideH w:val="dotted" w:sz="4" w:space="0" w:color="000000"/>
          <w:insideV w:val="dotted" w:sz="4" w:space="0" w:color="000000"/>
        </w:tblBorders>
        <w:tblCellMar>
          <w:left w:w="0" w:type="dxa"/>
          <w:right w:w="0" w:type="dxa"/>
        </w:tblCellMar>
        <w:tblLook w:val="01E0" w:firstRow="1" w:lastRow="1" w:firstColumn="1" w:lastColumn="1" w:noHBand="0" w:noVBand="0"/>
      </w:tblPr>
      <w:tblGrid>
        <w:gridCol w:w="11067"/>
      </w:tblGrid>
      <w:tr w:rsidR="009447A9" w:rsidRPr="00511557" w14:paraId="5811DB21" w14:textId="77777777" w:rsidTr="005350CC">
        <w:trPr>
          <w:trHeight w:val="288"/>
        </w:trPr>
        <w:tc>
          <w:tcPr>
            <w:tcW w:w="5000" w:type="pct"/>
            <w:tcBorders>
              <w:top w:val="triple" w:sz="4" w:space="0" w:color="000000"/>
              <w:bottom w:val="triple" w:sz="4" w:space="0" w:color="000000"/>
            </w:tcBorders>
            <w:vAlign w:val="center"/>
          </w:tcPr>
          <w:p w14:paraId="08D7C0F3" w14:textId="77777777" w:rsidR="009447A9" w:rsidRPr="00511557" w:rsidRDefault="009447A9" w:rsidP="005350CC">
            <w:pPr>
              <w:jc w:val="center"/>
              <w:rPr>
                <w:rFonts w:ascii="Times New Roman" w:eastAsia="Times New Roman" w:hAnsi="Times New Roman" w:cs="Times New Roman"/>
              </w:rPr>
            </w:pPr>
            <w:r>
              <w:rPr>
                <w:rFonts w:cs="Times New Roman"/>
                <w:b/>
                <w:spacing w:val="-1"/>
                <w:sz w:val="30"/>
              </w:rPr>
              <w:t>Una</w:t>
            </w:r>
            <w:r w:rsidRPr="00511557">
              <w:rPr>
                <w:rFonts w:cs="Times New Roman"/>
                <w:b/>
                <w:spacing w:val="-1"/>
                <w:sz w:val="30"/>
              </w:rPr>
              <w:t>llowable</w:t>
            </w:r>
            <w:r>
              <w:rPr>
                <w:rFonts w:cs="Times New Roman"/>
                <w:b/>
                <w:spacing w:val="-1"/>
                <w:sz w:val="30"/>
              </w:rPr>
              <w:t xml:space="preserve"> Operating Expenses</w:t>
            </w:r>
          </w:p>
        </w:tc>
      </w:tr>
      <w:tr w:rsidR="009447A9" w:rsidRPr="00511557" w14:paraId="50F1AC3C" w14:textId="77777777" w:rsidTr="005350CC">
        <w:trPr>
          <w:trHeight w:val="288"/>
        </w:trPr>
        <w:tc>
          <w:tcPr>
            <w:tcW w:w="5000" w:type="pct"/>
            <w:tcBorders>
              <w:top w:val="dotted" w:sz="4" w:space="0" w:color="auto"/>
              <w:bottom w:val="dotted" w:sz="4" w:space="0" w:color="auto"/>
            </w:tcBorders>
            <w:vAlign w:val="center"/>
          </w:tcPr>
          <w:p w14:paraId="40106B50" w14:textId="20651594" w:rsidR="009447A9" w:rsidRPr="00EC7700" w:rsidRDefault="009447A9" w:rsidP="005350CC">
            <w:pPr>
              <w:ind w:left="226"/>
              <w:rPr>
                <w:rFonts w:eastAsia="Times New Roman" w:cs="Times New Roman"/>
                <w:b/>
                <w:szCs w:val="20"/>
              </w:rPr>
            </w:pPr>
            <w:r w:rsidRPr="00511557">
              <w:rPr>
                <w:rFonts w:cs="Times New Roman"/>
                <w:b/>
                <w:spacing w:val="-1"/>
                <w:szCs w:val="20"/>
              </w:rPr>
              <w:t>Auditing</w:t>
            </w:r>
            <w:r w:rsidRPr="00511557">
              <w:rPr>
                <w:rFonts w:cs="Times New Roman"/>
                <w:b/>
                <w:szCs w:val="20"/>
              </w:rPr>
              <w:t xml:space="preserve"> </w:t>
            </w:r>
            <w:r w:rsidRPr="00511557">
              <w:rPr>
                <w:rFonts w:cs="Times New Roman"/>
                <w:b/>
                <w:spacing w:val="-1"/>
                <w:szCs w:val="20"/>
              </w:rPr>
              <w:t>Expense</w:t>
            </w:r>
            <w:r w:rsidR="00664C0B" w:rsidRPr="00511557">
              <w:rPr>
                <w:rFonts w:cs="Times New Roman"/>
                <w:b/>
                <w:spacing w:val="-1"/>
                <w:szCs w:val="20"/>
              </w:rPr>
              <w:t>:</w:t>
            </w:r>
            <w:r w:rsidR="00664C0B" w:rsidRPr="00511557">
              <w:rPr>
                <w:rFonts w:cs="Times New Roman"/>
                <w:b/>
                <w:szCs w:val="20"/>
              </w:rPr>
              <w:t xml:space="preserve"> </w:t>
            </w:r>
            <w:r w:rsidR="00664C0B" w:rsidRPr="00664C0B">
              <w:rPr>
                <w:rFonts w:cs="Times New Roman"/>
                <w:bCs/>
                <w:szCs w:val="20"/>
              </w:rPr>
              <w:t>Contractual</w:t>
            </w:r>
            <w:r w:rsidRPr="00511557">
              <w:rPr>
                <w:rFonts w:cs="Times New Roman"/>
                <w:spacing w:val="1"/>
                <w:szCs w:val="20"/>
              </w:rPr>
              <w:t xml:space="preserve"> </w:t>
            </w:r>
            <w:r w:rsidRPr="00511557">
              <w:rPr>
                <w:rFonts w:cs="Times New Roman"/>
                <w:spacing w:val="-1"/>
                <w:szCs w:val="20"/>
              </w:rPr>
              <w:t>services</w:t>
            </w:r>
            <w:r w:rsidRPr="00511557">
              <w:rPr>
                <w:rFonts w:cs="Times New Roman"/>
                <w:szCs w:val="20"/>
              </w:rPr>
              <w:t xml:space="preserve"> </w:t>
            </w:r>
            <w:r w:rsidRPr="00511557">
              <w:rPr>
                <w:rFonts w:cs="Times New Roman"/>
                <w:spacing w:val="-1"/>
                <w:szCs w:val="20"/>
              </w:rPr>
              <w:t>for</w:t>
            </w:r>
            <w:r w:rsidRPr="00511557">
              <w:rPr>
                <w:rFonts w:cs="Times New Roman"/>
                <w:szCs w:val="20"/>
              </w:rPr>
              <w:t xml:space="preserve"> </w:t>
            </w:r>
            <w:r w:rsidRPr="00511557">
              <w:rPr>
                <w:rFonts w:cs="Times New Roman"/>
                <w:spacing w:val="-1"/>
                <w:szCs w:val="20"/>
              </w:rPr>
              <w:t>the</w:t>
            </w:r>
            <w:r w:rsidRPr="00511557">
              <w:rPr>
                <w:rFonts w:cs="Times New Roman"/>
                <w:szCs w:val="20"/>
              </w:rPr>
              <w:t xml:space="preserve"> </w:t>
            </w:r>
            <w:r w:rsidRPr="00511557">
              <w:rPr>
                <w:rFonts w:cs="Times New Roman"/>
                <w:spacing w:val="-1"/>
                <w:szCs w:val="20"/>
              </w:rPr>
              <w:t>state</w:t>
            </w:r>
            <w:r w:rsidRPr="00511557">
              <w:rPr>
                <w:rFonts w:cs="Times New Roman"/>
                <w:spacing w:val="35"/>
                <w:szCs w:val="20"/>
              </w:rPr>
              <w:t xml:space="preserve"> </w:t>
            </w:r>
            <w:r w:rsidRPr="00511557">
              <w:rPr>
                <w:rFonts w:cs="Times New Roman"/>
                <w:spacing w:val="-1"/>
                <w:szCs w:val="20"/>
              </w:rPr>
              <w:t>auditor</w:t>
            </w:r>
            <w:r w:rsidRPr="00511557">
              <w:rPr>
                <w:rFonts w:cs="Times New Roman"/>
                <w:spacing w:val="-2"/>
                <w:szCs w:val="20"/>
              </w:rPr>
              <w:t xml:space="preserve"> </w:t>
            </w:r>
            <w:r w:rsidRPr="00511557">
              <w:rPr>
                <w:rFonts w:cs="Times New Roman"/>
                <w:szCs w:val="20"/>
              </w:rPr>
              <w:t xml:space="preserve">or </w:t>
            </w:r>
            <w:r w:rsidRPr="00511557">
              <w:rPr>
                <w:rFonts w:cs="Times New Roman"/>
                <w:spacing w:val="-1"/>
                <w:szCs w:val="20"/>
              </w:rPr>
              <w:t>other</w:t>
            </w:r>
            <w:r w:rsidRPr="00511557">
              <w:rPr>
                <w:rFonts w:cs="Times New Roman"/>
                <w:szCs w:val="20"/>
              </w:rPr>
              <w:t xml:space="preserve"> </w:t>
            </w:r>
            <w:r w:rsidRPr="00511557">
              <w:rPr>
                <w:rFonts w:cs="Times New Roman"/>
                <w:spacing w:val="-1"/>
                <w:szCs w:val="20"/>
              </w:rPr>
              <w:t>auditing,</w:t>
            </w:r>
            <w:r w:rsidRPr="00511557">
              <w:rPr>
                <w:rFonts w:cs="Times New Roman"/>
                <w:szCs w:val="20"/>
              </w:rPr>
              <w:t xml:space="preserve"> </w:t>
            </w:r>
            <w:r w:rsidRPr="00511557">
              <w:rPr>
                <w:rFonts w:cs="Times New Roman"/>
                <w:spacing w:val="-1"/>
                <w:szCs w:val="20"/>
              </w:rPr>
              <w:t>accounting,</w:t>
            </w:r>
            <w:r w:rsidRPr="00511557">
              <w:rPr>
                <w:rFonts w:cs="Times New Roman"/>
                <w:spacing w:val="-3"/>
                <w:szCs w:val="20"/>
              </w:rPr>
              <w:t xml:space="preserve"> </w:t>
            </w:r>
            <w:r w:rsidRPr="00511557">
              <w:rPr>
                <w:rFonts w:cs="Times New Roman"/>
                <w:szCs w:val="20"/>
              </w:rPr>
              <w:t xml:space="preserve">and </w:t>
            </w:r>
            <w:r w:rsidRPr="00511557">
              <w:rPr>
                <w:rFonts w:cs="Times New Roman"/>
                <w:spacing w:val="-1"/>
                <w:szCs w:val="20"/>
              </w:rPr>
              <w:t>CPA firms.</w:t>
            </w:r>
          </w:p>
        </w:tc>
      </w:tr>
      <w:tr w:rsidR="009447A9" w:rsidRPr="00511557" w14:paraId="7FC58E59" w14:textId="77777777" w:rsidTr="005350CC">
        <w:trPr>
          <w:trHeight w:val="288"/>
        </w:trPr>
        <w:tc>
          <w:tcPr>
            <w:tcW w:w="5000" w:type="pct"/>
            <w:tcBorders>
              <w:top w:val="dotted" w:sz="4" w:space="0" w:color="auto"/>
              <w:bottom w:val="dotted" w:sz="4" w:space="0" w:color="auto"/>
            </w:tcBorders>
            <w:vAlign w:val="center"/>
          </w:tcPr>
          <w:p w14:paraId="62696145" w14:textId="7AC46B91" w:rsidR="009447A9" w:rsidRPr="00511557" w:rsidRDefault="009447A9" w:rsidP="005350CC">
            <w:pPr>
              <w:ind w:left="226"/>
              <w:rPr>
                <w:rFonts w:cs="Times New Roman"/>
                <w:b/>
                <w:spacing w:val="-1"/>
                <w:szCs w:val="20"/>
              </w:rPr>
            </w:pPr>
            <w:r w:rsidRPr="00EC7700">
              <w:rPr>
                <w:rFonts w:eastAsia="Times New Roman" w:cs="Times New Roman"/>
                <w:b/>
                <w:szCs w:val="20"/>
              </w:rPr>
              <w:t>Construction of Facilities</w:t>
            </w:r>
            <w:r w:rsidR="00664C0B" w:rsidRPr="00EC7700">
              <w:rPr>
                <w:rFonts w:eastAsia="Times New Roman" w:cs="Times New Roman"/>
                <w:b/>
                <w:szCs w:val="20"/>
              </w:rPr>
              <w:t xml:space="preserve">: </w:t>
            </w:r>
            <w:r w:rsidR="00664C0B" w:rsidRPr="00664C0B">
              <w:rPr>
                <w:rFonts w:eastAsia="Times New Roman" w:cs="Times New Roman"/>
                <w:bCs/>
                <w:szCs w:val="20"/>
              </w:rPr>
              <w:t>Construction</w:t>
            </w:r>
            <w:r w:rsidRPr="00EC7700">
              <w:rPr>
                <w:rFonts w:eastAsia="Times New Roman" w:cs="Times New Roman"/>
                <w:szCs w:val="20"/>
              </w:rPr>
              <w:t xml:space="preserve"> of secure detention facilities, secure youth treatment facilities, secure youth confinement facilities, capital construction of facilities, capital expenditures, and the lease or acquisition of such facilities, beyond the one-time use outlined in Nebraska Revised Statute </w:t>
            </w:r>
            <w:r>
              <w:rPr>
                <w:rFonts w:eastAsia="Times New Roman" w:cs="Times New Roman"/>
                <w:szCs w:val="20"/>
              </w:rPr>
              <w:t>§</w:t>
            </w:r>
            <w:r w:rsidRPr="00EC7700">
              <w:rPr>
                <w:rFonts w:eastAsia="Times New Roman" w:cs="Times New Roman"/>
                <w:szCs w:val="20"/>
              </w:rPr>
              <w:t>43-2404.02(3)(c).</w:t>
            </w:r>
          </w:p>
        </w:tc>
      </w:tr>
      <w:tr w:rsidR="009447A9" w:rsidRPr="00511557" w14:paraId="772D3AC2" w14:textId="77777777" w:rsidTr="005350CC">
        <w:trPr>
          <w:trHeight w:val="288"/>
        </w:trPr>
        <w:tc>
          <w:tcPr>
            <w:tcW w:w="5000" w:type="pct"/>
            <w:tcBorders>
              <w:top w:val="dotted" w:sz="4" w:space="0" w:color="auto"/>
              <w:bottom w:val="dotted" w:sz="4" w:space="0" w:color="auto"/>
            </w:tcBorders>
            <w:vAlign w:val="center"/>
          </w:tcPr>
          <w:p w14:paraId="58F2D6F4" w14:textId="77777777" w:rsidR="009447A9" w:rsidRPr="00AE2217" w:rsidRDefault="009447A9" w:rsidP="005350CC">
            <w:pPr>
              <w:ind w:left="226"/>
              <w:rPr>
                <w:rFonts w:eastAsia="Times New Roman" w:cs="Times New Roman"/>
                <w:b/>
                <w:szCs w:val="20"/>
              </w:rPr>
            </w:pPr>
            <w:r w:rsidRPr="00AE2217">
              <w:rPr>
                <w:rFonts w:cs="Times New Roman"/>
                <w:b/>
                <w:spacing w:val="-1"/>
                <w:szCs w:val="20"/>
              </w:rPr>
              <w:t xml:space="preserve">E-Commerce Expense: </w:t>
            </w:r>
            <w:r w:rsidRPr="00AE2217">
              <w:rPr>
                <w:rFonts w:cs="Times New Roman"/>
                <w:spacing w:val="-1"/>
                <w:szCs w:val="20"/>
              </w:rPr>
              <w:t>Costs of renting webpage space and related fees. Costs and fees for using online information services and databases.</w:t>
            </w:r>
          </w:p>
        </w:tc>
      </w:tr>
      <w:tr w:rsidR="009447A9" w:rsidRPr="00511557" w14:paraId="750E11EB" w14:textId="77777777" w:rsidTr="005350CC">
        <w:trPr>
          <w:trHeight w:val="288"/>
        </w:trPr>
        <w:tc>
          <w:tcPr>
            <w:tcW w:w="5000" w:type="pct"/>
            <w:tcBorders>
              <w:top w:val="dotted" w:sz="4" w:space="0" w:color="auto"/>
              <w:bottom w:val="dotted" w:sz="4" w:space="0" w:color="auto"/>
            </w:tcBorders>
            <w:vAlign w:val="center"/>
          </w:tcPr>
          <w:p w14:paraId="1D3428CD" w14:textId="77777777" w:rsidR="009447A9" w:rsidRPr="00EC7700" w:rsidRDefault="009447A9" w:rsidP="005350CC">
            <w:pPr>
              <w:ind w:left="226"/>
              <w:rPr>
                <w:rFonts w:eastAsia="Times New Roman" w:cs="Times New Roman"/>
                <w:b/>
                <w:szCs w:val="20"/>
              </w:rPr>
            </w:pPr>
            <w:r>
              <w:rPr>
                <w:rFonts w:eastAsia="Times New Roman" w:cs="Times New Roman"/>
                <w:b/>
                <w:szCs w:val="20"/>
              </w:rPr>
              <w:t xml:space="preserve">Drug testing: </w:t>
            </w:r>
            <w:r w:rsidRPr="002F3C88">
              <w:rPr>
                <w:rFonts w:eastAsia="Times New Roman" w:cs="Times New Roman"/>
                <w:szCs w:val="20"/>
              </w:rPr>
              <w:t>Includes testing supplies and lab confirmation fees.</w:t>
            </w:r>
          </w:p>
        </w:tc>
      </w:tr>
      <w:tr w:rsidR="009447A9" w:rsidRPr="00511557" w14:paraId="1A35F216" w14:textId="77777777" w:rsidTr="005350CC">
        <w:trPr>
          <w:trHeight w:val="288"/>
        </w:trPr>
        <w:tc>
          <w:tcPr>
            <w:tcW w:w="5000" w:type="pct"/>
            <w:tcBorders>
              <w:top w:val="dotted" w:sz="4" w:space="0" w:color="auto"/>
              <w:bottom w:val="dotted" w:sz="4" w:space="0" w:color="auto"/>
            </w:tcBorders>
            <w:vAlign w:val="center"/>
          </w:tcPr>
          <w:p w14:paraId="37D24F38" w14:textId="3D876C7A" w:rsidR="009447A9" w:rsidRDefault="009447A9" w:rsidP="005350CC">
            <w:pPr>
              <w:ind w:left="226"/>
              <w:rPr>
                <w:rFonts w:eastAsia="Times New Roman" w:cs="Times New Roman"/>
                <w:b/>
                <w:szCs w:val="20"/>
              </w:rPr>
            </w:pPr>
            <w:r w:rsidRPr="00EC7700">
              <w:rPr>
                <w:rFonts w:eastAsia="Times New Roman" w:cs="Times New Roman"/>
                <w:b/>
                <w:szCs w:val="20"/>
              </w:rPr>
              <w:t>Food and/or Beverage</w:t>
            </w:r>
            <w:r w:rsidR="00664C0B" w:rsidRPr="00EC7700">
              <w:rPr>
                <w:rFonts w:eastAsia="Times New Roman" w:cs="Times New Roman"/>
                <w:b/>
                <w:szCs w:val="20"/>
              </w:rPr>
              <w:t xml:space="preserve">: </w:t>
            </w:r>
            <w:r w:rsidR="00664C0B" w:rsidRPr="00664C0B">
              <w:rPr>
                <w:rFonts w:eastAsia="Times New Roman" w:cs="Times New Roman"/>
                <w:bCs/>
                <w:szCs w:val="20"/>
              </w:rPr>
              <w:t>Food</w:t>
            </w:r>
            <w:r w:rsidRPr="00EC7700">
              <w:rPr>
                <w:rFonts w:eastAsia="Times New Roman" w:cs="Times New Roman"/>
                <w:szCs w:val="20"/>
              </w:rPr>
              <w:t xml:space="preserve"> and/or beverages for any meeting, conf</w:t>
            </w:r>
            <w:r>
              <w:rPr>
                <w:rFonts w:eastAsia="Times New Roman" w:cs="Times New Roman"/>
                <w:szCs w:val="20"/>
              </w:rPr>
              <w:t>erence, training, etc</w:t>
            </w:r>
            <w:r w:rsidRPr="00EC7700">
              <w:rPr>
                <w:rFonts w:eastAsia="Times New Roman" w:cs="Times New Roman"/>
                <w:szCs w:val="20"/>
              </w:rPr>
              <w:t xml:space="preserve">. This restriction does not </w:t>
            </w:r>
            <w:proofErr w:type="gramStart"/>
            <w:r w:rsidRPr="00EC7700">
              <w:rPr>
                <w:rFonts w:eastAsia="Times New Roman" w:cs="Times New Roman"/>
                <w:szCs w:val="20"/>
              </w:rPr>
              <w:t>impact</w:t>
            </w:r>
            <w:proofErr w:type="gramEnd"/>
            <w:r w:rsidRPr="00EC7700">
              <w:rPr>
                <w:rFonts w:eastAsia="Times New Roman" w:cs="Times New Roman"/>
                <w:szCs w:val="20"/>
              </w:rPr>
              <w:t xml:space="preserve"> direct payment of per diem amounts to individuals attending a m</w:t>
            </w:r>
            <w:r>
              <w:rPr>
                <w:rFonts w:eastAsia="Times New Roman" w:cs="Times New Roman"/>
                <w:szCs w:val="20"/>
              </w:rPr>
              <w:t>eeting or conference, in adherence with meal guidelines in the application instructions</w:t>
            </w:r>
            <w:r w:rsidRPr="00EC7700">
              <w:rPr>
                <w:rFonts w:eastAsia="Times New Roman" w:cs="Times New Roman"/>
                <w:szCs w:val="20"/>
              </w:rPr>
              <w:t>. Additionally, this restriction does not impact costs for youth in programs or receiving services</w:t>
            </w:r>
            <w:r>
              <w:rPr>
                <w:rFonts w:eastAsia="Times New Roman" w:cs="Times New Roman"/>
                <w:szCs w:val="20"/>
              </w:rPr>
              <w:t xml:space="preserve"> through the Community-based Juvenile Services Aid Program</w:t>
            </w:r>
            <w:r w:rsidRPr="00EC7700">
              <w:rPr>
                <w:rFonts w:eastAsia="Times New Roman" w:cs="Times New Roman"/>
                <w:szCs w:val="20"/>
              </w:rPr>
              <w:t>.</w:t>
            </w:r>
          </w:p>
        </w:tc>
      </w:tr>
      <w:tr w:rsidR="009447A9" w:rsidRPr="00511557" w14:paraId="459C9477" w14:textId="77777777" w:rsidTr="005350CC">
        <w:trPr>
          <w:trHeight w:val="288"/>
        </w:trPr>
        <w:tc>
          <w:tcPr>
            <w:tcW w:w="5000" w:type="pct"/>
            <w:tcBorders>
              <w:top w:val="dotted" w:sz="4" w:space="0" w:color="auto"/>
              <w:bottom w:val="dotted" w:sz="4" w:space="0" w:color="auto"/>
            </w:tcBorders>
            <w:vAlign w:val="center"/>
          </w:tcPr>
          <w:p w14:paraId="2294E832" w14:textId="45C0AFC8" w:rsidR="009447A9" w:rsidRPr="00EC7700" w:rsidRDefault="009447A9" w:rsidP="005350CC">
            <w:pPr>
              <w:ind w:left="226"/>
              <w:rPr>
                <w:rFonts w:eastAsia="Times New Roman" w:cs="Times New Roman"/>
                <w:b/>
                <w:szCs w:val="20"/>
              </w:rPr>
            </w:pPr>
            <w:r w:rsidRPr="00EC7700">
              <w:rPr>
                <w:rFonts w:eastAsia="Times New Roman" w:cs="Times New Roman"/>
                <w:b/>
                <w:szCs w:val="20"/>
              </w:rPr>
              <w:t>Indirect Organizational Costs</w:t>
            </w:r>
            <w:r w:rsidR="00664C0B" w:rsidRPr="00EC7700">
              <w:rPr>
                <w:rFonts w:eastAsia="Times New Roman" w:cs="Times New Roman"/>
                <w:b/>
                <w:szCs w:val="20"/>
              </w:rPr>
              <w:t xml:space="preserve">: </w:t>
            </w:r>
            <w:r w:rsidR="00664C0B" w:rsidRPr="00664C0B">
              <w:rPr>
                <w:rFonts w:eastAsia="Times New Roman" w:cs="Times New Roman"/>
                <w:bCs/>
                <w:szCs w:val="20"/>
              </w:rPr>
              <w:t>Costs</w:t>
            </w:r>
            <w:r w:rsidRPr="00EC7700">
              <w:rPr>
                <w:rFonts w:eastAsia="Times New Roman" w:cs="Times New Roman"/>
                <w:szCs w:val="20"/>
              </w:rPr>
              <w:t xml:space="preserve"> of an organization that are not readily assignable to a particular </w:t>
            </w:r>
            <w:r w:rsidR="00356B2D" w:rsidRPr="00EC7700">
              <w:rPr>
                <w:rFonts w:eastAsia="Times New Roman" w:cs="Times New Roman"/>
                <w:szCs w:val="20"/>
              </w:rPr>
              <w:t>project but</w:t>
            </w:r>
            <w:r w:rsidRPr="00EC7700">
              <w:rPr>
                <w:rFonts w:eastAsia="Times New Roman" w:cs="Times New Roman"/>
                <w:szCs w:val="20"/>
              </w:rPr>
              <w:t xml:space="preserve"> are necessary to the operation of the organization and the performance of the project. Examples of costs usually treated as indirect include those incurred for facility operation and maintenance, depreciation, and administrative salaries.</w:t>
            </w:r>
          </w:p>
        </w:tc>
      </w:tr>
      <w:tr w:rsidR="009447A9" w:rsidRPr="00511557" w14:paraId="2F523780" w14:textId="77777777" w:rsidTr="005350CC">
        <w:trPr>
          <w:trHeight w:val="288"/>
        </w:trPr>
        <w:tc>
          <w:tcPr>
            <w:tcW w:w="5000" w:type="pct"/>
            <w:tcBorders>
              <w:top w:val="dotted" w:sz="4" w:space="0" w:color="auto"/>
              <w:bottom w:val="dotted" w:sz="4" w:space="0" w:color="auto"/>
            </w:tcBorders>
            <w:vAlign w:val="center"/>
          </w:tcPr>
          <w:p w14:paraId="22F86BF4" w14:textId="77777777" w:rsidR="009447A9" w:rsidRPr="00EC7700" w:rsidRDefault="009447A9" w:rsidP="005350CC">
            <w:pPr>
              <w:ind w:left="226"/>
              <w:rPr>
                <w:rFonts w:eastAsia="Times New Roman" w:cs="Times New Roman"/>
                <w:b/>
                <w:szCs w:val="20"/>
              </w:rPr>
            </w:pPr>
            <w:r w:rsidRPr="00EC7700">
              <w:rPr>
                <w:rFonts w:eastAsia="Times New Roman" w:cs="Times New Roman"/>
                <w:b/>
                <w:szCs w:val="20"/>
              </w:rPr>
              <w:t xml:space="preserve">Lobbying: </w:t>
            </w:r>
            <w:r w:rsidRPr="00EC7700">
              <w:rPr>
                <w:rFonts w:eastAsia="Times New Roman" w:cs="Times New Roman"/>
                <w:szCs w:val="20"/>
              </w:rPr>
              <w:t xml:space="preserve"> The</w:t>
            </w:r>
            <w:r>
              <w:rPr>
                <w:rFonts w:eastAsia="Times New Roman" w:cs="Times New Roman"/>
                <w:szCs w:val="20"/>
              </w:rPr>
              <w:t xml:space="preserve"> Anti-Lobbying Act, 18 U.S.C. §</w:t>
            </w:r>
            <w:r w:rsidRPr="00EC7700">
              <w:rPr>
                <w:rFonts w:eastAsia="Times New Roman" w:cs="Times New Roman"/>
                <w:szCs w:val="20"/>
              </w:rPr>
              <w:t>1913, contains significant restrictions on the use of funding for lobbying.</w:t>
            </w:r>
          </w:p>
        </w:tc>
      </w:tr>
      <w:tr w:rsidR="009447A9" w:rsidRPr="00511557" w14:paraId="1571C7B1" w14:textId="77777777" w:rsidTr="005350CC">
        <w:trPr>
          <w:trHeight w:val="288"/>
        </w:trPr>
        <w:tc>
          <w:tcPr>
            <w:tcW w:w="5000" w:type="pct"/>
            <w:tcBorders>
              <w:top w:val="dotted" w:sz="4" w:space="0" w:color="auto"/>
              <w:bottom w:val="dotted" w:sz="4" w:space="0" w:color="auto"/>
            </w:tcBorders>
            <w:vAlign w:val="center"/>
          </w:tcPr>
          <w:p w14:paraId="0027E466" w14:textId="6DCDC408" w:rsidR="009447A9" w:rsidRPr="00EC7700" w:rsidRDefault="009447A9" w:rsidP="005350CC">
            <w:pPr>
              <w:tabs>
                <w:tab w:val="left" w:pos="8130"/>
              </w:tabs>
              <w:ind w:left="210" w:right="361"/>
              <w:rPr>
                <w:rFonts w:eastAsia="Times New Roman" w:cs="Times New Roman"/>
                <w:szCs w:val="20"/>
              </w:rPr>
            </w:pPr>
            <w:r w:rsidRPr="00EC7700">
              <w:rPr>
                <w:rFonts w:eastAsia="Times New Roman" w:cs="Times New Roman"/>
                <w:b/>
                <w:szCs w:val="20"/>
              </w:rPr>
              <w:t>Office Equipment</w:t>
            </w:r>
            <w:r w:rsidR="00664C0B" w:rsidRPr="00EC7700">
              <w:rPr>
                <w:rFonts w:eastAsia="Times New Roman" w:cs="Times New Roman"/>
                <w:b/>
                <w:szCs w:val="20"/>
              </w:rPr>
              <w:t xml:space="preserve">: </w:t>
            </w:r>
            <w:r w:rsidR="00664C0B" w:rsidRPr="00664C0B">
              <w:rPr>
                <w:rFonts w:eastAsia="Times New Roman" w:cs="Times New Roman"/>
                <w:bCs/>
                <w:szCs w:val="20"/>
              </w:rPr>
              <w:t>Includes</w:t>
            </w:r>
            <w:r w:rsidRPr="00EC7700">
              <w:rPr>
                <w:rFonts w:eastAsia="Times New Roman" w:cs="Times New Roman"/>
                <w:szCs w:val="20"/>
              </w:rPr>
              <w:t xml:space="preserve"> purchase and rent of all office equipment and furniture, office furnishings, desks, chairs, bookcases, photocopiers and fax machines, etc.</w:t>
            </w:r>
          </w:p>
        </w:tc>
      </w:tr>
      <w:tr w:rsidR="009447A9" w:rsidRPr="00511557" w14:paraId="1C28EEED" w14:textId="77777777" w:rsidTr="005350CC">
        <w:trPr>
          <w:trHeight w:val="288"/>
        </w:trPr>
        <w:tc>
          <w:tcPr>
            <w:tcW w:w="5000" w:type="pct"/>
            <w:tcBorders>
              <w:top w:val="dotted" w:sz="4" w:space="0" w:color="auto"/>
              <w:bottom w:val="dotted" w:sz="4" w:space="0" w:color="auto"/>
            </w:tcBorders>
            <w:vAlign w:val="center"/>
          </w:tcPr>
          <w:p w14:paraId="49069257" w14:textId="2A4B9BC1" w:rsidR="009447A9" w:rsidRPr="00865D1D" w:rsidRDefault="009447A9" w:rsidP="005350CC">
            <w:pPr>
              <w:tabs>
                <w:tab w:val="left" w:pos="8130"/>
              </w:tabs>
              <w:ind w:left="210" w:right="361"/>
              <w:rPr>
                <w:rFonts w:eastAsia="Times New Roman" w:cs="Times New Roman"/>
                <w:b/>
                <w:szCs w:val="20"/>
              </w:rPr>
            </w:pPr>
            <w:r w:rsidRPr="00865D1D">
              <w:rPr>
                <w:rFonts w:eastAsia="Times New Roman" w:cs="Times New Roman"/>
                <w:b/>
                <w:szCs w:val="20"/>
              </w:rPr>
              <w:t>Office Supplies</w:t>
            </w:r>
            <w:r w:rsidR="00664C0B" w:rsidRPr="00865D1D">
              <w:rPr>
                <w:rFonts w:eastAsia="Times New Roman" w:cs="Times New Roman"/>
                <w:b/>
                <w:szCs w:val="20"/>
              </w:rPr>
              <w:t xml:space="preserve">: </w:t>
            </w:r>
            <w:r w:rsidR="00664C0B" w:rsidRPr="00664C0B">
              <w:rPr>
                <w:rFonts w:eastAsia="Times New Roman" w:cs="Times New Roman"/>
                <w:bCs/>
                <w:szCs w:val="20"/>
              </w:rPr>
              <w:t>Costs</w:t>
            </w:r>
            <w:r w:rsidRPr="00865D1D">
              <w:rPr>
                <w:rFonts w:eastAsia="Times New Roman" w:cs="Times New Roman"/>
                <w:szCs w:val="20"/>
              </w:rPr>
              <w:t xml:space="preserve"> of office supplies, such as stationery, forms, paper, ink, unexposed film, desk mat, calendars, stapler, floor mats, pens, pencils, pictures, inkjet/toner cartridges, ribbons, bookends, key, batteries, books, etc. These include expenses incurred in publishing reports and legal notices, advertising, duplication and copying services, book binding, picture framing, film processing, photographic services, </w:t>
            </w:r>
            <w:r w:rsidR="007A610E">
              <w:rPr>
                <w:rFonts w:eastAsia="Times New Roman" w:cs="Times New Roman"/>
                <w:szCs w:val="20"/>
              </w:rPr>
              <w:t>c</w:t>
            </w:r>
            <w:r w:rsidRPr="00865D1D">
              <w:rPr>
                <w:rFonts w:eastAsia="Times New Roman" w:cs="Times New Roman"/>
                <w:szCs w:val="20"/>
              </w:rPr>
              <w:t>ost of post office box rental</w:t>
            </w:r>
            <w:r w:rsidR="007A610E">
              <w:rPr>
                <w:rFonts w:eastAsia="Times New Roman" w:cs="Times New Roman"/>
                <w:szCs w:val="20"/>
              </w:rPr>
              <w:t xml:space="preserve">, etc. </w:t>
            </w:r>
          </w:p>
        </w:tc>
      </w:tr>
      <w:tr w:rsidR="009447A9" w:rsidRPr="00511557" w14:paraId="0D4188B1" w14:textId="77777777" w:rsidTr="005350CC">
        <w:trPr>
          <w:trHeight w:val="288"/>
        </w:trPr>
        <w:tc>
          <w:tcPr>
            <w:tcW w:w="5000" w:type="pct"/>
            <w:tcBorders>
              <w:top w:val="dotted" w:sz="4" w:space="0" w:color="auto"/>
              <w:bottom w:val="dotted" w:sz="4" w:space="0" w:color="auto"/>
            </w:tcBorders>
            <w:vAlign w:val="center"/>
          </w:tcPr>
          <w:p w14:paraId="6962C58C" w14:textId="23F89D91" w:rsidR="009447A9" w:rsidRPr="00EC7700" w:rsidRDefault="009447A9" w:rsidP="005350CC">
            <w:pPr>
              <w:tabs>
                <w:tab w:val="left" w:pos="8130"/>
              </w:tabs>
              <w:ind w:left="210" w:right="361"/>
              <w:rPr>
                <w:rFonts w:eastAsia="Times New Roman" w:cs="Times New Roman"/>
                <w:b/>
                <w:szCs w:val="20"/>
              </w:rPr>
            </w:pPr>
            <w:r w:rsidRPr="00EC7700">
              <w:rPr>
                <w:rFonts w:eastAsia="Times New Roman" w:cs="Times New Roman"/>
                <w:b/>
                <w:szCs w:val="20"/>
              </w:rPr>
              <w:t>Office Space</w:t>
            </w:r>
            <w:r>
              <w:rPr>
                <w:rFonts w:eastAsia="Times New Roman" w:cs="Times New Roman"/>
                <w:b/>
                <w:szCs w:val="20"/>
              </w:rPr>
              <w:t xml:space="preserve"> and Utilities</w:t>
            </w:r>
            <w:r w:rsidR="00664C0B" w:rsidRPr="00EC7700">
              <w:rPr>
                <w:rFonts w:eastAsia="Times New Roman" w:cs="Times New Roman"/>
                <w:b/>
                <w:szCs w:val="20"/>
              </w:rPr>
              <w:t xml:space="preserve">: </w:t>
            </w:r>
            <w:r w:rsidR="00664C0B" w:rsidRPr="00664C0B">
              <w:rPr>
                <w:rFonts w:eastAsia="Times New Roman" w:cs="Times New Roman"/>
                <w:bCs/>
                <w:szCs w:val="20"/>
              </w:rPr>
              <w:t>Includes</w:t>
            </w:r>
            <w:r w:rsidRPr="00EC7700">
              <w:rPr>
                <w:rFonts w:eastAsia="Times New Roman" w:cs="Times New Roman"/>
                <w:szCs w:val="20"/>
              </w:rPr>
              <w:t xml:space="preserve"> purchase and rent of space for office, warehousing, parking and storage.</w:t>
            </w:r>
            <w:r>
              <w:rPr>
                <w:rFonts w:eastAsia="Times New Roman" w:cs="Times New Roman"/>
                <w:szCs w:val="20"/>
              </w:rPr>
              <w:t xml:space="preserve"> </w:t>
            </w:r>
            <w:r w:rsidRPr="002F3C88">
              <w:rPr>
                <w:rFonts w:cs="Times New Roman"/>
                <w:spacing w:val="-1"/>
                <w:szCs w:val="20"/>
              </w:rPr>
              <w:t>Utilities i</w:t>
            </w:r>
            <w:r>
              <w:rPr>
                <w:rFonts w:cs="Times New Roman"/>
                <w:spacing w:val="-1"/>
                <w:szCs w:val="20"/>
              </w:rPr>
              <w:t>nclude</w:t>
            </w:r>
            <w:r w:rsidRPr="00511557">
              <w:rPr>
                <w:rFonts w:cs="Times New Roman"/>
                <w:szCs w:val="20"/>
              </w:rPr>
              <w:t xml:space="preserve"> </w:t>
            </w:r>
            <w:r w:rsidRPr="00511557">
              <w:rPr>
                <w:rFonts w:cs="Times New Roman"/>
                <w:spacing w:val="-1"/>
                <w:szCs w:val="20"/>
              </w:rPr>
              <w:t>natural</w:t>
            </w:r>
            <w:r w:rsidRPr="00511557">
              <w:rPr>
                <w:rFonts w:cs="Times New Roman"/>
                <w:spacing w:val="1"/>
                <w:szCs w:val="20"/>
              </w:rPr>
              <w:t xml:space="preserve"> </w:t>
            </w:r>
            <w:r w:rsidRPr="00511557">
              <w:rPr>
                <w:rFonts w:cs="Times New Roman"/>
                <w:spacing w:val="-1"/>
                <w:szCs w:val="20"/>
              </w:rPr>
              <w:t>gas,</w:t>
            </w:r>
            <w:r w:rsidRPr="00511557">
              <w:rPr>
                <w:rFonts w:cs="Times New Roman"/>
                <w:szCs w:val="20"/>
              </w:rPr>
              <w:t xml:space="preserve"> </w:t>
            </w:r>
            <w:r w:rsidRPr="00511557">
              <w:rPr>
                <w:rFonts w:cs="Times New Roman"/>
                <w:spacing w:val="-1"/>
                <w:szCs w:val="20"/>
              </w:rPr>
              <w:t>electricity, water,</w:t>
            </w:r>
            <w:r w:rsidRPr="00511557">
              <w:rPr>
                <w:rFonts w:cs="Times New Roman"/>
                <w:szCs w:val="20"/>
              </w:rPr>
              <w:t xml:space="preserve"> </w:t>
            </w:r>
            <w:r w:rsidRPr="00511557">
              <w:rPr>
                <w:rFonts w:cs="Times New Roman"/>
                <w:spacing w:val="-1"/>
                <w:szCs w:val="20"/>
              </w:rPr>
              <w:t>sewer,</w:t>
            </w:r>
            <w:r w:rsidRPr="00511557">
              <w:rPr>
                <w:rFonts w:cs="Times New Roman"/>
                <w:szCs w:val="20"/>
              </w:rPr>
              <w:t xml:space="preserve"> coal,</w:t>
            </w:r>
            <w:r w:rsidRPr="00511557">
              <w:rPr>
                <w:rFonts w:cs="Times New Roman"/>
                <w:spacing w:val="-3"/>
                <w:szCs w:val="20"/>
              </w:rPr>
              <w:t xml:space="preserve"> </w:t>
            </w:r>
            <w:r w:rsidRPr="00511557">
              <w:rPr>
                <w:rFonts w:cs="Times New Roman"/>
                <w:spacing w:val="-1"/>
                <w:szCs w:val="20"/>
              </w:rPr>
              <w:t>propane,</w:t>
            </w:r>
            <w:r w:rsidRPr="00511557">
              <w:rPr>
                <w:rFonts w:cs="Times New Roman"/>
                <w:spacing w:val="-3"/>
                <w:szCs w:val="20"/>
              </w:rPr>
              <w:t xml:space="preserve"> </w:t>
            </w:r>
            <w:r w:rsidRPr="00511557">
              <w:rPr>
                <w:rFonts w:cs="Times New Roman"/>
                <w:szCs w:val="20"/>
              </w:rPr>
              <w:t>and</w:t>
            </w:r>
            <w:r w:rsidRPr="00511557">
              <w:rPr>
                <w:rFonts w:cs="Times New Roman"/>
                <w:spacing w:val="-2"/>
                <w:szCs w:val="20"/>
              </w:rPr>
              <w:t xml:space="preserve"> </w:t>
            </w:r>
            <w:r w:rsidRPr="00511557">
              <w:rPr>
                <w:rFonts w:cs="Times New Roman"/>
                <w:spacing w:val="-1"/>
                <w:szCs w:val="20"/>
              </w:rPr>
              <w:t>steam.</w:t>
            </w:r>
          </w:p>
        </w:tc>
      </w:tr>
      <w:tr w:rsidR="009447A9" w:rsidRPr="00511557" w14:paraId="1042B85C" w14:textId="77777777" w:rsidTr="005350CC">
        <w:trPr>
          <w:trHeight w:val="288"/>
        </w:trPr>
        <w:tc>
          <w:tcPr>
            <w:tcW w:w="5000" w:type="pct"/>
            <w:vAlign w:val="center"/>
          </w:tcPr>
          <w:p w14:paraId="2625B94E" w14:textId="2C1ECC72" w:rsidR="009447A9" w:rsidRPr="00BE68D6" w:rsidRDefault="009447A9" w:rsidP="005350CC">
            <w:pPr>
              <w:tabs>
                <w:tab w:val="left" w:pos="8130"/>
              </w:tabs>
              <w:ind w:left="210" w:right="361"/>
              <w:rPr>
                <w:rFonts w:eastAsia="Times New Roman" w:cs="Times New Roman"/>
                <w:szCs w:val="20"/>
              </w:rPr>
            </w:pPr>
            <w:r w:rsidRPr="00EC7700">
              <w:rPr>
                <w:rFonts w:eastAsia="Times New Roman" w:cs="Times New Roman"/>
                <w:b/>
                <w:szCs w:val="20"/>
              </w:rPr>
              <w:t>Overtime Costs</w:t>
            </w:r>
            <w:r w:rsidR="00664C0B" w:rsidRPr="00EC7700">
              <w:rPr>
                <w:rFonts w:eastAsia="Times New Roman" w:cs="Times New Roman"/>
                <w:b/>
                <w:szCs w:val="20"/>
              </w:rPr>
              <w:t xml:space="preserve">: </w:t>
            </w:r>
            <w:r w:rsidR="00664C0B" w:rsidRPr="00664C0B">
              <w:rPr>
                <w:rFonts w:eastAsia="Times New Roman" w:cs="Times New Roman"/>
                <w:bCs/>
                <w:szCs w:val="20"/>
              </w:rPr>
              <w:t>Costs</w:t>
            </w:r>
            <w:r w:rsidRPr="00EC7700">
              <w:rPr>
                <w:rFonts w:eastAsia="Times New Roman" w:cs="Times New Roman"/>
                <w:szCs w:val="20"/>
              </w:rPr>
              <w:t xml:space="preserve"> of wages </w:t>
            </w:r>
            <w:proofErr w:type="gramStart"/>
            <w:r w:rsidRPr="00EC7700">
              <w:rPr>
                <w:rFonts w:eastAsia="Times New Roman" w:cs="Times New Roman"/>
                <w:szCs w:val="20"/>
              </w:rPr>
              <w:t>in excess of</w:t>
            </w:r>
            <w:proofErr w:type="gramEnd"/>
            <w:r w:rsidRPr="00EC7700">
              <w:rPr>
                <w:rFonts w:eastAsia="Times New Roman" w:cs="Times New Roman"/>
                <w:szCs w:val="20"/>
              </w:rPr>
              <w:t xml:space="preserve"> base rate of pay</w:t>
            </w:r>
            <w:r>
              <w:rPr>
                <w:rFonts w:eastAsia="Times New Roman" w:cs="Times New Roman"/>
                <w:szCs w:val="20"/>
              </w:rPr>
              <w:t>, to include any employee bonuses</w:t>
            </w:r>
            <w:r w:rsidRPr="00EC7700">
              <w:rPr>
                <w:rFonts w:eastAsia="Times New Roman" w:cs="Times New Roman"/>
                <w:szCs w:val="20"/>
              </w:rPr>
              <w:t>. This includes personnel for agencies who are subcontracted through this grant.</w:t>
            </w:r>
            <w:r>
              <w:rPr>
                <w:rFonts w:eastAsia="Times New Roman" w:cs="Times New Roman"/>
                <w:szCs w:val="20"/>
              </w:rPr>
              <w:t xml:space="preserve"> </w:t>
            </w:r>
          </w:p>
        </w:tc>
      </w:tr>
      <w:tr w:rsidR="009447A9" w:rsidRPr="00511557" w14:paraId="31EC3C28" w14:textId="77777777" w:rsidTr="005350CC">
        <w:trPr>
          <w:trHeight w:val="288"/>
        </w:trPr>
        <w:tc>
          <w:tcPr>
            <w:tcW w:w="5000" w:type="pct"/>
            <w:vAlign w:val="center"/>
          </w:tcPr>
          <w:p w14:paraId="6AA75EC9" w14:textId="77777777" w:rsidR="009447A9" w:rsidRPr="00381543" w:rsidRDefault="009447A9" w:rsidP="005350CC">
            <w:pPr>
              <w:tabs>
                <w:tab w:val="left" w:pos="8130"/>
              </w:tabs>
              <w:ind w:left="210" w:right="361"/>
              <w:rPr>
                <w:rFonts w:eastAsia="Times New Roman" w:cs="Times New Roman"/>
                <w:szCs w:val="20"/>
              </w:rPr>
            </w:pPr>
            <w:r>
              <w:rPr>
                <w:rFonts w:eastAsia="Times New Roman" w:cs="Times New Roman"/>
                <w:b/>
                <w:szCs w:val="20"/>
              </w:rPr>
              <w:t xml:space="preserve">Stipends and Scholarships: </w:t>
            </w:r>
            <w:r>
              <w:rPr>
                <w:rFonts w:eastAsia="Times New Roman" w:cs="Times New Roman"/>
                <w:szCs w:val="20"/>
              </w:rPr>
              <w:t>Stipends and scholarships are unallowable. Fee Waivers are encouraged.</w:t>
            </w:r>
          </w:p>
        </w:tc>
      </w:tr>
      <w:tr w:rsidR="001939C8" w:rsidRPr="00511557" w14:paraId="0F37689D" w14:textId="77777777" w:rsidTr="005350CC">
        <w:trPr>
          <w:trHeight w:val="288"/>
        </w:trPr>
        <w:tc>
          <w:tcPr>
            <w:tcW w:w="5000" w:type="pct"/>
            <w:vAlign w:val="center"/>
          </w:tcPr>
          <w:p w14:paraId="3D12A457" w14:textId="5414A7BD" w:rsidR="001939C8" w:rsidRDefault="001939C8" w:rsidP="005350CC">
            <w:pPr>
              <w:spacing w:before="4"/>
              <w:ind w:left="227" w:right="317"/>
              <w:jc w:val="both"/>
              <w:rPr>
                <w:rFonts w:eastAsia="Times New Roman" w:cs="Times New Roman"/>
                <w:b/>
                <w:szCs w:val="20"/>
              </w:rPr>
            </w:pPr>
            <w:r w:rsidRPr="001939C8">
              <w:rPr>
                <w:b/>
                <w:bCs/>
                <w:szCs w:val="20"/>
              </w:rPr>
              <w:t>Insurance Opt-Out Plans and Stipends</w:t>
            </w:r>
            <w:r>
              <w:rPr>
                <w:szCs w:val="20"/>
              </w:rPr>
              <w:t xml:space="preserve">: Only basic fringe benefits are allowable. Cafeteria plans, opt out plans, insurance stipends or cash in lieu of benefits are unallowable. </w:t>
            </w:r>
          </w:p>
        </w:tc>
      </w:tr>
    </w:tbl>
    <w:p w14:paraId="218AAF76" w14:textId="5EB6F2B7" w:rsidR="0023411D" w:rsidRDefault="0023411D"/>
    <w:p w14:paraId="3ED58D92" w14:textId="77777777" w:rsidR="005350CC" w:rsidRDefault="005350CC" w:rsidP="00E2313D">
      <w:pPr>
        <w:pStyle w:val="Heading1"/>
        <w:pBdr>
          <w:bottom w:val="double" w:sz="4" w:space="1" w:color="auto"/>
        </w:pBdr>
        <w:rPr>
          <w:rFonts w:ascii="Roboto" w:hAnsi="Roboto"/>
        </w:rPr>
      </w:pPr>
    </w:p>
    <w:p w14:paraId="3EABCB8C" w14:textId="420116D4" w:rsidR="0023411D" w:rsidRPr="00E2313D" w:rsidRDefault="0023411D" w:rsidP="00E2313D">
      <w:pPr>
        <w:pStyle w:val="Heading1"/>
        <w:pBdr>
          <w:bottom w:val="double" w:sz="4" w:space="1" w:color="auto"/>
        </w:pBdr>
        <w:rPr>
          <w:rFonts w:ascii="Roboto" w:hAnsi="Roboto"/>
        </w:rPr>
      </w:pPr>
      <w:bookmarkStart w:id="13" w:name="_Toc212554442"/>
      <w:r w:rsidRPr="00E2313D">
        <w:rPr>
          <w:rFonts w:ascii="Roboto" w:hAnsi="Roboto"/>
        </w:rPr>
        <w:lastRenderedPageBreak/>
        <w:t>FUNDING REQUIREMENTS</w:t>
      </w:r>
      <w:bookmarkEnd w:id="13"/>
    </w:p>
    <w:p w14:paraId="181DD300" w14:textId="77777777" w:rsidR="0032647D" w:rsidRPr="001939C8" w:rsidRDefault="0032647D" w:rsidP="0032647D">
      <w:pPr>
        <w:rPr>
          <w:sz w:val="10"/>
          <w:szCs w:val="10"/>
        </w:rPr>
      </w:pPr>
    </w:p>
    <w:p w14:paraId="78D0C109" w14:textId="3C791D8D" w:rsidR="0023411D" w:rsidRDefault="0023411D" w:rsidP="007D3412">
      <w:pPr>
        <w:ind w:left="86"/>
        <w:jc w:val="both"/>
        <w:rPr>
          <w:szCs w:val="20"/>
        </w:rPr>
      </w:pPr>
      <w:r w:rsidRPr="007D3412">
        <w:rPr>
          <w:b/>
          <w:bCs/>
          <w:szCs w:val="20"/>
        </w:rPr>
        <w:t>Quarterly Reporting of Individual Level Youth Data</w:t>
      </w:r>
      <w:r w:rsidR="00E2313D" w:rsidRPr="007D3412">
        <w:rPr>
          <w:b/>
          <w:bCs/>
          <w:szCs w:val="20"/>
        </w:rPr>
        <w:t xml:space="preserve"> </w:t>
      </w:r>
      <w:r w:rsidR="00E2313D" w:rsidRPr="007D3412">
        <w:rPr>
          <w:szCs w:val="20"/>
        </w:rPr>
        <w:t>–</w:t>
      </w:r>
      <w:r w:rsidR="00E2313D" w:rsidRPr="007D3412">
        <w:rPr>
          <w:b/>
          <w:bCs/>
          <w:szCs w:val="20"/>
        </w:rPr>
        <w:t xml:space="preserve"> </w:t>
      </w:r>
      <w:r w:rsidRPr="007D3412">
        <w:rPr>
          <w:szCs w:val="20"/>
        </w:rPr>
        <w:t>All requests funded through the Community-based Juvenile Services Aid Program shall report individual-level youth data into the Juvenile Case Management System (JCMS)</w:t>
      </w:r>
      <w:r w:rsidR="00855CB7">
        <w:rPr>
          <w:szCs w:val="20"/>
        </w:rPr>
        <w:t xml:space="preserve">. </w:t>
      </w:r>
      <w:r w:rsidRPr="007D3412">
        <w:rPr>
          <w:szCs w:val="20"/>
        </w:rPr>
        <w:t xml:space="preserve">Any program that is not directly serving youth shall include program-level data. Programs not reporting individual-level data and/or in compliance with the Required Variables will be out of compliance and subject to the suspension and termination policies. </w:t>
      </w:r>
      <w:r w:rsidR="00855CB7">
        <w:rPr>
          <w:szCs w:val="20"/>
        </w:rPr>
        <w:t xml:space="preserve">Lead Project Contact must </w:t>
      </w:r>
      <w:r w:rsidR="00223283">
        <w:rPr>
          <w:szCs w:val="20"/>
        </w:rPr>
        <w:t>certify individual level youth data</w:t>
      </w:r>
      <w:r w:rsidR="00855CB7" w:rsidRPr="007D3412">
        <w:rPr>
          <w:szCs w:val="20"/>
        </w:rPr>
        <w:t xml:space="preserve"> on a quarterly basis.</w:t>
      </w:r>
      <w:r w:rsidR="00855CB7">
        <w:rPr>
          <w:szCs w:val="20"/>
        </w:rPr>
        <w:t xml:space="preserve"> </w:t>
      </w:r>
      <w:r w:rsidRPr="007D3412">
        <w:rPr>
          <w:szCs w:val="20"/>
        </w:rPr>
        <w:t xml:space="preserve">The Required Variables by Program Type can be accessed on the Crime Commission website </w:t>
      </w:r>
      <w:hyperlink r:id="rId20" w:history="1">
        <w:r w:rsidR="00E2313D" w:rsidRPr="0042034D">
          <w:rPr>
            <w:rStyle w:val="Hyperlink"/>
            <w:rFonts w:cs="Times New Roman"/>
            <w:spacing w:val="-1"/>
            <w:szCs w:val="20"/>
          </w:rPr>
          <w:t>here</w:t>
        </w:r>
      </w:hyperlink>
      <w:r w:rsidRPr="0042034D">
        <w:rPr>
          <w:szCs w:val="20"/>
        </w:rPr>
        <w:t>.</w:t>
      </w:r>
    </w:p>
    <w:p w14:paraId="70302044" w14:textId="77777777" w:rsidR="007A72CA" w:rsidRPr="005350CC" w:rsidRDefault="007A72CA" w:rsidP="007D3412">
      <w:pPr>
        <w:ind w:left="86"/>
        <w:jc w:val="both"/>
        <w:rPr>
          <w:sz w:val="12"/>
          <w:szCs w:val="12"/>
        </w:rPr>
      </w:pPr>
    </w:p>
    <w:p w14:paraId="4B4E3C05" w14:textId="06EE8365" w:rsidR="007A72CA" w:rsidRDefault="007A72CA" w:rsidP="007D3412">
      <w:pPr>
        <w:ind w:left="86"/>
        <w:jc w:val="both"/>
        <w:rPr>
          <w:szCs w:val="20"/>
        </w:rPr>
      </w:pPr>
      <w:r>
        <w:rPr>
          <w:szCs w:val="20"/>
        </w:rPr>
        <w:t xml:space="preserve">Individual level data is required to fulfill the evaluation component of </w:t>
      </w:r>
      <w:r w:rsidRPr="009F599A">
        <w:rPr>
          <w:rFonts w:eastAsia="Times New Roman" w:cs="Times New Roman"/>
          <w:szCs w:val="20"/>
        </w:rPr>
        <w:t>NRS §43-2404.02</w:t>
      </w:r>
      <w:r>
        <w:rPr>
          <w:rFonts w:eastAsia="Times New Roman" w:cs="Times New Roman"/>
          <w:szCs w:val="20"/>
        </w:rPr>
        <w:t>. Programs who receive funding in FY2</w:t>
      </w:r>
      <w:r w:rsidR="006B6BB1">
        <w:rPr>
          <w:rFonts w:eastAsia="Times New Roman" w:cs="Times New Roman"/>
          <w:szCs w:val="20"/>
        </w:rPr>
        <w:t>8</w:t>
      </w:r>
      <w:r>
        <w:rPr>
          <w:rFonts w:eastAsia="Times New Roman" w:cs="Times New Roman"/>
          <w:szCs w:val="20"/>
        </w:rPr>
        <w:t xml:space="preserve"> will be required to work with the evaluator for up to five years after the completion of the grant</w:t>
      </w:r>
      <w:r w:rsidR="00665C86">
        <w:rPr>
          <w:rFonts w:eastAsia="Times New Roman" w:cs="Times New Roman"/>
          <w:szCs w:val="20"/>
        </w:rPr>
        <w:t xml:space="preserve"> on data quality </w:t>
      </w:r>
      <w:proofErr w:type="gramStart"/>
      <w:r w:rsidR="00665C86">
        <w:rPr>
          <w:rFonts w:eastAsia="Times New Roman" w:cs="Times New Roman"/>
          <w:szCs w:val="20"/>
        </w:rPr>
        <w:t>in order to</w:t>
      </w:r>
      <w:proofErr w:type="gramEnd"/>
      <w:r w:rsidR="00665C86">
        <w:rPr>
          <w:rFonts w:eastAsia="Times New Roman" w:cs="Times New Roman"/>
          <w:szCs w:val="20"/>
        </w:rPr>
        <w:t xml:space="preserve"> complete evaluations which include future system involvement.</w:t>
      </w:r>
    </w:p>
    <w:p w14:paraId="7496BFD1" w14:textId="77777777" w:rsidR="00223283" w:rsidRPr="005350CC" w:rsidRDefault="00223283" w:rsidP="007D3412">
      <w:pPr>
        <w:ind w:left="86"/>
        <w:jc w:val="both"/>
        <w:rPr>
          <w:sz w:val="12"/>
          <w:szCs w:val="12"/>
        </w:rPr>
      </w:pPr>
    </w:p>
    <w:p w14:paraId="6F46BD29" w14:textId="44D45E53" w:rsidR="00223283" w:rsidRPr="00223283" w:rsidRDefault="00223283" w:rsidP="007D3412">
      <w:pPr>
        <w:ind w:left="86"/>
        <w:jc w:val="both"/>
        <w:rPr>
          <w:szCs w:val="20"/>
        </w:rPr>
      </w:pPr>
      <w:r>
        <w:rPr>
          <w:b/>
          <w:bCs/>
          <w:szCs w:val="20"/>
        </w:rPr>
        <w:t xml:space="preserve">Quarterly Narrative – </w:t>
      </w:r>
      <w:r>
        <w:rPr>
          <w:szCs w:val="20"/>
        </w:rPr>
        <w:t xml:space="preserve">Lead Project Contacts </w:t>
      </w:r>
      <w:r w:rsidR="00C71DD8">
        <w:rPr>
          <w:szCs w:val="20"/>
        </w:rPr>
        <w:t xml:space="preserve">shall upload one narrative sheet into </w:t>
      </w:r>
      <w:proofErr w:type="spellStart"/>
      <w:r w:rsidR="00C71DD8">
        <w:rPr>
          <w:szCs w:val="20"/>
        </w:rPr>
        <w:t>Amplifund</w:t>
      </w:r>
      <w:proofErr w:type="spellEnd"/>
      <w:r w:rsidR="00C71DD8">
        <w:rPr>
          <w:szCs w:val="20"/>
        </w:rPr>
        <w:t xml:space="preserve"> on a quarterly basis. This narrative sheet will include an answer for each funded program and/or service. This narrative sheet will also serve as the data certification for that quarter.</w:t>
      </w:r>
    </w:p>
    <w:p w14:paraId="7B8A6B74" w14:textId="77777777" w:rsidR="0023411D" w:rsidRPr="005350CC" w:rsidRDefault="0023411D" w:rsidP="007D3412">
      <w:pPr>
        <w:ind w:left="86"/>
        <w:jc w:val="both"/>
        <w:rPr>
          <w:sz w:val="12"/>
          <w:szCs w:val="12"/>
        </w:rPr>
      </w:pPr>
    </w:p>
    <w:p w14:paraId="084944A5" w14:textId="07337F87" w:rsidR="0023411D" w:rsidRDefault="0023411D" w:rsidP="007D3412">
      <w:pPr>
        <w:ind w:left="86"/>
        <w:jc w:val="both"/>
        <w:rPr>
          <w:szCs w:val="20"/>
        </w:rPr>
      </w:pPr>
      <w:r w:rsidRPr="007D3412">
        <w:rPr>
          <w:b/>
          <w:bCs/>
          <w:szCs w:val="20"/>
        </w:rPr>
        <w:t>Assessments</w:t>
      </w:r>
      <w:r w:rsidRPr="007D3412">
        <w:rPr>
          <w:szCs w:val="20"/>
        </w:rPr>
        <w:t xml:space="preserve">– </w:t>
      </w:r>
      <w:r w:rsidR="007A610E">
        <w:rPr>
          <w:szCs w:val="20"/>
        </w:rPr>
        <w:t>Prevention/Promotion Programs</w:t>
      </w:r>
      <w:r w:rsidRPr="007D3412">
        <w:rPr>
          <w:szCs w:val="20"/>
        </w:rPr>
        <w:t xml:space="preserve"> are required to provide pre and post assessments to all new youth (6th grade and older) participating in their program. Programs not complying with the assessment requirement will be out of compliance and will not be eligible for reimbursement and future funding from the Community-based Juvenile Services Aid Program. </w:t>
      </w:r>
    </w:p>
    <w:p w14:paraId="343CF38C" w14:textId="77777777" w:rsidR="001C64AC" w:rsidRPr="007D3412" w:rsidRDefault="001C64AC" w:rsidP="009447A9">
      <w:pPr>
        <w:spacing w:line="120" w:lineRule="auto"/>
        <w:ind w:left="86"/>
        <w:jc w:val="both"/>
        <w:rPr>
          <w:szCs w:val="20"/>
        </w:rPr>
      </w:pPr>
    </w:p>
    <w:p w14:paraId="5F257B1D" w14:textId="31F01276" w:rsidR="001C64AC" w:rsidRPr="001C64AC" w:rsidRDefault="001C64AC" w:rsidP="0032647D">
      <w:pPr>
        <w:jc w:val="both"/>
        <w:rPr>
          <w:szCs w:val="20"/>
        </w:rPr>
      </w:pPr>
      <w:r>
        <w:rPr>
          <w:szCs w:val="20"/>
        </w:rPr>
        <w:t xml:space="preserve">The following program types are no longer required to administer the assessment tool, but the tool will remain available to any program who wishes to continue </w:t>
      </w:r>
      <w:r w:rsidR="007A610E">
        <w:rPr>
          <w:szCs w:val="20"/>
        </w:rPr>
        <w:t>utilizing</w:t>
      </w:r>
      <w:r>
        <w:rPr>
          <w:szCs w:val="20"/>
        </w:rPr>
        <w:t xml:space="preserve"> it.</w:t>
      </w:r>
    </w:p>
    <w:p w14:paraId="7DDB1906" w14:textId="6F3FB162" w:rsidR="0023411D" w:rsidRPr="00F914E3" w:rsidRDefault="0023411D" w:rsidP="008965C6">
      <w:pPr>
        <w:pStyle w:val="ListParagraph"/>
        <w:numPr>
          <w:ilvl w:val="0"/>
          <w:numId w:val="2"/>
        </w:numPr>
        <w:jc w:val="both"/>
        <w:rPr>
          <w:szCs w:val="20"/>
        </w:rPr>
      </w:pPr>
      <w:r w:rsidRPr="00F914E3">
        <w:rPr>
          <w:szCs w:val="20"/>
        </w:rPr>
        <w:t>After School Programs</w:t>
      </w:r>
    </w:p>
    <w:p w14:paraId="595BE607" w14:textId="7B035DB0" w:rsidR="0023411D" w:rsidRPr="00E2313D" w:rsidRDefault="0023411D" w:rsidP="008965C6">
      <w:pPr>
        <w:pStyle w:val="ListParagraph"/>
        <w:numPr>
          <w:ilvl w:val="0"/>
          <w:numId w:val="2"/>
        </w:numPr>
        <w:jc w:val="both"/>
        <w:rPr>
          <w:szCs w:val="20"/>
        </w:rPr>
      </w:pPr>
      <w:r w:rsidRPr="00E2313D">
        <w:rPr>
          <w:szCs w:val="20"/>
        </w:rPr>
        <w:t xml:space="preserve">School Interventionists </w:t>
      </w:r>
    </w:p>
    <w:p w14:paraId="35947548" w14:textId="430A318D" w:rsidR="0023411D" w:rsidRPr="00E2313D" w:rsidRDefault="0023411D" w:rsidP="008965C6">
      <w:pPr>
        <w:pStyle w:val="ListParagraph"/>
        <w:numPr>
          <w:ilvl w:val="0"/>
          <w:numId w:val="2"/>
        </w:numPr>
        <w:jc w:val="both"/>
        <w:rPr>
          <w:szCs w:val="20"/>
        </w:rPr>
      </w:pPr>
      <w:r w:rsidRPr="00E2313D">
        <w:rPr>
          <w:szCs w:val="20"/>
        </w:rPr>
        <w:t xml:space="preserve">Mentoring Programs </w:t>
      </w:r>
    </w:p>
    <w:p w14:paraId="1B6423B9" w14:textId="3B15F121" w:rsidR="0023411D" w:rsidRPr="00E2313D" w:rsidRDefault="0023411D" w:rsidP="008965C6">
      <w:pPr>
        <w:pStyle w:val="ListParagraph"/>
        <w:numPr>
          <w:ilvl w:val="0"/>
          <w:numId w:val="2"/>
        </w:numPr>
        <w:jc w:val="both"/>
        <w:rPr>
          <w:szCs w:val="20"/>
        </w:rPr>
      </w:pPr>
      <w:r w:rsidRPr="00E2313D">
        <w:rPr>
          <w:szCs w:val="20"/>
        </w:rPr>
        <w:t>Mental Health Programs</w:t>
      </w:r>
    </w:p>
    <w:p w14:paraId="0959D3F3" w14:textId="77777777" w:rsidR="0023411D" w:rsidRPr="005350CC" w:rsidRDefault="0023411D" w:rsidP="0023411D">
      <w:pPr>
        <w:rPr>
          <w:sz w:val="12"/>
          <w:szCs w:val="12"/>
        </w:rPr>
      </w:pPr>
    </w:p>
    <w:p w14:paraId="5624D922" w14:textId="77777777" w:rsidR="0023411D" w:rsidRPr="003644FF" w:rsidRDefault="0023411D" w:rsidP="007D3412">
      <w:pPr>
        <w:ind w:left="86"/>
        <w:jc w:val="both"/>
        <w:rPr>
          <w:szCs w:val="20"/>
        </w:rPr>
      </w:pPr>
      <w:r w:rsidRPr="00E2313D">
        <w:rPr>
          <w:b/>
          <w:bCs/>
          <w:szCs w:val="20"/>
        </w:rPr>
        <w:t>Annual Reporting</w:t>
      </w:r>
      <w:r w:rsidRPr="003644FF">
        <w:rPr>
          <w:szCs w:val="20"/>
        </w:rPr>
        <w:t xml:space="preserve"> – Any recipient of aid under the Community-based Juvenile Services Aid Program shall electronically file an annual report that includes the type of program or service, how the service met the goals of the comprehensive juvenile services community plan, program activities, and program outcomes. (Neb. Rev. Stat. §43-2404.02).</w:t>
      </w:r>
    </w:p>
    <w:p w14:paraId="5EAACE9B" w14:textId="77777777" w:rsidR="0023411D" w:rsidRPr="005350CC" w:rsidRDefault="0023411D" w:rsidP="007D3412">
      <w:pPr>
        <w:ind w:left="86"/>
        <w:jc w:val="both"/>
        <w:rPr>
          <w:sz w:val="12"/>
          <w:szCs w:val="12"/>
        </w:rPr>
      </w:pPr>
    </w:p>
    <w:p w14:paraId="59C507AB" w14:textId="77777777" w:rsidR="0023411D" w:rsidRPr="003644FF" w:rsidRDefault="0023411D" w:rsidP="007D3412">
      <w:pPr>
        <w:ind w:left="86"/>
        <w:jc w:val="both"/>
        <w:rPr>
          <w:szCs w:val="20"/>
        </w:rPr>
      </w:pPr>
      <w:r w:rsidRPr="00E2313D">
        <w:rPr>
          <w:b/>
          <w:bCs/>
          <w:szCs w:val="20"/>
        </w:rPr>
        <w:t>Non-supplanting of Funds</w:t>
      </w:r>
      <w:r w:rsidRPr="003644FF">
        <w:rPr>
          <w:szCs w:val="20"/>
        </w:rPr>
        <w:t xml:space="preserve"> – Grant funds cannot be used to supplant (replace) funds that would, in the absence of Community-based Juvenile Services Aid funds, be made available for grant purposes. Instead, Community-based Juvenile Services Aid grant funds must be used to supplement (increase) existing funds that were already budgeted for grant purposes. The application’s budget breakdown should clearly explain funding requests to ensure supplanting will not occur by including how position(s) or costs are funded, why funding is no longer available, when support ends, or any temporary funding agreements or arrangements.</w:t>
      </w:r>
    </w:p>
    <w:p w14:paraId="76C41285" w14:textId="77777777" w:rsidR="0023411D" w:rsidRPr="005350CC" w:rsidRDefault="0023411D" w:rsidP="007D3412">
      <w:pPr>
        <w:ind w:left="86"/>
        <w:jc w:val="both"/>
        <w:rPr>
          <w:sz w:val="12"/>
          <w:szCs w:val="12"/>
        </w:rPr>
      </w:pPr>
    </w:p>
    <w:p w14:paraId="5B076BA1" w14:textId="77777777" w:rsidR="0023411D" w:rsidRPr="003644FF" w:rsidRDefault="0023411D" w:rsidP="007D3412">
      <w:pPr>
        <w:ind w:left="86"/>
        <w:jc w:val="both"/>
        <w:rPr>
          <w:szCs w:val="20"/>
        </w:rPr>
      </w:pPr>
      <w:r w:rsidRPr="00E2313D">
        <w:rPr>
          <w:b/>
          <w:bCs/>
          <w:szCs w:val="20"/>
        </w:rPr>
        <w:t>Special Conditions</w:t>
      </w:r>
      <w:r w:rsidRPr="003644FF">
        <w:rPr>
          <w:szCs w:val="20"/>
        </w:rPr>
        <w:t xml:space="preserve"> – Awarded grantees must agree to Special Conditions which include, but are not limited to, requirements under federal and state laws in addition to requirements for records retention, accounting, data collection, reporting, and any additional requirements of the Community-based Juvenile Services Aid Program. Grantees sub-awarding any of the award must also receive signed Special Conditions from the sub-award subgrantee. </w:t>
      </w:r>
    </w:p>
    <w:p w14:paraId="46B8EE4F" w14:textId="77777777" w:rsidR="0023411D" w:rsidRPr="005350CC" w:rsidRDefault="0023411D" w:rsidP="007D3412">
      <w:pPr>
        <w:ind w:left="86"/>
        <w:jc w:val="both"/>
        <w:rPr>
          <w:sz w:val="12"/>
          <w:szCs w:val="12"/>
        </w:rPr>
      </w:pPr>
    </w:p>
    <w:p w14:paraId="3F9B18FA" w14:textId="6F675962" w:rsidR="0023411D" w:rsidRPr="003644FF" w:rsidRDefault="0023411D" w:rsidP="007D3412">
      <w:pPr>
        <w:ind w:left="86"/>
        <w:jc w:val="both"/>
        <w:rPr>
          <w:szCs w:val="20"/>
        </w:rPr>
      </w:pPr>
      <w:r w:rsidRPr="00E2313D">
        <w:rPr>
          <w:b/>
          <w:bCs/>
          <w:szCs w:val="20"/>
        </w:rPr>
        <w:t>Fiscal Requirements</w:t>
      </w:r>
      <w:r w:rsidRPr="003644FF">
        <w:rPr>
          <w:szCs w:val="20"/>
        </w:rPr>
        <w:t xml:space="preserve"> – Grantees and subgrantees must adhere to all requirements in the </w:t>
      </w:r>
      <w:r w:rsidR="00D16E12">
        <w:rPr>
          <w:szCs w:val="20"/>
        </w:rPr>
        <w:t>Justice and Youth Programs</w:t>
      </w:r>
      <w:r w:rsidRPr="003644FF">
        <w:rPr>
          <w:szCs w:val="20"/>
        </w:rPr>
        <w:t xml:space="preserve"> Guidebook. Commingling of funds on either a program-by-program or project-by-project basis is prohibited. The grantee must maintain an accounting system that complies with the requirements in the </w:t>
      </w:r>
      <w:r w:rsidR="00D16E12">
        <w:rPr>
          <w:szCs w:val="20"/>
        </w:rPr>
        <w:t>Justice and Youth Programs</w:t>
      </w:r>
      <w:r w:rsidRPr="003644FF">
        <w:rPr>
          <w:szCs w:val="20"/>
        </w:rPr>
        <w:t xml:space="preserve"> Guidebook. The grantee must maintain inventory records for program equipment purchased, rented, and contributed. See the </w:t>
      </w:r>
      <w:r w:rsidR="00D16E12">
        <w:rPr>
          <w:szCs w:val="20"/>
        </w:rPr>
        <w:t>Justice and Youth Programs</w:t>
      </w:r>
      <w:r w:rsidRPr="003644FF">
        <w:rPr>
          <w:szCs w:val="20"/>
        </w:rPr>
        <w:t xml:space="preserve"> Guidebook for requirements pertaining to equipment. </w:t>
      </w:r>
    </w:p>
    <w:p w14:paraId="3C1A0537" w14:textId="77777777" w:rsidR="0023411D" w:rsidRPr="005350CC" w:rsidRDefault="0023411D" w:rsidP="007D3412">
      <w:pPr>
        <w:ind w:left="86"/>
        <w:jc w:val="both"/>
        <w:rPr>
          <w:sz w:val="12"/>
          <w:szCs w:val="12"/>
        </w:rPr>
      </w:pPr>
    </w:p>
    <w:p w14:paraId="4D46D304" w14:textId="1CC3C947" w:rsidR="0023411D" w:rsidRPr="003644FF" w:rsidRDefault="0023411D" w:rsidP="007D3412">
      <w:pPr>
        <w:ind w:left="86"/>
        <w:jc w:val="both"/>
        <w:rPr>
          <w:szCs w:val="20"/>
        </w:rPr>
      </w:pPr>
      <w:r w:rsidRPr="00E2313D">
        <w:rPr>
          <w:b/>
          <w:bCs/>
          <w:szCs w:val="20"/>
        </w:rPr>
        <w:t>Sub-Awards and Contracts</w:t>
      </w:r>
      <w:r w:rsidRPr="003644FF">
        <w:rPr>
          <w:szCs w:val="20"/>
        </w:rPr>
        <w:t xml:space="preserve"> – Counties and tribes may sub-award the Community-based Juvenile Services Aid award to private or non-profit agencies to administer programs with community-based funds. Sub-awards involve the passing down of grant funds to a partner agency based on actual costs. The awarding county/tribe must provide a sub-award with special conditions to be signed and agreed to by the sub-awarded subgrantee. All sub-award requests must be included in the program summary and sub-award budget category in the application. Counties and tribes may also contract with service providers to provide a program or service. The county or tribe must have a current contract with the contractor that complies with the requirements in the </w:t>
      </w:r>
      <w:r w:rsidR="00D16E12">
        <w:rPr>
          <w:szCs w:val="20"/>
        </w:rPr>
        <w:t>Justice and Youth Programs</w:t>
      </w:r>
      <w:r w:rsidRPr="003644FF">
        <w:rPr>
          <w:szCs w:val="20"/>
        </w:rPr>
        <w:t xml:space="preserve"> Guidebook. </w:t>
      </w:r>
    </w:p>
    <w:p w14:paraId="311A1799" w14:textId="77777777" w:rsidR="0023411D" w:rsidRPr="005350CC" w:rsidRDefault="0023411D" w:rsidP="007D3412">
      <w:pPr>
        <w:ind w:left="86"/>
        <w:jc w:val="both"/>
        <w:rPr>
          <w:sz w:val="12"/>
          <w:szCs w:val="12"/>
        </w:rPr>
      </w:pPr>
    </w:p>
    <w:p w14:paraId="51080593" w14:textId="44A26B5A" w:rsidR="0023411D" w:rsidRDefault="0023411D" w:rsidP="007D3412">
      <w:pPr>
        <w:ind w:left="86"/>
        <w:jc w:val="both"/>
      </w:pPr>
      <w:r w:rsidRPr="00E2313D">
        <w:rPr>
          <w:b/>
          <w:bCs/>
          <w:szCs w:val="20"/>
        </w:rPr>
        <w:t>Independent Contractors and Employees</w:t>
      </w:r>
      <w:r w:rsidRPr="003644FF">
        <w:rPr>
          <w:szCs w:val="20"/>
        </w:rPr>
        <w:t xml:space="preserve"> –When classifying a position as an independent contractor, please ensure the position </w:t>
      </w:r>
      <w:proofErr w:type="gramStart"/>
      <w:r w:rsidRPr="003644FF">
        <w:rPr>
          <w:szCs w:val="20"/>
        </w:rPr>
        <w:t>is in compliance with</w:t>
      </w:r>
      <w:proofErr w:type="gramEnd"/>
      <w:r w:rsidRPr="003644FF">
        <w:rPr>
          <w:szCs w:val="20"/>
        </w:rPr>
        <w:t xml:space="preserve"> the Fair Labor Standards Act (FLSA). See </w:t>
      </w:r>
      <w:hyperlink r:id="rId21" w:history="1">
        <w:r w:rsidR="00E2313D" w:rsidRPr="0093286A">
          <w:rPr>
            <w:rStyle w:val="Hyperlink"/>
          </w:rPr>
          <w:t>https://www.dol.gov/whd/</w:t>
        </w:r>
      </w:hyperlink>
    </w:p>
    <w:p w14:paraId="484659D9" w14:textId="77777777" w:rsidR="006B6BB1" w:rsidRPr="003644FF" w:rsidRDefault="006B6BB1" w:rsidP="007D3412">
      <w:pPr>
        <w:ind w:left="86"/>
        <w:jc w:val="both"/>
        <w:rPr>
          <w:szCs w:val="20"/>
        </w:rPr>
      </w:pPr>
    </w:p>
    <w:p w14:paraId="69500FC3" w14:textId="1CAD991A" w:rsidR="0023411D" w:rsidRDefault="0023411D" w:rsidP="0023411D">
      <w:pPr>
        <w:rPr>
          <w:szCs w:val="20"/>
        </w:rPr>
      </w:pPr>
      <w:r w:rsidRPr="003644FF">
        <w:rPr>
          <w:szCs w:val="20"/>
        </w:rPr>
        <w:t xml:space="preserve">  </w:t>
      </w:r>
    </w:p>
    <w:p w14:paraId="3F79A9A5" w14:textId="50F594BE" w:rsidR="0023411D" w:rsidRPr="00E2313D" w:rsidRDefault="0023411D" w:rsidP="00E2313D">
      <w:pPr>
        <w:pStyle w:val="Heading1"/>
        <w:pBdr>
          <w:bottom w:val="double" w:sz="4" w:space="1" w:color="auto"/>
        </w:pBdr>
        <w:rPr>
          <w:rFonts w:ascii="Roboto" w:hAnsi="Roboto"/>
        </w:rPr>
      </w:pPr>
      <w:bookmarkStart w:id="14" w:name="_Toc212554443"/>
      <w:r w:rsidRPr="00E2313D">
        <w:rPr>
          <w:rFonts w:ascii="Roboto" w:hAnsi="Roboto"/>
        </w:rPr>
        <w:lastRenderedPageBreak/>
        <w:t xml:space="preserve">COMPREHENSIVE </w:t>
      </w:r>
      <w:r w:rsidR="008C2336">
        <w:rPr>
          <w:rFonts w:ascii="Roboto" w:hAnsi="Roboto"/>
        </w:rPr>
        <w:t>YOUTH</w:t>
      </w:r>
      <w:r w:rsidRPr="00E2313D">
        <w:rPr>
          <w:rFonts w:ascii="Roboto" w:hAnsi="Roboto"/>
        </w:rPr>
        <w:t xml:space="preserve"> SERVICES PLAN</w:t>
      </w:r>
      <w:bookmarkEnd w:id="14"/>
    </w:p>
    <w:p w14:paraId="4AC88402" w14:textId="4D0AD935" w:rsidR="0023411D" w:rsidRPr="003644FF" w:rsidRDefault="0023411D" w:rsidP="007D3412">
      <w:pPr>
        <w:ind w:left="86"/>
        <w:jc w:val="both"/>
        <w:rPr>
          <w:szCs w:val="20"/>
        </w:rPr>
      </w:pPr>
      <w:r w:rsidRPr="003644FF">
        <w:rPr>
          <w:szCs w:val="20"/>
        </w:rPr>
        <w:t>To be eligible for</w:t>
      </w:r>
      <w:r w:rsidR="000A528D">
        <w:rPr>
          <w:szCs w:val="20"/>
        </w:rPr>
        <w:t xml:space="preserve"> both</w:t>
      </w:r>
      <w:r w:rsidRPr="003644FF">
        <w:rPr>
          <w:szCs w:val="20"/>
        </w:rPr>
        <w:t xml:space="preserve"> the Community-based Juvenile Services Aid Program</w:t>
      </w:r>
      <w:r w:rsidR="000A528D">
        <w:rPr>
          <w:szCs w:val="20"/>
        </w:rPr>
        <w:t xml:space="preserve"> (CB) and Enhancement Based Aid program (EB)</w:t>
      </w:r>
      <w:r w:rsidRPr="003644FF">
        <w:rPr>
          <w:szCs w:val="20"/>
        </w:rPr>
        <w:t xml:space="preserve">, a comprehensive </w:t>
      </w:r>
      <w:r w:rsidR="008C2336">
        <w:rPr>
          <w:szCs w:val="20"/>
        </w:rPr>
        <w:t>youth</w:t>
      </w:r>
      <w:r w:rsidRPr="003644FF">
        <w:rPr>
          <w:szCs w:val="20"/>
        </w:rPr>
        <w:t xml:space="preserve"> services plan (community plan) shall be developed, adopted, and submitted to the Nebraska Crime Commission (NRS §43-2404.01). To be eligible for </w:t>
      </w:r>
      <w:r w:rsidR="003B24FC">
        <w:rPr>
          <w:szCs w:val="20"/>
        </w:rPr>
        <w:t>FY202</w:t>
      </w:r>
      <w:r w:rsidR="006B6BB1">
        <w:rPr>
          <w:szCs w:val="20"/>
        </w:rPr>
        <w:t>8</w:t>
      </w:r>
      <w:r w:rsidRPr="003644FF">
        <w:rPr>
          <w:szCs w:val="20"/>
        </w:rPr>
        <w:t xml:space="preserve"> funding, community plans shall be submitted to the Nebraska Crime Commission</w:t>
      </w:r>
      <w:r w:rsidR="008B3B0C">
        <w:rPr>
          <w:szCs w:val="20"/>
        </w:rPr>
        <w:t>.</w:t>
      </w:r>
      <w:r w:rsidRPr="003644FF">
        <w:rPr>
          <w:szCs w:val="20"/>
        </w:rPr>
        <w:t xml:space="preserve"> </w:t>
      </w:r>
    </w:p>
    <w:p w14:paraId="097D2955" w14:textId="77777777" w:rsidR="0023411D" w:rsidRPr="003644FF" w:rsidRDefault="0023411D" w:rsidP="007D3412">
      <w:pPr>
        <w:ind w:left="86"/>
        <w:jc w:val="both"/>
        <w:rPr>
          <w:szCs w:val="20"/>
        </w:rPr>
      </w:pPr>
    </w:p>
    <w:p w14:paraId="21A744DF" w14:textId="77777777" w:rsidR="0023411D" w:rsidRPr="003644FF" w:rsidRDefault="0023411D" w:rsidP="007D3412">
      <w:pPr>
        <w:ind w:left="86"/>
        <w:jc w:val="both"/>
        <w:rPr>
          <w:szCs w:val="20"/>
        </w:rPr>
      </w:pPr>
      <w:r w:rsidRPr="003644FF">
        <w:rPr>
          <w:szCs w:val="20"/>
        </w:rPr>
        <w:t>A community team representing juvenile justice system stakeholders must develop the community plan. The community team may be comprised of individual counties, multiple counties, federal or state recognized Indian tribes, or any combination. Community plans shall:</w:t>
      </w:r>
    </w:p>
    <w:p w14:paraId="2909F22F" w14:textId="77777777" w:rsidR="0023411D" w:rsidRPr="003644FF" w:rsidRDefault="0023411D" w:rsidP="007D3412">
      <w:pPr>
        <w:ind w:left="86"/>
        <w:jc w:val="both"/>
        <w:rPr>
          <w:szCs w:val="20"/>
        </w:rPr>
      </w:pPr>
    </w:p>
    <w:p w14:paraId="7D9CC060" w14:textId="2E888CC8" w:rsidR="0023411D" w:rsidRPr="00E2313D" w:rsidRDefault="0023411D" w:rsidP="008A57CE">
      <w:pPr>
        <w:pStyle w:val="ListParagraph"/>
        <w:numPr>
          <w:ilvl w:val="0"/>
          <w:numId w:val="3"/>
        </w:numPr>
        <w:jc w:val="both"/>
        <w:rPr>
          <w:szCs w:val="20"/>
        </w:rPr>
      </w:pPr>
      <w:r w:rsidRPr="00E2313D">
        <w:rPr>
          <w:szCs w:val="20"/>
        </w:rPr>
        <w:t>Provide relevant county/tribe-level data, including but not limited to, types of data listed within the community planning resources that support the existence of the problem that the planning team will address;</w:t>
      </w:r>
    </w:p>
    <w:p w14:paraId="018D11C6" w14:textId="20387DA6" w:rsidR="0023411D" w:rsidRPr="00E2313D" w:rsidRDefault="0023411D" w:rsidP="008A57CE">
      <w:pPr>
        <w:pStyle w:val="ListParagraph"/>
        <w:numPr>
          <w:ilvl w:val="0"/>
          <w:numId w:val="3"/>
        </w:numPr>
        <w:jc w:val="both"/>
        <w:rPr>
          <w:szCs w:val="20"/>
        </w:rPr>
      </w:pPr>
      <w:r w:rsidRPr="00E2313D">
        <w:rPr>
          <w:szCs w:val="20"/>
        </w:rPr>
        <w:t>Identify clearly defined community priorities of the community planning team, that includes defining a problem, or set of problems, that affect juveniles at risk or those already involved in the criminal justice system;</w:t>
      </w:r>
    </w:p>
    <w:p w14:paraId="1BEF85D0" w14:textId="520C5662" w:rsidR="0023411D" w:rsidRPr="00E2313D" w:rsidRDefault="0023411D" w:rsidP="008A57CE">
      <w:pPr>
        <w:pStyle w:val="ListParagraph"/>
        <w:numPr>
          <w:ilvl w:val="0"/>
          <w:numId w:val="3"/>
        </w:numPr>
        <w:jc w:val="both"/>
        <w:rPr>
          <w:szCs w:val="20"/>
        </w:rPr>
      </w:pPr>
      <w:r w:rsidRPr="00E2313D">
        <w:rPr>
          <w:szCs w:val="20"/>
        </w:rPr>
        <w:t xml:space="preserve">Identify programs and practices for addressing the community’s priorities. Such programs and practices </w:t>
      </w:r>
      <w:proofErr w:type="gramStart"/>
      <w:r w:rsidRPr="00E2313D">
        <w:rPr>
          <w:szCs w:val="20"/>
        </w:rPr>
        <w:t>shall</w:t>
      </w:r>
      <w:proofErr w:type="gramEnd"/>
      <w:r w:rsidRPr="00E2313D">
        <w:rPr>
          <w:szCs w:val="20"/>
        </w:rPr>
        <w:t xml:space="preserve"> be supported by evidence-based practice, research, or are standardized and have reliably demonstrated positive outcomes in other areas of juvenile services;</w:t>
      </w:r>
    </w:p>
    <w:p w14:paraId="4EED4ED6" w14:textId="3E3FCD97" w:rsidR="0023411D" w:rsidRPr="00E2313D" w:rsidRDefault="0023411D" w:rsidP="008A57CE">
      <w:pPr>
        <w:pStyle w:val="ListParagraph"/>
        <w:numPr>
          <w:ilvl w:val="0"/>
          <w:numId w:val="3"/>
        </w:numPr>
        <w:jc w:val="both"/>
        <w:rPr>
          <w:szCs w:val="20"/>
        </w:rPr>
      </w:pPr>
      <w:r w:rsidRPr="00E2313D">
        <w:rPr>
          <w:szCs w:val="20"/>
        </w:rPr>
        <w:t>Identify clear implementation strategies; and</w:t>
      </w:r>
    </w:p>
    <w:p w14:paraId="00F637A8" w14:textId="285B680E" w:rsidR="0023411D" w:rsidRPr="00E2313D" w:rsidRDefault="0023411D" w:rsidP="008A57CE">
      <w:pPr>
        <w:pStyle w:val="ListParagraph"/>
        <w:numPr>
          <w:ilvl w:val="0"/>
          <w:numId w:val="3"/>
        </w:numPr>
        <w:jc w:val="both"/>
        <w:rPr>
          <w:szCs w:val="20"/>
        </w:rPr>
      </w:pPr>
      <w:r w:rsidRPr="00E2313D">
        <w:rPr>
          <w:szCs w:val="20"/>
        </w:rPr>
        <w:t>Identify how the impact of the program or service will be measured in alignment with evidence-based practices or research.</w:t>
      </w:r>
    </w:p>
    <w:p w14:paraId="00C1E3FA" w14:textId="77777777" w:rsidR="0023411D" w:rsidRPr="003644FF" w:rsidRDefault="0023411D" w:rsidP="0023411D">
      <w:pPr>
        <w:rPr>
          <w:szCs w:val="20"/>
        </w:rPr>
      </w:pPr>
    </w:p>
    <w:p w14:paraId="2953AD4A" w14:textId="509B2E6B" w:rsidR="0023411D" w:rsidRPr="003644FF" w:rsidRDefault="0023411D" w:rsidP="008965C6">
      <w:pPr>
        <w:ind w:left="86" w:right="47"/>
        <w:jc w:val="both"/>
        <w:rPr>
          <w:szCs w:val="20"/>
        </w:rPr>
      </w:pPr>
      <w:r w:rsidRPr="003644FF">
        <w:rPr>
          <w:szCs w:val="20"/>
        </w:rPr>
        <w:t xml:space="preserve">Any portion of the comprehensive </w:t>
      </w:r>
      <w:r w:rsidR="008C2336">
        <w:rPr>
          <w:szCs w:val="20"/>
        </w:rPr>
        <w:t>youth</w:t>
      </w:r>
      <w:r w:rsidRPr="003644FF">
        <w:rPr>
          <w:szCs w:val="20"/>
        </w:rPr>
        <w:t xml:space="preserve"> services plan dealing with administration, procedures, and programs of the juvenile court shall not be submitted to the commission without the concurrence of the presiding judge or judges of the court or courts having jurisdiction in juvenile cases for the geographic area to be served. Programs or services established by such plans shall conform to the family policy tenets prescribed in sections 43-532 and 43-533 and shall include policies and practices that are research-based or standardized and reliable and </w:t>
      </w:r>
      <w:r w:rsidR="00D95FC5" w:rsidRPr="003644FF">
        <w:rPr>
          <w:szCs w:val="20"/>
        </w:rPr>
        <w:t>are implemented</w:t>
      </w:r>
      <w:r w:rsidRPr="003644FF">
        <w:rPr>
          <w:szCs w:val="20"/>
        </w:rPr>
        <w:t xml:space="preserve"> with fidelity and which have been researched and demonstrate positive outcomes. (NRS §43-2404.01(2)). </w:t>
      </w:r>
    </w:p>
    <w:p w14:paraId="0A2BA918" w14:textId="77777777" w:rsidR="0023411D" w:rsidRPr="003644FF" w:rsidRDefault="0023411D" w:rsidP="008965C6">
      <w:pPr>
        <w:ind w:left="86" w:right="47"/>
        <w:jc w:val="both"/>
        <w:rPr>
          <w:szCs w:val="20"/>
        </w:rPr>
      </w:pPr>
    </w:p>
    <w:p w14:paraId="4802A132" w14:textId="77777777" w:rsidR="0023411D" w:rsidRPr="003644FF" w:rsidRDefault="0023411D" w:rsidP="008965C6">
      <w:pPr>
        <w:ind w:left="86" w:right="47"/>
        <w:jc w:val="both"/>
        <w:rPr>
          <w:szCs w:val="20"/>
        </w:rPr>
      </w:pPr>
      <w:r w:rsidRPr="003644FF">
        <w:rPr>
          <w:szCs w:val="20"/>
        </w:rPr>
        <w:t xml:space="preserve">It is essential that communities have programs to prevent </w:t>
      </w:r>
      <w:proofErr w:type="gramStart"/>
      <w:r w:rsidRPr="003644FF">
        <w:rPr>
          <w:szCs w:val="20"/>
        </w:rPr>
        <w:t>youth</w:t>
      </w:r>
      <w:proofErr w:type="gramEnd"/>
      <w:r w:rsidRPr="003644FF">
        <w:rPr>
          <w:szCs w:val="20"/>
        </w:rPr>
        <w:t xml:space="preserve"> from becoming unnecessarily involved in the juvenile justice system. These programs should be available at multiple points throughout the system, providing every opportunity to exit the system. Such programs rarely occur by chance; they are almost always the result of careful community planning. Community planning can also be used to:  assess current programs, identify preventive measures to keep youth from entering the juvenile justice system, pinpoint duplication and gaps in services to youth, and focus on effective, research-proven strategies.</w:t>
      </w:r>
    </w:p>
    <w:p w14:paraId="27EEE873" w14:textId="77777777" w:rsidR="0023411D" w:rsidRPr="003644FF" w:rsidRDefault="0023411D" w:rsidP="008965C6">
      <w:pPr>
        <w:ind w:left="86" w:right="47"/>
        <w:jc w:val="both"/>
        <w:rPr>
          <w:szCs w:val="20"/>
        </w:rPr>
      </w:pPr>
    </w:p>
    <w:p w14:paraId="13584784" w14:textId="77777777" w:rsidR="0023411D" w:rsidRPr="003644FF" w:rsidRDefault="0023411D" w:rsidP="008965C6">
      <w:pPr>
        <w:ind w:left="86" w:right="47"/>
        <w:jc w:val="both"/>
        <w:rPr>
          <w:szCs w:val="20"/>
        </w:rPr>
      </w:pPr>
      <w:r w:rsidRPr="003644FF">
        <w:rPr>
          <w:szCs w:val="20"/>
        </w:rPr>
        <w:t xml:space="preserve">A community planning team should represent the unique needs of its community. A large community or region looks very different from a small community. There are differences in resources, personnel, and priorities. Thus, the planning team should be tailored around the identity of its community. Representatives from the following key access points should be included on the team:  public and private education; prevention and mentoring programs; ministry and faith-based programs; law enforcement; juvenile diversion; juvenile probation; county attorneys in juvenile court; public defenders, defense attorneys, and guardians ad litem; office of juvenile service and health and human services; juvenile judges and juvenile court personnel; treatment providers; post-adjudication services and providers; pre-adjudication services and providers; detention; consumers, including youth and families; and community-based organizations. </w:t>
      </w:r>
    </w:p>
    <w:p w14:paraId="3CBC4E39" w14:textId="77777777" w:rsidR="0023411D" w:rsidRPr="003644FF" w:rsidRDefault="0023411D" w:rsidP="008965C6">
      <w:pPr>
        <w:ind w:left="86" w:right="47"/>
        <w:jc w:val="both"/>
        <w:rPr>
          <w:szCs w:val="20"/>
        </w:rPr>
      </w:pPr>
    </w:p>
    <w:p w14:paraId="045413E0" w14:textId="6237FF80" w:rsidR="0023411D" w:rsidRPr="007D3412" w:rsidRDefault="0023411D" w:rsidP="00D16E12">
      <w:pPr>
        <w:pStyle w:val="BodyText"/>
        <w:spacing w:line="238" w:lineRule="auto"/>
        <w:ind w:left="86" w:right="47" w:firstLine="0"/>
        <w:rPr>
          <w:rFonts w:cs="Times New Roman"/>
          <w:color w:val="0000FF"/>
          <w:szCs w:val="20"/>
        </w:rPr>
      </w:pPr>
      <w:r w:rsidRPr="003644FF">
        <w:rPr>
          <w:szCs w:val="20"/>
        </w:rPr>
        <w:t xml:space="preserve">Current Community Plans, Community Planning Manual, and Community Plan Template can be found here: </w:t>
      </w:r>
      <w:hyperlink r:id="rId22" w:history="1">
        <w:r w:rsidR="00E2313D" w:rsidRPr="00133C31">
          <w:rPr>
            <w:rStyle w:val="Hyperlink"/>
            <w:rFonts w:cs="Times New Roman"/>
            <w:szCs w:val="20"/>
          </w:rPr>
          <w:t>https://ncc.nebraska.gov/community-comprehensive-juvenile-services-plans</w:t>
        </w:r>
      </w:hyperlink>
      <w:r w:rsidR="00E2313D">
        <w:rPr>
          <w:rFonts w:cs="Times New Roman"/>
          <w:color w:val="0000FF"/>
          <w:szCs w:val="20"/>
        </w:rPr>
        <w:t xml:space="preserve"> </w:t>
      </w:r>
    </w:p>
    <w:p w14:paraId="06592AF0" w14:textId="77777777" w:rsidR="00C3287C" w:rsidRDefault="00C3287C" w:rsidP="003E170B">
      <w:pPr>
        <w:ind w:right="317"/>
        <w:jc w:val="both"/>
        <w:rPr>
          <w:szCs w:val="20"/>
        </w:rPr>
      </w:pPr>
    </w:p>
    <w:p w14:paraId="0D5DBB5A" w14:textId="77777777" w:rsidR="00C3287C" w:rsidRDefault="00C3287C" w:rsidP="007D3412">
      <w:pPr>
        <w:ind w:left="86" w:right="317"/>
        <w:jc w:val="both"/>
        <w:rPr>
          <w:szCs w:val="20"/>
        </w:rPr>
      </w:pPr>
    </w:p>
    <w:p w14:paraId="4E5673FD" w14:textId="77777777" w:rsidR="000A528D" w:rsidRDefault="000A528D" w:rsidP="007D3412">
      <w:pPr>
        <w:ind w:left="86" w:right="317"/>
        <w:jc w:val="both"/>
        <w:rPr>
          <w:szCs w:val="20"/>
        </w:rPr>
      </w:pPr>
    </w:p>
    <w:p w14:paraId="2A225918" w14:textId="77777777" w:rsidR="000A528D" w:rsidRDefault="000A528D" w:rsidP="007D3412">
      <w:pPr>
        <w:ind w:left="86" w:right="317"/>
        <w:jc w:val="both"/>
        <w:rPr>
          <w:szCs w:val="20"/>
        </w:rPr>
      </w:pPr>
    </w:p>
    <w:p w14:paraId="6014DD57" w14:textId="77777777" w:rsidR="000A528D" w:rsidRDefault="000A528D" w:rsidP="007D3412">
      <w:pPr>
        <w:ind w:left="86" w:right="317"/>
        <w:jc w:val="both"/>
        <w:rPr>
          <w:szCs w:val="20"/>
        </w:rPr>
      </w:pPr>
    </w:p>
    <w:p w14:paraId="058C612B" w14:textId="77777777" w:rsidR="000A528D" w:rsidRDefault="000A528D" w:rsidP="007D3412">
      <w:pPr>
        <w:ind w:left="86" w:right="317"/>
        <w:jc w:val="both"/>
        <w:rPr>
          <w:szCs w:val="20"/>
        </w:rPr>
      </w:pPr>
    </w:p>
    <w:p w14:paraId="37794F0D" w14:textId="77777777" w:rsidR="000A528D" w:rsidRDefault="000A528D" w:rsidP="007D3412">
      <w:pPr>
        <w:ind w:left="86" w:right="317"/>
        <w:jc w:val="both"/>
        <w:rPr>
          <w:szCs w:val="20"/>
        </w:rPr>
      </w:pPr>
    </w:p>
    <w:p w14:paraId="4973C925" w14:textId="77777777" w:rsidR="000A528D" w:rsidRDefault="000A528D" w:rsidP="007D3412">
      <w:pPr>
        <w:ind w:left="86" w:right="317"/>
        <w:jc w:val="both"/>
        <w:rPr>
          <w:szCs w:val="20"/>
        </w:rPr>
      </w:pPr>
    </w:p>
    <w:p w14:paraId="19FDC378" w14:textId="77777777" w:rsidR="000A528D" w:rsidRDefault="000A528D" w:rsidP="007D3412">
      <w:pPr>
        <w:ind w:left="86" w:right="317"/>
        <w:jc w:val="both"/>
        <w:rPr>
          <w:szCs w:val="20"/>
        </w:rPr>
      </w:pPr>
    </w:p>
    <w:p w14:paraId="0767DF10" w14:textId="77777777" w:rsidR="000A528D" w:rsidRDefault="000A528D" w:rsidP="007D3412">
      <w:pPr>
        <w:ind w:left="86" w:right="317"/>
        <w:jc w:val="both"/>
        <w:rPr>
          <w:szCs w:val="20"/>
        </w:rPr>
      </w:pPr>
    </w:p>
    <w:p w14:paraId="5D421D7A" w14:textId="77777777" w:rsidR="000A528D" w:rsidRDefault="000A528D" w:rsidP="007D3412">
      <w:pPr>
        <w:ind w:left="86" w:right="317"/>
        <w:jc w:val="both"/>
        <w:rPr>
          <w:szCs w:val="20"/>
        </w:rPr>
      </w:pPr>
    </w:p>
    <w:p w14:paraId="1EE8709E" w14:textId="77777777" w:rsidR="000A528D" w:rsidRDefault="000A528D" w:rsidP="007D3412">
      <w:pPr>
        <w:ind w:left="86" w:right="317"/>
        <w:jc w:val="both"/>
        <w:rPr>
          <w:szCs w:val="20"/>
        </w:rPr>
      </w:pPr>
    </w:p>
    <w:p w14:paraId="695A1E10" w14:textId="647F11EE" w:rsidR="0023411D" w:rsidRPr="00E2313D" w:rsidRDefault="0023411D" w:rsidP="007D3412">
      <w:pPr>
        <w:pStyle w:val="Heading1"/>
        <w:pBdr>
          <w:bottom w:val="double" w:sz="4" w:space="1" w:color="auto"/>
        </w:pBdr>
        <w:spacing w:before="37"/>
        <w:ind w:left="115"/>
        <w:rPr>
          <w:rFonts w:ascii="Roboto" w:hAnsi="Roboto"/>
        </w:rPr>
      </w:pPr>
      <w:bookmarkStart w:id="15" w:name="_Toc212554444"/>
      <w:r w:rsidRPr="00E2313D">
        <w:rPr>
          <w:rFonts w:ascii="Roboto" w:hAnsi="Roboto"/>
        </w:rPr>
        <w:lastRenderedPageBreak/>
        <w:t>APPLICATION INSTRUCTIONS</w:t>
      </w:r>
      <w:bookmarkEnd w:id="15"/>
    </w:p>
    <w:p w14:paraId="41402940" w14:textId="77777777" w:rsidR="0023411D" w:rsidRPr="003644FF" w:rsidRDefault="0023411D" w:rsidP="0023411D">
      <w:pPr>
        <w:rPr>
          <w:szCs w:val="20"/>
        </w:rPr>
      </w:pPr>
    </w:p>
    <w:p w14:paraId="557B4322" w14:textId="0D86FC44" w:rsidR="0023411D" w:rsidRPr="00E2313D" w:rsidRDefault="0023411D" w:rsidP="001C78E2">
      <w:pPr>
        <w:pStyle w:val="Heading2"/>
        <w:spacing w:after="240"/>
        <w:ind w:left="86" w:firstLine="0"/>
        <w:jc w:val="both"/>
        <w:rPr>
          <w:rFonts w:ascii="Roboto" w:hAnsi="Roboto" w:cs="Times New Roman"/>
          <w:caps/>
          <w:spacing w:val="-2"/>
          <w:szCs w:val="20"/>
          <w:u w:val="thick" w:color="000000"/>
        </w:rPr>
      </w:pPr>
      <w:bookmarkStart w:id="16" w:name="_Toc212554445"/>
      <w:r w:rsidRPr="00E2313D">
        <w:rPr>
          <w:rFonts w:ascii="Roboto" w:hAnsi="Roboto" w:cs="Times New Roman"/>
          <w:caps/>
          <w:spacing w:val="-2"/>
          <w:szCs w:val="20"/>
          <w:u w:val="thick" w:color="000000"/>
        </w:rPr>
        <w:t>APPLICANT INFORMATION</w:t>
      </w:r>
      <w:bookmarkEnd w:id="16"/>
    </w:p>
    <w:p w14:paraId="74CB42BE" w14:textId="77777777" w:rsidR="0023411D" w:rsidRPr="003644FF" w:rsidRDefault="0023411D" w:rsidP="001C78E2">
      <w:pPr>
        <w:ind w:left="86"/>
        <w:jc w:val="both"/>
        <w:rPr>
          <w:szCs w:val="20"/>
        </w:rPr>
      </w:pPr>
      <w:r w:rsidRPr="00E2313D">
        <w:rPr>
          <w:b/>
          <w:bCs/>
          <w:szCs w:val="20"/>
        </w:rPr>
        <w:t>Lead County/Tribe</w:t>
      </w:r>
      <w:r w:rsidRPr="003644FF">
        <w:rPr>
          <w:szCs w:val="20"/>
        </w:rPr>
        <w:t xml:space="preserve"> is the county or tribe serving as the official applicant. If a group of counties or tribes are combining their funds, only one county/tribe can be designated as the Lead County/Lead Tribe. This must be the county/tribe receiving and disbursing grant funds.</w:t>
      </w:r>
    </w:p>
    <w:p w14:paraId="34CC7998" w14:textId="77777777" w:rsidR="0023411D" w:rsidRPr="003644FF" w:rsidRDefault="0023411D" w:rsidP="001C78E2">
      <w:pPr>
        <w:ind w:left="86"/>
        <w:jc w:val="both"/>
        <w:rPr>
          <w:szCs w:val="20"/>
        </w:rPr>
      </w:pPr>
      <w:r w:rsidRPr="00E2313D">
        <w:rPr>
          <w:b/>
          <w:bCs/>
          <w:szCs w:val="20"/>
        </w:rPr>
        <w:t>List of Partnering Counties/Tribes</w:t>
      </w:r>
      <w:r w:rsidRPr="003644FF">
        <w:rPr>
          <w:szCs w:val="20"/>
        </w:rPr>
        <w:t xml:space="preserve"> are counties and tribes who agree, through a memorandum of understanding, to receive funds and provide services as outlined in the grant application. </w:t>
      </w:r>
    </w:p>
    <w:p w14:paraId="23619EC0" w14:textId="7A691A48" w:rsidR="0023411D" w:rsidRPr="003644FF" w:rsidRDefault="0023411D" w:rsidP="001C78E2">
      <w:pPr>
        <w:ind w:left="86"/>
        <w:jc w:val="both"/>
        <w:rPr>
          <w:szCs w:val="20"/>
        </w:rPr>
      </w:pPr>
      <w:r w:rsidRPr="00E2313D">
        <w:rPr>
          <w:b/>
          <w:bCs/>
          <w:szCs w:val="20"/>
        </w:rPr>
        <w:t>Lead Project Contact</w:t>
      </w:r>
      <w:r w:rsidRPr="003644FF">
        <w:rPr>
          <w:szCs w:val="20"/>
        </w:rPr>
        <w:t xml:space="preserve"> is the individual who will serve as the main point of contact for the Crime Commission </w:t>
      </w:r>
      <w:r w:rsidR="004D4537" w:rsidRPr="003644FF">
        <w:rPr>
          <w:szCs w:val="20"/>
        </w:rPr>
        <w:t>and</w:t>
      </w:r>
      <w:r w:rsidRPr="003644FF">
        <w:rPr>
          <w:szCs w:val="20"/>
        </w:rPr>
        <w:t xml:space="preserve"> will receive all grant correspondence. This person is responsible for the daily management of the grant, including reporting requirements. This person will receive access to </w:t>
      </w:r>
      <w:r w:rsidR="009A7B94" w:rsidRPr="003644FF">
        <w:rPr>
          <w:szCs w:val="20"/>
        </w:rPr>
        <w:t>AmpliFund</w:t>
      </w:r>
      <w:r w:rsidRPr="003644FF">
        <w:rPr>
          <w:szCs w:val="20"/>
        </w:rPr>
        <w:t xml:space="preserve"> to manage the grant once it is </w:t>
      </w:r>
      <w:r w:rsidR="003B24FC" w:rsidRPr="003644FF">
        <w:rPr>
          <w:szCs w:val="20"/>
        </w:rPr>
        <w:t>awarded unless</w:t>
      </w:r>
      <w:r w:rsidRPr="003644FF">
        <w:rPr>
          <w:szCs w:val="20"/>
        </w:rPr>
        <w:t xml:space="preserve"> a designee is appointed. This individual is best suited to answer questions and </w:t>
      </w:r>
      <w:proofErr w:type="gramStart"/>
      <w:r w:rsidRPr="003644FF">
        <w:rPr>
          <w:szCs w:val="20"/>
        </w:rPr>
        <w:t>be</w:t>
      </w:r>
      <w:proofErr w:type="gramEnd"/>
      <w:r w:rsidRPr="003644FF">
        <w:rPr>
          <w:szCs w:val="20"/>
        </w:rPr>
        <w:t xml:space="preserve"> most knowledgeable on the programs funded in the grant. </w:t>
      </w:r>
    </w:p>
    <w:p w14:paraId="7314001E" w14:textId="77777777" w:rsidR="0023411D" w:rsidRPr="003644FF" w:rsidRDefault="0023411D" w:rsidP="001C78E2">
      <w:pPr>
        <w:ind w:left="86"/>
        <w:jc w:val="both"/>
        <w:rPr>
          <w:szCs w:val="20"/>
        </w:rPr>
      </w:pPr>
      <w:r w:rsidRPr="00E2313D">
        <w:rPr>
          <w:b/>
          <w:bCs/>
          <w:szCs w:val="20"/>
        </w:rPr>
        <w:t>Secondary Project Contact</w:t>
      </w:r>
      <w:r w:rsidRPr="003644FF">
        <w:rPr>
          <w:szCs w:val="20"/>
        </w:rPr>
        <w:t xml:space="preserve"> is an optional point of contact that will be included in all correspondence related to requirements and training, and any other correspondence as deemed appropriate. </w:t>
      </w:r>
    </w:p>
    <w:p w14:paraId="61556CF7" w14:textId="04412E12" w:rsidR="0023411D" w:rsidRPr="003644FF" w:rsidRDefault="0023411D" w:rsidP="001C78E2">
      <w:pPr>
        <w:ind w:left="86"/>
        <w:jc w:val="both"/>
        <w:rPr>
          <w:szCs w:val="20"/>
        </w:rPr>
      </w:pPr>
      <w:r w:rsidRPr="00E2313D">
        <w:rPr>
          <w:b/>
          <w:bCs/>
          <w:szCs w:val="20"/>
        </w:rPr>
        <w:t>Financial Contact</w:t>
      </w:r>
      <w:r w:rsidRPr="003644FF">
        <w:rPr>
          <w:szCs w:val="20"/>
        </w:rPr>
        <w:t xml:space="preserve"> is the County Clerk or Treasurer in the Lead County, or the Tribe’s Financial Contact in the Lead Tribe. This person may receive a license in </w:t>
      </w:r>
      <w:r w:rsidR="009A7B94" w:rsidRPr="003644FF">
        <w:rPr>
          <w:szCs w:val="20"/>
        </w:rPr>
        <w:t>AmpliFund</w:t>
      </w:r>
      <w:r w:rsidRPr="003644FF">
        <w:rPr>
          <w:szCs w:val="20"/>
        </w:rPr>
        <w:t xml:space="preserve"> to manage the fiscal responsibilities of the </w:t>
      </w:r>
      <w:r w:rsidR="003B24FC" w:rsidRPr="003644FF">
        <w:rPr>
          <w:szCs w:val="20"/>
        </w:rPr>
        <w:t>grant unless</w:t>
      </w:r>
      <w:r w:rsidRPr="003644FF">
        <w:rPr>
          <w:szCs w:val="20"/>
        </w:rPr>
        <w:t xml:space="preserve"> a designee is appointed. This individual may be included in correspondence as deemed appropriate. </w:t>
      </w:r>
    </w:p>
    <w:p w14:paraId="2542397E" w14:textId="77777777" w:rsidR="0023411D" w:rsidRPr="003644FF" w:rsidRDefault="0023411D" w:rsidP="001C78E2">
      <w:pPr>
        <w:ind w:left="86"/>
        <w:jc w:val="both"/>
        <w:rPr>
          <w:szCs w:val="20"/>
        </w:rPr>
      </w:pPr>
      <w:r w:rsidRPr="00E2313D">
        <w:rPr>
          <w:b/>
          <w:bCs/>
          <w:szCs w:val="20"/>
        </w:rPr>
        <w:t>Authorized Official</w:t>
      </w:r>
      <w:r w:rsidRPr="003644FF">
        <w:rPr>
          <w:szCs w:val="20"/>
        </w:rPr>
        <w:t xml:space="preserve"> is the County Board Chair or Tribal Council Chair of the Lead County or Lead Tribe. This individual may be included in correspondence as deemed appropriate.</w:t>
      </w:r>
    </w:p>
    <w:p w14:paraId="78A4509D" w14:textId="77777777" w:rsidR="0023411D" w:rsidRPr="003644FF" w:rsidRDefault="0023411D" w:rsidP="001C78E2">
      <w:pPr>
        <w:jc w:val="both"/>
        <w:rPr>
          <w:szCs w:val="20"/>
        </w:rPr>
      </w:pPr>
    </w:p>
    <w:p w14:paraId="4FD4680A" w14:textId="44053244" w:rsidR="00A94083" w:rsidRPr="007E27B7" w:rsidRDefault="00A94083" w:rsidP="001C78E2">
      <w:pPr>
        <w:pStyle w:val="Heading2"/>
        <w:spacing w:after="240"/>
        <w:jc w:val="both"/>
        <w:rPr>
          <w:rFonts w:ascii="Roboto" w:hAnsi="Roboto"/>
          <w:szCs w:val="20"/>
        </w:rPr>
      </w:pPr>
      <w:bookmarkStart w:id="17" w:name="_Toc212554446"/>
      <w:r w:rsidRPr="007447D5">
        <w:rPr>
          <w:rFonts w:ascii="Roboto" w:hAnsi="Roboto"/>
          <w:szCs w:val="20"/>
        </w:rPr>
        <w:t>SECTION I: COMMUNITY PLANNING INFORMATION</w:t>
      </w:r>
      <w:bookmarkEnd w:id="17"/>
    </w:p>
    <w:p w14:paraId="22A814A9" w14:textId="77777777" w:rsidR="00A94083" w:rsidRPr="007E27B7" w:rsidRDefault="00A94083" w:rsidP="001C78E2">
      <w:pPr>
        <w:ind w:left="86"/>
        <w:jc w:val="both"/>
        <w:rPr>
          <w:b/>
          <w:bCs/>
          <w:szCs w:val="20"/>
        </w:rPr>
      </w:pPr>
      <w:r w:rsidRPr="007E27B7">
        <w:rPr>
          <w:b/>
          <w:bCs/>
          <w:szCs w:val="20"/>
        </w:rPr>
        <w:t>COMMUNITY TEAM INFORMATION</w:t>
      </w:r>
    </w:p>
    <w:p w14:paraId="252D66BF" w14:textId="1E41020C" w:rsidR="00A94083" w:rsidRDefault="00A94083" w:rsidP="001C78E2">
      <w:pPr>
        <w:ind w:left="86"/>
        <w:jc w:val="both"/>
        <w:rPr>
          <w:szCs w:val="20"/>
        </w:rPr>
      </w:pPr>
      <w:r w:rsidRPr="003644FF">
        <w:rPr>
          <w:szCs w:val="20"/>
        </w:rPr>
        <w:t>Community planning cannot be accomplished by one or two individuals. It requires a committed collaborative of stakeholders who meet regularly to develop and enact the community plan. Provide information as it relates to the community team that is responsible for the development and implementation of the community plan.</w:t>
      </w:r>
    </w:p>
    <w:p w14:paraId="3EF83617" w14:textId="77777777" w:rsidR="007963FD" w:rsidRPr="003644FF" w:rsidRDefault="007963FD" w:rsidP="001C78E2">
      <w:pPr>
        <w:ind w:left="86"/>
        <w:jc w:val="both"/>
        <w:rPr>
          <w:szCs w:val="20"/>
        </w:rPr>
      </w:pPr>
    </w:p>
    <w:p w14:paraId="08871D07" w14:textId="194898D9" w:rsidR="00A94083" w:rsidRPr="000462B4" w:rsidRDefault="00251DA0" w:rsidP="00EB3F80">
      <w:pPr>
        <w:pStyle w:val="ListParagraph"/>
        <w:numPr>
          <w:ilvl w:val="0"/>
          <w:numId w:val="32"/>
        </w:numPr>
        <w:jc w:val="both"/>
        <w:rPr>
          <w:szCs w:val="20"/>
        </w:rPr>
      </w:pPr>
      <w:r w:rsidRPr="00251DA0">
        <w:rPr>
          <w:b/>
          <w:bCs/>
          <w:szCs w:val="20"/>
        </w:rPr>
        <w:t>Was the community plan utilized in drafting the grant application to ensure the requests align with and address the priorities outlined in the plan?</w:t>
      </w:r>
      <w:r>
        <w:rPr>
          <w:b/>
          <w:bCs/>
          <w:szCs w:val="20"/>
        </w:rPr>
        <w:t xml:space="preserve"> </w:t>
      </w:r>
      <w:r w:rsidR="00A94083" w:rsidRPr="007E27B7">
        <w:rPr>
          <w:szCs w:val="20"/>
        </w:rPr>
        <w:t xml:space="preserve">Check “yes” or “no”. </w:t>
      </w:r>
    </w:p>
    <w:p w14:paraId="1CE3AE00" w14:textId="77777777" w:rsidR="00EC6678" w:rsidRPr="00EC6678" w:rsidRDefault="00EC6678" w:rsidP="001C78E2">
      <w:pPr>
        <w:pStyle w:val="ListParagraph"/>
        <w:ind w:left="720"/>
        <w:jc w:val="both"/>
        <w:rPr>
          <w:szCs w:val="20"/>
        </w:rPr>
      </w:pPr>
    </w:p>
    <w:p w14:paraId="3A68FBE7" w14:textId="7DBC6D2A" w:rsidR="00A94083" w:rsidRDefault="002563F4" w:rsidP="00EB3F80">
      <w:pPr>
        <w:pStyle w:val="ListParagraph"/>
        <w:numPr>
          <w:ilvl w:val="0"/>
          <w:numId w:val="32"/>
        </w:numPr>
        <w:jc w:val="both"/>
        <w:rPr>
          <w:szCs w:val="20"/>
        </w:rPr>
      </w:pPr>
      <w:r w:rsidRPr="002563F4">
        <w:rPr>
          <w:b/>
          <w:bCs/>
          <w:szCs w:val="20"/>
        </w:rPr>
        <w:t xml:space="preserve">How do </w:t>
      </w:r>
      <w:r>
        <w:rPr>
          <w:b/>
          <w:bCs/>
          <w:szCs w:val="20"/>
        </w:rPr>
        <w:t xml:space="preserve">the requests in this application align with the strategies to address the priorities in the community plan? </w:t>
      </w:r>
      <w:r>
        <w:rPr>
          <w:szCs w:val="20"/>
        </w:rPr>
        <w:t>Describe how the programs and services that are requesting funding in this application are working toward the priorities in the community plan.</w:t>
      </w:r>
      <w:r w:rsidR="003B7757">
        <w:rPr>
          <w:szCs w:val="20"/>
        </w:rPr>
        <w:t xml:space="preserve"> </w:t>
      </w:r>
      <w:r w:rsidR="003B7757" w:rsidRPr="00706A65">
        <w:rPr>
          <w:szCs w:val="20"/>
          <w:u w:val="single"/>
        </w:rPr>
        <w:t>The programs and/or services in the application must align with the priorities of the plan to be considered for funding.</w:t>
      </w:r>
    </w:p>
    <w:p w14:paraId="6E2AE994" w14:textId="77777777" w:rsidR="00EC6678" w:rsidRPr="00EC6678" w:rsidRDefault="00EC6678" w:rsidP="001C78E2">
      <w:pPr>
        <w:pStyle w:val="ListParagraph"/>
        <w:ind w:left="720"/>
        <w:jc w:val="both"/>
        <w:rPr>
          <w:szCs w:val="20"/>
        </w:rPr>
      </w:pPr>
    </w:p>
    <w:p w14:paraId="2BAD42B3" w14:textId="77777777" w:rsidR="005929CA" w:rsidRDefault="005929CA" w:rsidP="00EB3F80">
      <w:pPr>
        <w:pStyle w:val="ListParagraph"/>
        <w:numPr>
          <w:ilvl w:val="0"/>
          <w:numId w:val="32"/>
        </w:numPr>
        <w:jc w:val="both"/>
        <w:rPr>
          <w:szCs w:val="20"/>
        </w:rPr>
      </w:pPr>
      <w:r>
        <w:rPr>
          <w:b/>
          <w:bCs/>
          <w:szCs w:val="20"/>
        </w:rPr>
        <w:t>List the current priorities in the community plan.</w:t>
      </w:r>
      <w:r>
        <w:rPr>
          <w:szCs w:val="20"/>
        </w:rPr>
        <w:t xml:space="preserve"> Include all the priorities identified in your current community plan. If you have fewer than 5, please remove additional lines. If you have more than 5, please add additional lines.</w:t>
      </w:r>
    </w:p>
    <w:p w14:paraId="04251900" w14:textId="77777777" w:rsidR="005929CA" w:rsidRPr="005929CA" w:rsidRDefault="005929CA" w:rsidP="005929CA">
      <w:pPr>
        <w:jc w:val="both"/>
        <w:rPr>
          <w:szCs w:val="20"/>
        </w:rPr>
      </w:pPr>
    </w:p>
    <w:p w14:paraId="0226005C" w14:textId="77777777" w:rsidR="005929CA" w:rsidRDefault="005929CA" w:rsidP="00EB3F80">
      <w:pPr>
        <w:pStyle w:val="ListParagraph"/>
        <w:numPr>
          <w:ilvl w:val="0"/>
          <w:numId w:val="32"/>
        </w:numPr>
        <w:jc w:val="both"/>
        <w:rPr>
          <w:szCs w:val="20"/>
        </w:rPr>
      </w:pPr>
      <w:r>
        <w:rPr>
          <w:b/>
          <w:bCs/>
          <w:szCs w:val="20"/>
        </w:rPr>
        <w:t>What steps have been taken towards addressing these priorities?</w:t>
      </w:r>
      <w:r>
        <w:rPr>
          <w:szCs w:val="20"/>
        </w:rPr>
        <w:t xml:space="preserve"> Describe the steps your community has taken to address the priorities in the community plan. Each priority should have at least one step; if you have not been able to address a specific priority, please note that.</w:t>
      </w:r>
    </w:p>
    <w:p w14:paraId="0023AAAB" w14:textId="77777777" w:rsidR="005929CA" w:rsidRPr="005929CA" w:rsidRDefault="005929CA" w:rsidP="005929CA">
      <w:pPr>
        <w:jc w:val="both"/>
        <w:rPr>
          <w:szCs w:val="20"/>
        </w:rPr>
      </w:pPr>
    </w:p>
    <w:p w14:paraId="5E9B4D6E" w14:textId="77777777" w:rsidR="005929CA" w:rsidRDefault="005929CA" w:rsidP="00EB3F80">
      <w:pPr>
        <w:pStyle w:val="ListParagraph"/>
        <w:numPr>
          <w:ilvl w:val="0"/>
          <w:numId w:val="32"/>
        </w:numPr>
        <w:jc w:val="both"/>
        <w:rPr>
          <w:szCs w:val="20"/>
        </w:rPr>
      </w:pPr>
      <w:r>
        <w:rPr>
          <w:b/>
          <w:bCs/>
          <w:szCs w:val="20"/>
        </w:rPr>
        <w:t>How is the community team evaluating progress with the needs and priorities in the community plan?</w:t>
      </w:r>
      <w:r>
        <w:rPr>
          <w:szCs w:val="20"/>
        </w:rPr>
        <w:t xml:space="preserve"> Describe the methods and steps taken by the community team to assess the progress of the priorities in the plan. Include steps taken when needs and priorities need to be changed.</w:t>
      </w:r>
    </w:p>
    <w:p w14:paraId="178097E2" w14:textId="77777777" w:rsidR="005929CA" w:rsidRPr="005929CA" w:rsidRDefault="005929CA" w:rsidP="005929CA">
      <w:pPr>
        <w:jc w:val="both"/>
        <w:rPr>
          <w:szCs w:val="20"/>
        </w:rPr>
      </w:pPr>
    </w:p>
    <w:p w14:paraId="2EF098BE" w14:textId="3866AE05" w:rsidR="005929CA" w:rsidRDefault="002563F4" w:rsidP="00EB3F80">
      <w:pPr>
        <w:pStyle w:val="ListParagraph"/>
        <w:numPr>
          <w:ilvl w:val="0"/>
          <w:numId w:val="32"/>
        </w:numPr>
        <w:jc w:val="both"/>
        <w:rPr>
          <w:szCs w:val="20"/>
        </w:rPr>
      </w:pPr>
      <w:r w:rsidRPr="00244C17">
        <w:rPr>
          <w:b/>
          <w:bCs/>
          <w:szCs w:val="20"/>
        </w:rPr>
        <w:t>Was the community plan reviewed at any other times throughout the year?</w:t>
      </w:r>
      <w:r w:rsidRPr="00244C17">
        <w:rPr>
          <w:szCs w:val="20"/>
        </w:rPr>
        <w:t xml:space="preserve"> Check “yes” or “no”.</w:t>
      </w:r>
      <w:r w:rsidR="005929CA" w:rsidRPr="00244C17">
        <w:rPr>
          <w:szCs w:val="20"/>
        </w:rPr>
        <w:t xml:space="preserve"> </w:t>
      </w:r>
      <w:r w:rsidR="00244C17">
        <w:rPr>
          <w:b/>
          <w:bCs/>
          <w:szCs w:val="20"/>
        </w:rPr>
        <w:t>If yes, how often was the community plan reviewed? Be specific.</w:t>
      </w:r>
      <w:r w:rsidR="00244C17">
        <w:rPr>
          <w:szCs w:val="20"/>
        </w:rPr>
        <w:t xml:space="preserve"> Please describe how frequently the community plan was reviewed, i.e., each quarterly meeting, once a month, the specific dates if you have them.</w:t>
      </w:r>
    </w:p>
    <w:p w14:paraId="3BBA60A5" w14:textId="77777777" w:rsidR="00244C17" w:rsidRPr="00244C17" w:rsidRDefault="00244C17" w:rsidP="00706A65">
      <w:pPr>
        <w:jc w:val="both"/>
        <w:rPr>
          <w:szCs w:val="20"/>
        </w:rPr>
      </w:pPr>
    </w:p>
    <w:p w14:paraId="688A1610" w14:textId="77777777" w:rsidR="005929CA" w:rsidRDefault="005929CA" w:rsidP="00EB3F80">
      <w:pPr>
        <w:pStyle w:val="ListParagraph"/>
        <w:numPr>
          <w:ilvl w:val="0"/>
          <w:numId w:val="32"/>
        </w:numPr>
        <w:jc w:val="both"/>
        <w:rPr>
          <w:szCs w:val="20"/>
        </w:rPr>
      </w:pPr>
      <w:r w:rsidRPr="005929CA">
        <w:rPr>
          <w:b/>
          <w:bCs/>
          <w:szCs w:val="20"/>
        </w:rPr>
        <w:t>Have changes been made to the community plan since the last submission to the Crime Commission?</w:t>
      </w:r>
      <w:r>
        <w:rPr>
          <w:szCs w:val="20"/>
        </w:rPr>
        <w:t xml:space="preserve"> Check “yes” or “no”. </w:t>
      </w:r>
      <w:r w:rsidRPr="005929CA">
        <w:rPr>
          <w:b/>
          <w:bCs/>
          <w:szCs w:val="20"/>
        </w:rPr>
        <w:t>If yes, describe</w:t>
      </w:r>
      <w:r>
        <w:rPr>
          <w:szCs w:val="20"/>
        </w:rPr>
        <w:t>. Please highlight the changes that have been made and why they were necessary.</w:t>
      </w:r>
    </w:p>
    <w:p w14:paraId="147D5AA7" w14:textId="77777777" w:rsidR="005929CA" w:rsidRPr="005929CA" w:rsidRDefault="005929CA" w:rsidP="005929CA">
      <w:pPr>
        <w:pStyle w:val="ListParagraph"/>
        <w:rPr>
          <w:szCs w:val="20"/>
        </w:rPr>
      </w:pPr>
    </w:p>
    <w:p w14:paraId="4498A4A1" w14:textId="4C22A7BF" w:rsidR="005929CA" w:rsidRPr="005929CA" w:rsidRDefault="005929CA" w:rsidP="005929CA">
      <w:pPr>
        <w:pStyle w:val="ListParagraph"/>
        <w:ind w:left="720"/>
        <w:jc w:val="both"/>
        <w:rPr>
          <w:szCs w:val="20"/>
        </w:rPr>
      </w:pPr>
      <w:r>
        <w:rPr>
          <w:szCs w:val="20"/>
        </w:rPr>
        <w:t xml:space="preserve"> </w:t>
      </w:r>
    </w:p>
    <w:p w14:paraId="7813A6AD" w14:textId="50A6E3EC" w:rsidR="009A086B" w:rsidRPr="002563F4" w:rsidRDefault="009A086B" w:rsidP="00EB3F80">
      <w:pPr>
        <w:pStyle w:val="ListParagraph"/>
        <w:numPr>
          <w:ilvl w:val="0"/>
          <w:numId w:val="32"/>
        </w:numPr>
        <w:jc w:val="both"/>
        <w:rPr>
          <w:szCs w:val="20"/>
        </w:rPr>
      </w:pPr>
      <w:r>
        <w:rPr>
          <w:b/>
          <w:bCs/>
          <w:szCs w:val="20"/>
        </w:rPr>
        <w:t xml:space="preserve">Do changes need to be made to the </w:t>
      </w:r>
      <w:r w:rsidR="00C53CCE">
        <w:rPr>
          <w:b/>
          <w:bCs/>
          <w:szCs w:val="20"/>
        </w:rPr>
        <w:t xml:space="preserve">community plan </w:t>
      </w:r>
      <w:r w:rsidRPr="00B90852">
        <w:rPr>
          <w:b/>
          <w:bCs/>
          <w:szCs w:val="20"/>
        </w:rPr>
        <w:t>regarding any priority, including adding new priorities?</w:t>
      </w:r>
      <w:r w:rsidR="00B90852">
        <w:rPr>
          <w:b/>
          <w:bCs/>
          <w:szCs w:val="20"/>
        </w:rPr>
        <w:t xml:space="preserve"> </w:t>
      </w:r>
      <w:r w:rsidR="00B90852" w:rsidRPr="007E27B7">
        <w:rPr>
          <w:szCs w:val="20"/>
        </w:rPr>
        <w:t xml:space="preserve">Check “yes” or “no”. </w:t>
      </w:r>
      <w:r w:rsidR="00B90852" w:rsidRPr="00B90852">
        <w:rPr>
          <w:b/>
          <w:bCs/>
          <w:szCs w:val="20"/>
        </w:rPr>
        <w:t>Explain</w:t>
      </w:r>
      <w:r w:rsidR="00B90852">
        <w:rPr>
          <w:szCs w:val="20"/>
        </w:rPr>
        <w:t xml:space="preserve">. </w:t>
      </w:r>
      <w:r w:rsidR="00EC6678">
        <w:rPr>
          <w:szCs w:val="20"/>
        </w:rPr>
        <w:t>Provide information for either response whether changes need to be made or not.</w:t>
      </w:r>
      <w:r w:rsidR="005929CA">
        <w:rPr>
          <w:szCs w:val="20"/>
        </w:rPr>
        <w:t xml:space="preserve"> </w:t>
      </w:r>
      <w:r w:rsidR="005929CA">
        <w:rPr>
          <w:szCs w:val="20"/>
          <w:u w:val="single"/>
        </w:rPr>
        <w:t>Make sure to submit updated plans or addendums to the Crime Commission.</w:t>
      </w:r>
    </w:p>
    <w:p w14:paraId="331DA847" w14:textId="77777777" w:rsidR="00EC6678" w:rsidRPr="00EC6678" w:rsidRDefault="00EC6678" w:rsidP="001C78E2">
      <w:pPr>
        <w:pStyle w:val="ListParagraph"/>
        <w:ind w:left="720"/>
        <w:jc w:val="both"/>
        <w:rPr>
          <w:szCs w:val="20"/>
        </w:rPr>
      </w:pPr>
    </w:p>
    <w:p w14:paraId="20B658C8" w14:textId="6CA28D8F" w:rsidR="002563F4" w:rsidRPr="007E27B7" w:rsidRDefault="002563F4" w:rsidP="00EB3F80">
      <w:pPr>
        <w:pStyle w:val="ListParagraph"/>
        <w:numPr>
          <w:ilvl w:val="0"/>
          <w:numId w:val="32"/>
        </w:numPr>
        <w:jc w:val="both"/>
        <w:rPr>
          <w:szCs w:val="20"/>
        </w:rPr>
      </w:pPr>
      <w:r w:rsidRPr="000462B4">
        <w:rPr>
          <w:b/>
          <w:bCs/>
          <w:szCs w:val="20"/>
        </w:rPr>
        <w:t>Did the community team vote and approve the requests in this application</w:t>
      </w:r>
      <w:r w:rsidR="00EC6678">
        <w:rPr>
          <w:b/>
          <w:bCs/>
          <w:szCs w:val="20"/>
        </w:rPr>
        <w:t>?</w:t>
      </w:r>
      <w:r w:rsidRPr="007E27B7">
        <w:rPr>
          <w:szCs w:val="20"/>
        </w:rPr>
        <w:t xml:space="preserve"> Check “yes” or “no</w:t>
      </w:r>
      <w:r w:rsidR="00EC6678">
        <w:rPr>
          <w:szCs w:val="20"/>
        </w:rPr>
        <w:t>”</w:t>
      </w:r>
      <w:r w:rsidRPr="007E27B7">
        <w:rPr>
          <w:szCs w:val="20"/>
        </w:rPr>
        <w:t xml:space="preserve">. </w:t>
      </w:r>
      <w:r w:rsidRPr="00EC6678">
        <w:rPr>
          <w:szCs w:val="20"/>
          <w:u w:val="single"/>
        </w:rPr>
        <w:t>It is required that funding requests in the application be determined by a majority vote among the community planning team.</w:t>
      </w:r>
    </w:p>
    <w:p w14:paraId="0E78AAA7" w14:textId="77777777" w:rsidR="002563F4" w:rsidRPr="007E27B7" w:rsidRDefault="002563F4" w:rsidP="00EB3F80">
      <w:pPr>
        <w:pStyle w:val="ListParagraph"/>
        <w:numPr>
          <w:ilvl w:val="0"/>
          <w:numId w:val="33"/>
        </w:numPr>
        <w:jc w:val="both"/>
        <w:rPr>
          <w:szCs w:val="20"/>
        </w:rPr>
      </w:pPr>
      <w:r w:rsidRPr="000462B4">
        <w:rPr>
          <w:b/>
          <w:bCs/>
          <w:szCs w:val="20"/>
        </w:rPr>
        <w:t>If no, how was this decision made:</w:t>
      </w:r>
      <w:r w:rsidRPr="007E27B7">
        <w:rPr>
          <w:szCs w:val="20"/>
        </w:rPr>
        <w:t xml:space="preserve"> Explain the process in which the funding requests were determined in the application.       </w:t>
      </w:r>
    </w:p>
    <w:p w14:paraId="4FF92909" w14:textId="42EA5E12" w:rsidR="002563F4" w:rsidRDefault="002563F4" w:rsidP="00EB3F80">
      <w:pPr>
        <w:pStyle w:val="ListParagraph"/>
        <w:numPr>
          <w:ilvl w:val="0"/>
          <w:numId w:val="33"/>
        </w:numPr>
        <w:jc w:val="both"/>
        <w:rPr>
          <w:szCs w:val="20"/>
        </w:rPr>
      </w:pPr>
      <w:r w:rsidRPr="000462B4">
        <w:rPr>
          <w:b/>
          <w:bCs/>
          <w:szCs w:val="20"/>
        </w:rPr>
        <w:t xml:space="preserve">Provide the meeting date and agenda when the application </w:t>
      </w:r>
      <w:proofErr w:type="gramStart"/>
      <w:r w:rsidRPr="000462B4">
        <w:rPr>
          <w:b/>
          <w:bCs/>
          <w:szCs w:val="20"/>
        </w:rPr>
        <w:t>was</w:t>
      </w:r>
      <w:proofErr w:type="gramEnd"/>
      <w:r w:rsidRPr="000462B4">
        <w:rPr>
          <w:b/>
          <w:bCs/>
          <w:szCs w:val="20"/>
        </w:rPr>
        <w:t xml:space="preserve"> approved:</w:t>
      </w:r>
      <w:r w:rsidRPr="007E27B7">
        <w:rPr>
          <w:szCs w:val="20"/>
        </w:rPr>
        <w:t xml:space="preserve"> The Nebraska Crime Commission may require meeting minutes in the future.       </w:t>
      </w:r>
    </w:p>
    <w:p w14:paraId="53CC8350" w14:textId="77777777" w:rsidR="00244C17" w:rsidRPr="00EC6678" w:rsidRDefault="00244C17" w:rsidP="00244C17">
      <w:pPr>
        <w:pStyle w:val="ListParagraph"/>
        <w:ind w:left="1080"/>
        <w:jc w:val="both"/>
        <w:rPr>
          <w:szCs w:val="20"/>
        </w:rPr>
      </w:pPr>
    </w:p>
    <w:p w14:paraId="52B59FEE" w14:textId="40F1F37B" w:rsidR="0023411D" w:rsidRPr="00E2313D" w:rsidRDefault="0023411D" w:rsidP="007D3412">
      <w:pPr>
        <w:pStyle w:val="Heading2"/>
        <w:ind w:left="86" w:firstLine="0"/>
        <w:jc w:val="both"/>
        <w:rPr>
          <w:rFonts w:ascii="Roboto" w:hAnsi="Roboto" w:cs="Times New Roman"/>
          <w:caps/>
          <w:szCs w:val="20"/>
          <w:u w:val="thick" w:color="000000"/>
        </w:rPr>
      </w:pPr>
      <w:bookmarkStart w:id="18" w:name="_Toc212554447"/>
      <w:r w:rsidRPr="00E2313D">
        <w:rPr>
          <w:rFonts w:ascii="Roboto" w:hAnsi="Roboto" w:cs="Times New Roman"/>
          <w:caps/>
          <w:szCs w:val="20"/>
          <w:u w:val="thick" w:color="000000"/>
        </w:rPr>
        <w:t xml:space="preserve">SECTION </w:t>
      </w:r>
      <w:r w:rsidR="00A94083">
        <w:rPr>
          <w:rFonts w:ascii="Roboto" w:hAnsi="Roboto" w:cs="Times New Roman"/>
          <w:caps/>
          <w:szCs w:val="20"/>
          <w:u w:val="thick" w:color="000000"/>
        </w:rPr>
        <w:t>I</w:t>
      </w:r>
      <w:r w:rsidRPr="00E2313D">
        <w:rPr>
          <w:rFonts w:ascii="Roboto" w:hAnsi="Roboto" w:cs="Times New Roman"/>
          <w:caps/>
          <w:szCs w:val="20"/>
          <w:u w:val="thick" w:color="000000"/>
        </w:rPr>
        <w:t>I:  PROGRAM SUMMARY</w:t>
      </w:r>
      <w:bookmarkEnd w:id="18"/>
    </w:p>
    <w:p w14:paraId="1CC541E8" w14:textId="77777777" w:rsidR="0023411D" w:rsidRPr="003644FF" w:rsidRDefault="0023411D" w:rsidP="009447A9">
      <w:pPr>
        <w:spacing w:line="120" w:lineRule="auto"/>
        <w:rPr>
          <w:szCs w:val="20"/>
        </w:rPr>
      </w:pPr>
    </w:p>
    <w:p w14:paraId="567E2FF4" w14:textId="2D223ADD" w:rsidR="0023411D" w:rsidRPr="003644FF" w:rsidRDefault="0023411D" w:rsidP="001C78E2">
      <w:pPr>
        <w:ind w:left="86"/>
        <w:jc w:val="both"/>
        <w:rPr>
          <w:szCs w:val="20"/>
        </w:rPr>
      </w:pPr>
      <w:r w:rsidRPr="003644FF">
        <w:rPr>
          <w:szCs w:val="20"/>
        </w:rPr>
        <w:t>Program Type Table: The purpose of the Program Type Table is to provide the Nebraska Crime Commission (NCC) with the program types needed to set permissions to enter data into the Juvenile Case Management System (JCMS)</w:t>
      </w:r>
      <w:r w:rsidR="00F47D4F">
        <w:rPr>
          <w:szCs w:val="20"/>
        </w:rPr>
        <w:t xml:space="preserve"> to properly evaluate outcomes based on program purpose</w:t>
      </w:r>
      <w:r w:rsidRPr="003644FF">
        <w:rPr>
          <w:szCs w:val="20"/>
        </w:rPr>
        <w:t xml:space="preserve">. Accurate classification of program types </w:t>
      </w:r>
      <w:r w:rsidR="00D95FC5" w:rsidRPr="003644FF">
        <w:rPr>
          <w:szCs w:val="20"/>
        </w:rPr>
        <w:t>assists</w:t>
      </w:r>
      <w:r w:rsidRPr="003644FF">
        <w:rPr>
          <w:szCs w:val="20"/>
        </w:rPr>
        <w:t xml:space="preserve"> in local and state-level reports to state agencies and other stakeholders. Please complete the program type table to identify the primary goal of each program, service, or system improvement for which funds are being requested.</w:t>
      </w:r>
    </w:p>
    <w:p w14:paraId="42029934" w14:textId="77777777" w:rsidR="0023411D" w:rsidRPr="003644FF" w:rsidRDefault="0023411D" w:rsidP="001C78E2">
      <w:pPr>
        <w:ind w:left="86"/>
        <w:jc w:val="both"/>
        <w:rPr>
          <w:szCs w:val="20"/>
        </w:rPr>
      </w:pPr>
    </w:p>
    <w:p w14:paraId="78BC3980" w14:textId="065539E9" w:rsidR="0023411D" w:rsidRPr="003644FF" w:rsidRDefault="0023411D" w:rsidP="001C78E2">
      <w:pPr>
        <w:ind w:left="86"/>
        <w:jc w:val="both"/>
        <w:rPr>
          <w:szCs w:val="20"/>
        </w:rPr>
      </w:pPr>
      <w:r w:rsidRPr="003644FF">
        <w:rPr>
          <w:szCs w:val="20"/>
        </w:rPr>
        <w:t>Each program type should be represented on a single line in the table; do not combine program types that share a common goal or funding (e.g., if two programs each aim to reduce absences). Each row should have only one program title, one over-arching type, one program type and one sub-program type. If a program has several funded components (e.g., staff salaries, curriculum, supplies, etc.), please combine these into a single row in the table. For this table, we are interested in knowing the total funds by program, but not specific things funded within each program.</w:t>
      </w:r>
      <w:r w:rsidR="00F47D4F">
        <w:rPr>
          <w:szCs w:val="20"/>
        </w:rPr>
        <w:t xml:space="preserve"> </w:t>
      </w:r>
    </w:p>
    <w:p w14:paraId="67F6ECFE" w14:textId="77777777" w:rsidR="0023411D" w:rsidRPr="003644FF" w:rsidRDefault="0023411D" w:rsidP="001C78E2">
      <w:pPr>
        <w:ind w:left="86"/>
        <w:jc w:val="both"/>
        <w:rPr>
          <w:szCs w:val="20"/>
        </w:rPr>
      </w:pPr>
    </w:p>
    <w:p w14:paraId="06EEB21B" w14:textId="77777777" w:rsidR="0023411D" w:rsidRPr="003644FF" w:rsidRDefault="0023411D" w:rsidP="001C78E2">
      <w:pPr>
        <w:ind w:left="86"/>
        <w:jc w:val="both"/>
        <w:rPr>
          <w:szCs w:val="20"/>
        </w:rPr>
      </w:pPr>
      <w:r w:rsidRPr="003644FF">
        <w:rPr>
          <w:szCs w:val="20"/>
        </w:rPr>
        <w:t>Instructions for each column:</w:t>
      </w:r>
    </w:p>
    <w:p w14:paraId="0E336385" w14:textId="18B5DD73" w:rsidR="0023411D" w:rsidRPr="007D3412" w:rsidRDefault="0023411D" w:rsidP="001C78E2">
      <w:pPr>
        <w:pStyle w:val="ListParagraph"/>
        <w:numPr>
          <w:ilvl w:val="0"/>
          <w:numId w:val="6"/>
        </w:numPr>
        <w:jc w:val="both"/>
        <w:rPr>
          <w:szCs w:val="20"/>
        </w:rPr>
      </w:pPr>
      <w:r w:rsidRPr="007D3412">
        <w:rPr>
          <w:b/>
          <w:bCs/>
          <w:szCs w:val="20"/>
        </w:rPr>
        <w:t>Program Title</w:t>
      </w:r>
      <w:r w:rsidR="00244C17" w:rsidRPr="007D3412">
        <w:rPr>
          <w:b/>
          <w:bCs/>
          <w:szCs w:val="20"/>
        </w:rPr>
        <w:t>:</w:t>
      </w:r>
      <w:r w:rsidR="00244C17" w:rsidRPr="007D3412">
        <w:rPr>
          <w:szCs w:val="20"/>
        </w:rPr>
        <w:t xml:space="preserve"> Include</w:t>
      </w:r>
      <w:r w:rsidRPr="007D3412">
        <w:rPr>
          <w:szCs w:val="20"/>
        </w:rPr>
        <w:t xml:space="preserve"> the name of the program (e.g., Happy Kids program), and not the name of the program component being funded (e.g., after school director).</w:t>
      </w:r>
    </w:p>
    <w:p w14:paraId="647D9126" w14:textId="2FC4859F" w:rsidR="0023411D" w:rsidRPr="007D3412" w:rsidRDefault="0023411D" w:rsidP="001C78E2">
      <w:pPr>
        <w:pStyle w:val="ListParagraph"/>
        <w:numPr>
          <w:ilvl w:val="0"/>
          <w:numId w:val="6"/>
        </w:numPr>
        <w:jc w:val="both"/>
        <w:rPr>
          <w:szCs w:val="20"/>
        </w:rPr>
      </w:pPr>
      <w:r w:rsidRPr="007D3412">
        <w:rPr>
          <w:b/>
          <w:bCs/>
          <w:szCs w:val="20"/>
        </w:rPr>
        <w:t>Over-arching Type, Program Type, and Sub-program Type</w:t>
      </w:r>
      <w:r w:rsidR="00244C17" w:rsidRPr="007D3412">
        <w:rPr>
          <w:szCs w:val="20"/>
        </w:rPr>
        <w:t>: To</w:t>
      </w:r>
      <w:r w:rsidRPr="007D3412">
        <w:rPr>
          <w:szCs w:val="20"/>
        </w:rPr>
        <w:t xml:space="preserve"> select each of these, choose the program types that best align with the goals of the program and how those goals are achieved. If the</w:t>
      </w:r>
      <w:r w:rsidR="00F47D4F">
        <w:rPr>
          <w:szCs w:val="20"/>
        </w:rPr>
        <w:t xml:space="preserve"> </w:t>
      </w:r>
      <w:r w:rsidRPr="007D3412">
        <w:rPr>
          <w:szCs w:val="20"/>
        </w:rPr>
        <w:t xml:space="preserve">definitions do not apply to your program or if you are unsure, please contact JJI or NCC to assist you with selecting program types. Program Type Definitions can </w:t>
      </w:r>
      <w:proofErr w:type="gramStart"/>
      <w:r w:rsidRPr="007D3412">
        <w:rPr>
          <w:szCs w:val="20"/>
        </w:rPr>
        <w:t xml:space="preserve">be </w:t>
      </w:r>
      <w:r w:rsidR="00F47D4F">
        <w:rPr>
          <w:szCs w:val="20"/>
        </w:rPr>
        <w:t>located in</w:t>
      </w:r>
      <w:proofErr w:type="gramEnd"/>
      <w:r w:rsidR="00F47D4F">
        <w:rPr>
          <w:szCs w:val="20"/>
        </w:rPr>
        <w:t xml:space="preserve"> </w:t>
      </w:r>
      <w:hyperlink w:anchor="_Appendix_C" w:history="1">
        <w:r w:rsidR="00F47D4F" w:rsidRPr="00F47D4F">
          <w:rPr>
            <w:rStyle w:val="Hyperlink"/>
            <w:szCs w:val="20"/>
          </w:rPr>
          <w:t>Appendix C</w:t>
        </w:r>
      </w:hyperlink>
      <w:r w:rsidRPr="007D3412">
        <w:rPr>
          <w:szCs w:val="20"/>
        </w:rPr>
        <w:t xml:space="preserve">. </w:t>
      </w:r>
    </w:p>
    <w:p w14:paraId="4036429C" w14:textId="65169CF3" w:rsidR="0023411D" w:rsidRPr="007D3412" w:rsidRDefault="0023411D" w:rsidP="001C78E2">
      <w:pPr>
        <w:pStyle w:val="ListParagraph"/>
        <w:numPr>
          <w:ilvl w:val="0"/>
          <w:numId w:val="6"/>
        </w:numPr>
        <w:jc w:val="both"/>
        <w:rPr>
          <w:szCs w:val="20"/>
        </w:rPr>
      </w:pPr>
      <w:r w:rsidRPr="007D3412">
        <w:rPr>
          <w:b/>
          <w:bCs/>
          <w:szCs w:val="20"/>
        </w:rPr>
        <w:t>Currently Funded by CBA or New Request:</w:t>
      </w:r>
      <w:r w:rsidRPr="007D3412">
        <w:rPr>
          <w:szCs w:val="20"/>
        </w:rPr>
        <w:t xml:space="preserve"> Indicate if this is an existing program through the active CBA grant or a new program that will need access to JCMS for reporting. </w:t>
      </w:r>
      <w:r w:rsidR="001E668A">
        <w:rPr>
          <w:szCs w:val="20"/>
        </w:rPr>
        <w:t>Use the terms “New” or “Current”.</w:t>
      </w:r>
    </w:p>
    <w:p w14:paraId="7CA63269" w14:textId="5043C16F" w:rsidR="0023411D" w:rsidRDefault="0023411D" w:rsidP="001C78E2">
      <w:pPr>
        <w:pStyle w:val="ListParagraph"/>
        <w:numPr>
          <w:ilvl w:val="0"/>
          <w:numId w:val="6"/>
        </w:numPr>
        <w:jc w:val="both"/>
        <w:rPr>
          <w:szCs w:val="20"/>
        </w:rPr>
      </w:pPr>
      <w:r w:rsidRPr="007D3412">
        <w:rPr>
          <w:b/>
          <w:bCs/>
          <w:szCs w:val="20"/>
        </w:rPr>
        <w:t>Amount Requested for each Program</w:t>
      </w:r>
      <w:r w:rsidR="00244C17" w:rsidRPr="007D3412">
        <w:rPr>
          <w:b/>
          <w:bCs/>
          <w:szCs w:val="20"/>
        </w:rPr>
        <w:t>:</w:t>
      </w:r>
      <w:r w:rsidR="00244C17" w:rsidRPr="007D3412">
        <w:rPr>
          <w:szCs w:val="20"/>
        </w:rPr>
        <w:t xml:space="preserve"> Round</w:t>
      </w:r>
      <w:r w:rsidRPr="007D3412">
        <w:rPr>
          <w:szCs w:val="20"/>
        </w:rPr>
        <w:t xml:space="preserve"> up or down to the nearest dollar.</w:t>
      </w:r>
    </w:p>
    <w:p w14:paraId="2C32EF9D" w14:textId="77777777" w:rsidR="00F47D4F" w:rsidRDefault="00F47D4F" w:rsidP="001C78E2">
      <w:pPr>
        <w:jc w:val="both"/>
        <w:rPr>
          <w:szCs w:val="20"/>
        </w:rPr>
      </w:pPr>
    </w:p>
    <w:p w14:paraId="4E647A86" w14:textId="3C886356" w:rsidR="00F47D4F" w:rsidRPr="00F47D4F" w:rsidRDefault="00F47D4F" w:rsidP="001C78E2">
      <w:pPr>
        <w:ind w:left="90"/>
        <w:jc w:val="both"/>
        <w:rPr>
          <w:szCs w:val="20"/>
        </w:rPr>
      </w:pPr>
      <w:hyperlink w:anchor="_Appendix_D" w:history="1">
        <w:r w:rsidRPr="00F47D4F">
          <w:rPr>
            <w:rStyle w:val="Hyperlink"/>
            <w:szCs w:val="20"/>
          </w:rPr>
          <w:t>Appendix D</w:t>
        </w:r>
      </w:hyperlink>
      <w:r w:rsidRPr="00F47D4F">
        <w:rPr>
          <w:szCs w:val="20"/>
        </w:rPr>
        <w:t xml:space="preserve"> outlines the options </w:t>
      </w:r>
      <w:r>
        <w:rPr>
          <w:szCs w:val="20"/>
        </w:rPr>
        <w:t xml:space="preserve">for each column of </w:t>
      </w:r>
      <w:r w:rsidRPr="00F47D4F">
        <w:rPr>
          <w:szCs w:val="20"/>
        </w:rPr>
        <w:t>the program type table.</w:t>
      </w:r>
    </w:p>
    <w:p w14:paraId="0EE8DAE3" w14:textId="77777777" w:rsidR="0023411D" w:rsidRPr="003644FF" w:rsidRDefault="0023411D" w:rsidP="001C78E2">
      <w:pPr>
        <w:jc w:val="both"/>
        <w:rPr>
          <w:szCs w:val="20"/>
        </w:rPr>
      </w:pPr>
    </w:p>
    <w:p w14:paraId="1621E9F2" w14:textId="6C727192" w:rsidR="0023411D" w:rsidRPr="003644FF" w:rsidRDefault="0023411D" w:rsidP="001C78E2">
      <w:pPr>
        <w:ind w:left="86"/>
        <w:jc w:val="both"/>
        <w:rPr>
          <w:szCs w:val="20"/>
        </w:rPr>
      </w:pPr>
      <w:r w:rsidRPr="007D3412">
        <w:rPr>
          <w:b/>
          <w:bCs/>
          <w:szCs w:val="20"/>
        </w:rPr>
        <w:t>Program Narrative</w:t>
      </w:r>
      <w:r w:rsidRPr="003644FF">
        <w:rPr>
          <w:szCs w:val="20"/>
        </w:rPr>
        <w:t xml:space="preserve">: This Program Narrative will be used for currently funded and new requests, </w:t>
      </w:r>
      <w:r w:rsidRPr="004A1A5F">
        <w:rPr>
          <w:b/>
          <w:bCs/>
          <w:szCs w:val="20"/>
        </w:rPr>
        <w:t>excluding</w:t>
      </w:r>
      <w:r w:rsidRPr="003644FF">
        <w:rPr>
          <w:szCs w:val="20"/>
        </w:rPr>
        <w:t xml:space="preserve"> system improvement requests. New and existing system improvement </w:t>
      </w:r>
      <w:proofErr w:type="gramStart"/>
      <w:r w:rsidRPr="003644FF">
        <w:rPr>
          <w:szCs w:val="20"/>
        </w:rPr>
        <w:t>request</w:t>
      </w:r>
      <w:proofErr w:type="gramEnd"/>
      <w:r w:rsidRPr="003644FF">
        <w:rPr>
          <w:szCs w:val="20"/>
        </w:rPr>
        <w:t xml:space="preserve"> should proceed to </w:t>
      </w:r>
      <w:r w:rsidRPr="007D3412">
        <w:rPr>
          <w:b/>
          <w:bCs/>
          <w:szCs w:val="20"/>
        </w:rPr>
        <w:t>Program Narrative: System Improvement.</w:t>
      </w:r>
      <w:r w:rsidRPr="003644FF">
        <w:rPr>
          <w:szCs w:val="20"/>
        </w:rPr>
        <w:t xml:space="preserve"> Complete all questions applicable to the type of request. Fill out system improvement narrative only for system improvement requests. Delete unused narratives.  </w:t>
      </w:r>
      <w:r w:rsidR="00D95FC5" w:rsidRPr="003644FF">
        <w:rPr>
          <w:szCs w:val="20"/>
          <w:u w:val="single"/>
        </w:rPr>
        <w:t xml:space="preserve">Please answer the questions in the narrative(s) only for the program to receive funding. Do not answer for other programs/services </w:t>
      </w:r>
      <w:r w:rsidR="00CB19B4">
        <w:rPr>
          <w:szCs w:val="20"/>
          <w:u w:val="single"/>
        </w:rPr>
        <w:t>within the agency not part of the program request.</w:t>
      </w:r>
      <w:r w:rsidR="00D95FC5" w:rsidRPr="003644FF">
        <w:rPr>
          <w:szCs w:val="20"/>
        </w:rPr>
        <w:t xml:space="preserve"> </w:t>
      </w:r>
      <w:r w:rsidRPr="003644FF">
        <w:rPr>
          <w:szCs w:val="20"/>
        </w:rPr>
        <w:t xml:space="preserve"> </w:t>
      </w:r>
    </w:p>
    <w:p w14:paraId="2E189439" w14:textId="77777777" w:rsidR="0023411D" w:rsidRPr="003644FF" w:rsidRDefault="0023411D" w:rsidP="001C78E2">
      <w:pPr>
        <w:ind w:left="86"/>
        <w:jc w:val="both"/>
        <w:rPr>
          <w:szCs w:val="20"/>
        </w:rPr>
      </w:pPr>
    </w:p>
    <w:p w14:paraId="3F3A9A20" w14:textId="7559F477" w:rsidR="00D95FC5" w:rsidRPr="007D3412" w:rsidRDefault="00D95FC5" w:rsidP="001C78E2">
      <w:pPr>
        <w:pStyle w:val="ListParagraph"/>
        <w:numPr>
          <w:ilvl w:val="0"/>
          <w:numId w:val="7"/>
        </w:numPr>
        <w:jc w:val="both"/>
        <w:rPr>
          <w:b/>
          <w:bCs/>
          <w:szCs w:val="20"/>
        </w:rPr>
      </w:pPr>
      <w:r w:rsidRPr="007D3412">
        <w:rPr>
          <w:b/>
          <w:bCs/>
          <w:szCs w:val="20"/>
        </w:rPr>
        <w:t xml:space="preserve">If awarded, these funds will (check only one): Check one box from the following choices: </w:t>
      </w:r>
    </w:p>
    <w:p w14:paraId="4637A58D" w14:textId="0C2A91BB" w:rsidR="00D95FC5" w:rsidRPr="00D205C0" w:rsidRDefault="00D95FC5" w:rsidP="001C78E2">
      <w:pPr>
        <w:pStyle w:val="ListParagraph"/>
        <w:numPr>
          <w:ilvl w:val="0"/>
          <w:numId w:val="8"/>
        </w:numPr>
        <w:jc w:val="both"/>
        <w:rPr>
          <w:szCs w:val="20"/>
        </w:rPr>
      </w:pPr>
      <w:r w:rsidRPr="00D205C0">
        <w:rPr>
          <w:szCs w:val="20"/>
        </w:rPr>
        <w:t>Create a new service/activity –programs in this category would be programs that do not exist currently and would be started utilizing the grant funds.</w:t>
      </w:r>
    </w:p>
    <w:p w14:paraId="5FD6E996" w14:textId="31127692" w:rsidR="00D95FC5" w:rsidRPr="00D205C0" w:rsidRDefault="00D95FC5" w:rsidP="001C78E2">
      <w:pPr>
        <w:pStyle w:val="ListParagraph"/>
        <w:numPr>
          <w:ilvl w:val="0"/>
          <w:numId w:val="8"/>
        </w:numPr>
        <w:jc w:val="both"/>
        <w:rPr>
          <w:szCs w:val="20"/>
        </w:rPr>
      </w:pPr>
      <w:r w:rsidRPr="00D205C0">
        <w:rPr>
          <w:szCs w:val="20"/>
        </w:rPr>
        <w:t>Enhance an existing program funded by the grant – programs in this category are currently receiving grant funds and would use this grant to enhance the program (e.g., adding additional staff).</w:t>
      </w:r>
    </w:p>
    <w:p w14:paraId="52CC17C0" w14:textId="514F7E0C" w:rsidR="00D95FC5" w:rsidRPr="00D205C0" w:rsidRDefault="00D95FC5" w:rsidP="001C78E2">
      <w:pPr>
        <w:pStyle w:val="ListParagraph"/>
        <w:numPr>
          <w:ilvl w:val="0"/>
          <w:numId w:val="8"/>
        </w:numPr>
        <w:jc w:val="both"/>
        <w:rPr>
          <w:szCs w:val="20"/>
        </w:rPr>
      </w:pPr>
      <w:r w:rsidRPr="00D205C0">
        <w:rPr>
          <w:szCs w:val="20"/>
        </w:rPr>
        <w:t>Continue an existing program funded by the grant – programs in this category are currently receiving grant funds and would use this grant to maintain the program.</w:t>
      </w:r>
    </w:p>
    <w:p w14:paraId="7AB80F0B" w14:textId="269A2545" w:rsidR="00D95FC5" w:rsidRPr="00D205C0" w:rsidRDefault="00D95FC5" w:rsidP="001C78E2">
      <w:pPr>
        <w:pStyle w:val="ListParagraph"/>
        <w:numPr>
          <w:ilvl w:val="0"/>
          <w:numId w:val="8"/>
        </w:numPr>
        <w:jc w:val="both"/>
        <w:rPr>
          <w:szCs w:val="20"/>
        </w:rPr>
      </w:pPr>
      <w:r w:rsidRPr="00D205C0">
        <w:rPr>
          <w:szCs w:val="20"/>
        </w:rPr>
        <w:t>Expand, continue, or enhance an existing project not funded under the grant in the previous year – programs in this category are not currently receiving grant funding but do exist in the community and would use these funds to maintain or enhance the program.</w:t>
      </w:r>
    </w:p>
    <w:p w14:paraId="1C0252DE" w14:textId="77777777" w:rsidR="00D95FC5" w:rsidRPr="003644FF" w:rsidRDefault="00D95FC5" w:rsidP="001C78E2">
      <w:pPr>
        <w:ind w:left="86"/>
        <w:jc w:val="both"/>
        <w:rPr>
          <w:szCs w:val="20"/>
        </w:rPr>
      </w:pPr>
    </w:p>
    <w:p w14:paraId="51FC706A" w14:textId="6927885A" w:rsidR="00D95FC5" w:rsidRPr="007D3412" w:rsidRDefault="00D95FC5" w:rsidP="001C78E2">
      <w:pPr>
        <w:pStyle w:val="ListParagraph"/>
        <w:numPr>
          <w:ilvl w:val="0"/>
          <w:numId w:val="7"/>
        </w:numPr>
        <w:jc w:val="both"/>
        <w:rPr>
          <w:b/>
          <w:bCs/>
          <w:szCs w:val="20"/>
        </w:rPr>
      </w:pPr>
      <w:r w:rsidRPr="007D3412">
        <w:rPr>
          <w:b/>
          <w:bCs/>
          <w:szCs w:val="20"/>
        </w:rPr>
        <w:t xml:space="preserve">What allowable program type request on page 5 of the Request for Application does this program fall under:  </w:t>
      </w:r>
    </w:p>
    <w:p w14:paraId="5C717A6F" w14:textId="4BA03211" w:rsidR="00D95FC5" w:rsidRPr="00D205C0" w:rsidRDefault="00D95FC5" w:rsidP="001C78E2">
      <w:pPr>
        <w:pStyle w:val="ListParagraph"/>
        <w:ind w:left="720"/>
        <w:jc w:val="both"/>
        <w:rPr>
          <w:szCs w:val="20"/>
        </w:rPr>
      </w:pPr>
      <w:r w:rsidRPr="00D205C0">
        <w:rPr>
          <w:szCs w:val="20"/>
        </w:rPr>
        <w:t xml:space="preserve">Choose the appropriate allowable program from the list. See page 5 for program types. If a program has not received pre-approval from the Crime Commission to fund a pilot project, do not choose pilot project. </w:t>
      </w:r>
      <w:r w:rsidR="009C6C22">
        <w:rPr>
          <w:szCs w:val="20"/>
        </w:rPr>
        <w:t>Only use the drop-down; d</w:t>
      </w:r>
      <w:r w:rsidR="004A1A5F">
        <w:rPr>
          <w:szCs w:val="20"/>
        </w:rPr>
        <w:t>o not type in this area.</w:t>
      </w:r>
    </w:p>
    <w:p w14:paraId="36FD1733" w14:textId="77777777" w:rsidR="00D95FC5" w:rsidRPr="003644FF" w:rsidRDefault="00D95FC5" w:rsidP="001C78E2">
      <w:pPr>
        <w:ind w:left="86"/>
        <w:jc w:val="both"/>
        <w:rPr>
          <w:szCs w:val="20"/>
        </w:rPr>
      </w:pPr>
    </w:p>
    <w:p w14:paraId="7FFB2818" w14:textId="3E02E11D" w:rsidR="0023411D" w:rsidRPr="007D3412" w:rsidRDefault="0023411D" w:rsidP="001C78E2">
      <w:pPr>
        <w:pStyle w:val="ListParagraph"/>
        <w:numPr>
          <w:ilvl w:val="0"/>
          <w:numId w:val="7"/>
        </w:numPr>
        <w:jc w:val="both"/>
        <w:rPr>
          <w:szCs w:val="20"/>
        </w:rPr>
      </w:pPr>
      <w:r w:rsidRPr="007D3412">
        <w:rPr>
          <w:b/>
          <w:bCs/>
          <w:szCs w:val="20"/>
        </w:rPr>
        <w:t>Is this program or service currently funded by any Crime Commission grant (state or federal):</w:t>
      </w:r>
      <w:r w:rsidRPr="007D3412">
        <w:rPr>
          <w:szCs w:val="20"/>
        </w:rPr>
        <w:t xml:space="preserve">  Check “yes” or “no</w:t>
      </w:r>
      <w:r w:rsidRPr="007D3412">
        <w:rPr>
          <w:b/>
          <w:bCs/>
          <w:szCs w:val="20"/>
        </w:rPr>
        <w:t>”. If “yes”, provide the grant numbers of the grants being received.</w:t>
      </w:r>
    </w:p>
    <w:p w14:paraId="7FE2EEBD" w14:textId="24085124" w:rsidR="0023411D" w:rsidRPr="003644FF" w:rsidRDefault="0023411D" w:rsidP="001C78E2">
      <w:pPr>
        <w:ind w:left="86"/>
        <w:jc w:val="both"/>
        <w:rPr>
          <w:szCs w:val="20"/>
        </w:rPr>
      </w:pPr>
      <w:r w:rsidRPr="003644FF">
        <w:rPr>
          <w:szCs w:val="20"/>
        </w:rPr>
        <w:lastRenderedPageBreak/>
        <w:tab/>
      </w:r>
    </w:p>
    <w:p w14:paraId="76D70CF6" w14:textId="3AEDDA9D" w:rsidR="00CB7319" w:rsidRDefault="00CB7319" w:rsidP="001C78E2">
      <w:pPr>
        <w:pStyle w:val="ListParagraph"/>
        <w:numPr>
          <w:ilvl w:val="0"/>
          <w:numId w:val="7"/>
        </w:numPr>
        <w:jc w:val="both"/>
        <w:rPr>
          <w:szCs w:val="20"/>
        </w:rPr>
      </w:pPr>
      <w:r w:rsidRPr="00CB7319">
        <w:rPr>
          <w:b/>
          <w:bCs/>
          <w:szCs w:val="20"/>
        </w:rPr>
        <w:t>Describe</w:t>
      </w:r>
      <w:r w:rsidR="00CB19B4">
        <w:rPr>
          <w:b/>
          <w:bCs/>
          <w:szCs w:val="20"/>
        </w:rPr>
        <w:t xml:space="preserve"> </w:t>
      </w:r>
      <w:r w:rsidR="00CB19B4" w:rsidRPr="00CB19B4">
        <w:rPr>
          <w:b/>
          <w:bCs/>
          <w:szCs w:val="20"/>
        </w:rPr>
        <w:t xml:space="preserve">the sustainability status of the proposed project, including efforts undertaken toward maintaining sustainability and cost savings </w:t>
      </w:r>
      <w:r w:rsidRPr="00CB7319">
        <w:rPr>
          <w:b/>
          <w:bCs/>
          <w:szCs w:val="20"/>
        </w:rPr>
        <w:t>(if the program is not funded in future years, will it continue to succeed?):</w:t>
      </w:r>
      <w:r w:rsidRPr="00CB7319">
        <w:rPr>
          <w:szCs w:val="20"/>
        </w:rPr>
        <w:t xml:space="preserve"> Identify the plan for this program if grant funds were no longer available</w:t>
      </w:r>
      <w:r w:rsidR="006B6BB1">
        <w:rPr>
          <w:szCs w:val="20"/>
        </w:rPr>
        <w:t xml:space="preserve"> – how will this program be funded?</w:t>
      </w:r>
      <w:r w:rsidRPr="00CB7319">
        <w:rPr>
          <w:szCs w:val="20"/>
        </w:rPr>
        <w:t xml:space="preserve"> </w:t>
      </w:r>
      <w:r w:rsidR="006B6BB1">
        <w:rPr>
          <w:szCs w:val="20"/>
        </w:rPr>
        <w:t>I</w:t>
      </w:r>
      <w:r w:rsidR="006B6BB1" w:rsidRPr="006B6BB1">
        <w:rPr>
          <w:szCs w:val="20"/>
        </w:rPr>
        <w:t>f you lose this funding how will you continue to provide these services</w:t>
      </w:r>
      <w:r w:rsidR="006B6BB1">
        <w:rPr>
          <w:szCs w:val="20"/>
        </w:rPr>
        <w:t xml:space="preserve">? </w:t>
      </w:r>
      <w:r w:rsidRPr="00CB7319">
        <w:rPr>
          <w:szCs w:val="20"/>
        </w:rPr>
        <w:t xml:space="preserve">Include any steps the program is </w:t>
      </w:r>
      <w:r w:rsidR="006B6BB1">
        <w:rPr>
          <w:szCs w:val="20"/>
        </w:rPr>
        <w:t xml:space="preserve">currently </w:t>
      </w:r>
      <w:r w:rsidRPr="00CB7319">
        <w:rPr>
          <w:szCs w:val="20"/>
        </w:rPr>
        <w:t>taking to reduce costs</w:t>
      </w:r>
      <w:r w:rsidR="00227609">
        <w:rPr>
          <w:szCs w:val="20"/>
        </w:rPr>
        <w:t xml:space="preserve">? Have you identified other funding sources such as exploring collaboration with the city/county, tribes, or other agencies, </w:t>
      </w:r>
      <w:proofErr w:type="gramStart"/>
      <w:r w:rsidR="00227609">
        <w:rPr>
          <w:szCs w:val="20"/>
        </w:rPr>
        <w:t>etc.?</w:t>
      </w:r>
      <w:r w:rsidRPr="00CB7319">
        <w:rPr>
          <w:szCs w:val="20"/>
        </w:rPr>
        <w:t>.</w:t>
      </w:r>
      <w:proofErr w:type="gramEnd"/>
    </w:p>
    <w:p w14:paraId="7F93537E" w14:textId="77777777" w:rsidR="00BE217E" w:rsidRPr="00BE217E" w:rsidRDefault="00BE217E" w:rsidP="00BE217E">
      <w:pPr>
        <w:jc w:val="both"/>
        <w:rPr>
          <w:szCs w:val="20"/>
        </w:rPr>
      </w:pPr>
    </w:p>
    <w:p w14:paraId="7B386AC3" w14:textId="4ECF2F33" w:rsidR="00CB7319" w:rsidRDefault="00CB7319" w:rsidP="001C78E2">
      <w:pPr>
        <w:pStyle w:val="ListParagraph"/>
        <w:numPr>
          <w:ilvl w:val="0"/>
          <w:numId w:val="7"/>
        </w:numPr>
        <w:jc w:val="both"/>
        <w:rPr>
          <w:szCs w:val="20"/>
        </w:rPr>
      </w:pPr>
      <w:r w:rsidRPr="00D53CED">
        <w:rPr>
          <w:b/>
          <w:bCs/>
          <w:szCs w:val="20"/>
        </w:rPr>
        <w:t>Provide</w:t>
      </w:r>
      <w:r>
        <w:rPr>
          <w:b/>
          <w:bCs/>
          <w:szCs w:val="20"/>
        </w:rPr>
        <w:t xml:space="preserve"> a concise statement highlighting the major aspects of the proposed project (150 words or less):</w:t>
      </w:r>
      <w:r>
        <w:rPr>
          <w:szCs w:val="20"/>
        </w:rPr>
        <w:t xml:space="preserve"> Briefly describe</w:t>
      </w:r>
      <w:r w:rsidR="00CB19B4">
        <w:rPr>
          <w:szCs w:val="20"/>
        </w:rPr>
        <w:t xml:space="preserve"> an overall description of what is being requested, what services will be provided, and</w:t>
      </w:r>
      <w:r>
        <w:rPr>
          <w:szCs w:val="20"/>
        </w:rPr>
        <w:t xml:space="preserve"> the important features of the program requesting funding.</w:t>
      </w:r>
      <w:r w:rsidR="00CB19B4">
        <w:rPr>
          <w:szCs w:val="20"/>
        </w:rPr>
        <w:t xml:space="preserve"> This should be your short “elevator speech” describing the program. </w:t>
      </w:r>
    </w:p>
    <w:p w14:paraId="4D29820C" w14:textId="77777777" w:rsidR="005D7200" w:rsidRDefault="005D7200" w:rsidP="001C78E2">
      <w:pPr>
        <w:pStyle w:val="ListParagraph"/>
        <w:ind w:left="720"/>
        <w:jc w:val="both"/>
        <w:rPr>
          <w:szCs w:val="20"/>
        </w:rPr>
      </w:pPr>
    </w:p>
    <w:p w14:paraId="063AA6EA" w14:textId="422EB702" w:rsidR="005D7200" w:rsidRPr="005D7200" w:rsidRDefault="005D7200" w:rsidP="001C78E2">
      <w:pPr>
        <w:pStyle w:val="ListParagraph"/>
        <w:numPr>
          <w:ilvl w:val="0"/>
          <w:numId w:val="7"/>
        </w:numPr>
        <w:jc w:val="both"/>
        <w:rPr>
          <w:szCs w:val="20"/>
        </w:rPr>
      </w:pPr>
      <w:r w:rsidRPr="00D53CED">
        <w:rPr>
          <w:b/>
          <w:bCs/>
          <w:szCs w:val="20"/>
        </w:rPr>
        <w:t>Provide a concise</w:t>
      </w:r>
      <w:r w:rsidRPr="005D7200">
        <w:rPr>
          <w:b/>
          <w:bCs/>
          <w:szCs w:val="20"/>
        </w:rPr>
        <w:t xml:space="preserve"> description of the social problem(s), community issue(s), and/or community </w:t>
      </w:r>
      <w:proofErr w:type="gramStart"/>
      <w:r w:rsidRPr="005D7200">
        <w:rPr>
          <w:b/>
          <w:bCs/>
          <w:szCs w:val="20"/>
        </w:rPr>
        <w:t>need</w:t>
      </w:r>
      <w:proofErr w:type="gramEnd"/>
      <w:r w:rsidRPr="005D7200">
        <w:rPr>
          <w:b/>
          <w:bCs/>
          <w:szCs w:val="20"/>
        </w:rPr>
        <w:t>(s) the project will address. Include local relevant data specific to the applicant county/tribe describing the community need or issue that will be addressed by the proposed project (400 words or less):</w:t>
      </w:r>
      <w:r>
        <w:rPr>
          <w:b/>
          <w:bCs/>
          <w:szCs w:val="20"/>
        </w:rPr>
        <w:t xml:space="preserve"> </w:t>
      </w:r>
      <w:r>
        <w:rPr>
          <w:szCs w:val="20"/>
        </w:rPr>
        <w:t xml:space="preserve">Briefly describe the problem, issue, or need in the community that this program is targeting. </w:t>
      </w:r>
      <w:r w:rsidRPr="00D205C0">
        <w:rPr>
          <w:szCs w:val="20"/>
        </w:rPr>
        <w:t>Use specific data points to show the program request addresses the identified need. There must be recent local data that justifies the request for this program or service. Do not use data from other states.</w:t>
      </w:r>
    </w:p>
    <w:p w14:paraId="20791573" w14:textId="77777777" w:rsidR="0023411D" w:rsidRPr="003644FF" w:rsidRDefault="0023411D" w:rsidP="001C78E2">
      <w:pPr>
        <w:jc w:val="both"/>
        <w:rPr>
          <w:szCs w:val="20"/>
        </w:rPr>
      </w:pPr>
    </w:p>
    <w:p w14:paraId="75227DDC" w14:textId="7936FFF1" w:rsidR="0023411D" w:rsidRPr="00D53CED" w:rsidRDefault="0023411D" w:rsidP="001C78E2">
      <w:pPr>
        <w:pStyle w:val="ListParagraph"/>
        <w:numPr>
          <w:ilvl w:val="0"/>
          <w:numId w:val="7"/>
        </w:numPr>
        <w:jc w:val="both"/>
        <w:rPr>
          <w:szCs w:val="20"/>
        </w:rPr>
      </w:pPr>
      <w:r w:rsidRPr="00D205C0">
        <w:rPr>
          <w:b/>
          <w:bCs/>
          <w:szCs w:val="20"/>
        </w:rPr>
        <w:t>Is the issue above a stated issue in the comprehensive juvenile services plan:</w:t>
      </w:r>
      <w:r w:rsidRPr="00D205C0">
        <w:rPr>
          <w:szCs w:val="20"/>
        </w:rPr>
        <w:t xml:space="preserve"> Check “yes” or “no”. </w:t>
      </w:r>
      <w:r w:rsidRPr="00D205C0">
        <w:rPr>
          <w:b/>
          <w:bCs/>
          <w:szCs w:val="20"/>
        </w:rPr>
        <w:t>Provide page number in community plan where the issue is referenced:</w:t>
      </w:r>
      <w:r w:rsidRPr="00D205C0">
        <w:rPr>
          <w:szCs w:val="20"/>
        </w:rPr>
        <w:t xml:space="preserve"> Identify the exact page in the community plan where this issue is listed</w:t>
      </w:r>
      <w:r w:rsidRPr="00D53CED">
        <w:rPr>
          <w:szCs w:val="20"/>
        </w:rPr>
        <w:t>.</w:t>
      </w:r>
      <w:r w:rsidR="00CB19B4" w:rsidRPr="00D53CED">
        <w:rPr>
          <w:szCs w:val="20"/>
        </w:rPr>
        <w:t xml:space="preserve"> If the issue is not a priority in the community plan, a plan addendum must be submitted including the stated priority with goals and strategies to address the issue or need. </w:t>
      </w:r>
    </w:p>
    <w:p w14:paraId="54609C42" w14:textId="77777777" w:rsidR="00F34DC4" w:rsidRPr="00F34DC4" w:rsidRDefault="00F34DC4" w:rsidP="001C78E2">
      <w:pPr>
        <w:pStyle w:val="ListParagraph"/>
        <w:jc w:val="both"/>
        <w:rPr>
          <w:szCs w:val="20"/>
        </w:rPr>
      </w:pPr>
    </w:p>
    <w:p w14:paraId="5D670611" w14:textId="3237C24B" w:rsidR="00F34DC4" w:rsidRDefault="00F34DC4" w:rsidP="001C78E2">
      <w:pPr>
        <w:pStyle w:val="ListParagraph"/>
        <w:numPr>
          <w:ilvl w:val="0"/>
          <w:numId w:val="7"/>
        </w:numPr>
        <w:jc w:val="both"/>
        <w:rPr>
          <w:szCs w:val="20"/>
        </w:rPr>
      </w:pPr>
      <w:r w:rsidRPr="00D205C0">
        <w:rPr>
          <w:b/>
          <w:bCs/>
          <w:szCs w:val="20"/>
        </w:rPr>
        <w:t xml:space="preserve">Describe the intended impact of the program or service on the youth/family and the community. How will this be measured? </w:t>
      </w:r>
      <w:r w:rsidRPr="00D205C0">
        <w:rPr>
          <w:szCs w:val="20"/>
        </w:rPr>
        <w:t xml:space="preserve">Identify the impact this program or service will have on the youth and/or families </w:t>
      </w:r>
      <w:proofErr w:type="gramStart"/>
      <w:r w:rsidRPr="00D205C0">
        <w:rPr>
          <w:szCs w:val="20"/>
        </w:rPr>
        <w:t>served</w:t>
      </w:r>
      <w:proofErr w:type="gramEnd"/>
      <w:r w:rsidRPr="00D205C0">
        <w:rPr>
          <w:szCs w:val="20"/>
        </w:rPr>
        <w:t xml:space="preserve"> </w:t>
      </w:r>
      <w:r w:rsidRPr="00F46EB3">
        <w:rPr>
          <w:b/>
          <w:bCs/>
          <w:szCs w:val="20"/>
          <w:u w:val="single"/>
        </w:rPr>
        <w:t>and</w:t>
      </w:r>
      <w:r w:rsidRPr="00D205C0">
        <w:rPr>
          <w:szCs w:val="20"/>
        </w:rPr>
        <w:t xml:space="preserve"> the community. Include how this impact will be measured whether it is to increase, decrease, or maintain something that is occurring, and can be measured through narratives, with data, follow-up surveys, etc.</w:t>
      </w:r>
    </w:p>
    <w:p w14:paraId="59B227E4" w14:textId="77777777" w:rsidR="00006B5A" w:rsidRPr="00006B5A" w:rsidRDefault="00006B5A" w:rsidP="001C78E2">
      <w:pPr>
        <w:pStyle w:val="ListParagraph"/>
        <w:jc w:val="both"/>
        <w:rPr>
          <w:szCs w:val="20"/>
        </w:rPr>
      </w:pPr>
    </w:p>
    <w:p w14:paraId="4F724947" w14:textId="1584276B" w:rsidR="00006B5A" w:rsidRPr="00006B5A" w:rsidRDefault="00006B5A" w:rsidP="001C78E2">
      <w:pPr>
        <w:pStyle w:val="ListParagraph"/>
        <w:numPr>
          <w:ilvl w:val="0"/>
          <w:numId w:val="7"/>
        </w:numPr>
        <w:jc w:val="both"/>
        <w:rPr>
          <w:b/>
          <w:bCs/>
          <w:szCs w:val="20"/>
        </w:rPr>
      </w:pPr>
      <w:r w:rsidRPr="00D53CED">
        <w:rPr>
          <w:b/>
          <w:bCs/>
          <w:szCs w:val="20"/>
        </w:rPr>
        <w:t>List,</w:t>
      </w:r>
      <w:r w:rsidRPr="00006B5A">
        <w:rPr>
          <w:b/>
          <w:bCs/>
          <w:szCs w:val="20"/>
        </w:rPr>
        <w:t xml:space="preserve"> by agency name, up to five other programs/services operating within the community or service area that contribute to the solution of the stated problem, issue, or need. Indicate how this project coordinates with those programs/services: </w:t>
      </w:r>
      <w:r>
        <w:rPr>
          <w:szCs w:val="20"/>
        </w:rPr>
        <w:t>Provide up to five other programs and/or services in your community that are also working toward addressing the problem and/or issue listed in Question 7. Describe how your program and these other programs work together to address these issues</w:t>
      </w:r>
      <w:r w:rsidR="00D53CED">
        <w:rPr>
          <w:szCs w:val="20"/>
        </w:rPr>
        <w:t xml:space="preserve"> and provide the best possible community impact</w:t>
      </w:r>
      <w:r>
        <w:rPr>
          <w:szCs w:val="20"/>
        </w:rPr>
        <w:t>. If you are not aware of any others, please indicate this.</w:t>
      </w:r>
    </w:p>
    <w:p w14:paraId="7FB8F9E6" w14:textId="5CFD715E" w:rsidR="00E54B95" w:rsidRDefault="00E54B95" w:rsidP="001C78E2">
      <w:pPr>
        <w:jc w:val="both"/>
        <w:rPr>
          <w:szCs w:val="20"/>
        </w:rPr>
      </w:pPr>
    </w:p>
    <w:p w14:paraId="669A0B78" w14:textId="442A7895" w:rsidR="00E54B95" w:rsidRPr="00D205C0" w:rsidRDefault="00E54B95" w:rsidP="001C78E2">
      <w:pPr>
        <w:pStyle w:val="ListParagraph"/>
        <w:numPr>
          <w:ilvl w:val="0"/>
          <w:numId w:val="7"/>
        </w:numPr>
        <w:jc w:val="both"/>
        <w:rPr>
          <w:b/>
          <w:bCs/>
          <w:szCs w:val="20"/>
        </w:rPr>
      </w:pPr>
      <w:r w:rsidRPr="00D205C0">
        <w:rPr>
          <w:b/>
          <w:bCs/>
          <w:szCs w:val="20"/>
        </w:rPr>
        <w:t>Describe how the proposed program or service will operate from beginning to end:</w:t>
      </w:r>
    </w:p>
    <w:p w14:paraId="4B35D9C4" w14:textId="1A7E29D4" w:rsidR="00E54B95" w:rsidRPr="00D205C0" w:rsidRDefault="00E54B95" w:rsidP="001C78E2">
      <w:pPr>
        <w:pStyle w:val="ListParagraph"/>
        <w:numPr>
          <w:ilvl w:val="0"/>
          <w:numId w:val="9"/>
        </w:numPr>
        <w:jc w:val="both"/>
        <w:rPr>
          <w:b/>
          <w:bCs/>
          <w:szCs w:val="20"/>
        </w:rPr>
      </w:pPr>
      <w:r w:rsidRPr="00D205C0">
        <w:rPr>
          <w:b/>
          <w:bCs/>
          <w:szCs w:val="20"/>
        </w:rPr>
        <w:t>What agency(s) will implement this program</w:t>
      </w:r>
      <w:r w:rsidRPr="00D205C0">
        <w:rPr>
          <w:szCs w:val="20"/>
        </w:rPr>
        <w:t>: Provide the name of the agency(s).</w:t>
      </w:r>
    </w:p>
    <w:p w14:paraId="6A55406F" w14:textId="1FE47FEF" w:rsidR="00E54B95" w:rsidRPr="00D205C0" w:rsidRDefault="00E54B95" w:rsidP="001C78E2">
      <w:pPr>
        <w:pStyle w:val="ListParagraph"/>
        <w:numPr>
          <w:ilvl w:val="0"/>
          <w:numId w:val="9"/>
        </w:numPr>
        <w:jc w:val="both"/>
        <w:rPr>
          <w:szCs w:val="20"/>
        </w:rPr>
      </w:pPr>
      <w:r w:rsidRPr="00D205C0">
        <w:rPr>
          <w:b/>
          <w:bCs/>
          <w:szCs w:val="20"/>
        </w:rPr>
        <w:t>Age, targeted by this program:</w:t>
      </w:r>
      <w:r w:rsidRPr="00D205C0">
        <w:rPr>
          <w:szCs w:val="20"/>
        </w:rPr>
        <w:t xml:space="preserve"> List the age targeted by your program. Ensure that the program request is targeting the appropriate demographics based on best practices. Do not provide the breakdown of youth served in past years, only what the target demographic is.</w:t>
      </w:r>
    </w:p>
    <w:p w14:paraId="45456A10" w14:textId="4825D1D8" w:rsidR="00B565D4" w:rsidRPr="00D205C0" w:rsidRDefault="00B565D4" w:rsidP="001C78E2">
      <w:pPr>
        <w:pStyle w:val="ListParagraph"/>
        <w:numPr>
          <w:ilvl w:val="0"/>
          <w:numId w:val="9"/>
        </w:numPr>
        <w:jc w:val="both"/>
        <w:rPr>
          <w:szCs w:val="20"/>
        </w:rPr>
      </w:pPr>
      <w:r w:rsidRPr="00D205C0">
        <w:rPr>
          <w:b/>
          <w:bCs/>
          <w:szCs w:val="20"/>
        </w:rPr>
        <w:t>Explain how a referral is made to the program or service. Include who can make referrals, what the referral process looks like, etc.:</w:t>
      </w:r>
      <w:r w:rsidRPr="00D205C0">
        <w:rPr>
          <w:szCs w:val="20"/>
        </w:rPr>
        <w:t xml:space="preserve"> Describe what situation would result in a referral to this program, who your program receives referrals from on a regular basis</w:t>
      </w:r>
      <w:r w:rsidR="000C7733" w:rsidRPr="00D205C0">
        <w:rPr>
          <w:szCs w:val="20"/>
        </w:rPr>
        <w:t xml:space="preserve">, and other agencies/entities you would expect to receive a referral from. </w:t>
      </w:r>
      <w:r w:rsidR="00152E03" w:rsidRPr="00D205C0">
        <w:rPr>
          <w:szCs w:val="20"/>
        </w:rPr>
        <w:t>For example, how would a youth come to the attention of the agency or individual making the referral.</w:t>
      </w:r>
    </w:p>
    <w:p w14:paraId="02CEA1C6" w14:textId="7FF1A125" w:rsidR="00B565D4" w:rsidRPr="00D205C0" w:rsidRDefault="000C7733" w:rsidP="001C78E2">
      <w:pPr>
        <w:pStyle w:val="ListParagraph"/>
        <w:numPr>
          <w:ilvl w:val="0"/>
          <w:numId w:val="9"/>
        </w:numPr>
        <w:jc w:val="both"/>
        <w:rPr>
          <w:szCs w:val="20"/>
        </w:rPr>
      </w:pPr>
      <w:r w:rsidRPr="00D205C0">
        <w:rPr>
          <w:b/>
          <w:bCs/>
          <w:szCs w:val="20"/>
        </w:rPr>
        <w:t>Do all referrals get accepted?</w:t>
      </w:r>
      <w:r w:rsidRPr="00D205C0">
        <w:rPr>
          <w:szCs w:val="20"/>
        </w:rPr>
        <w:t xml:space="preserve"> Check “yes” or “no”. </w:t>
      </w:r>
      <w:r w:rsidRPr="00D205C0">
        <w:rPr>
          <w:b/>
          <w:bCs/>
          <w:szCs w:val="20"/>
        </w:rPr>
        <w:t xml:space="preserve">If </w:t>
      </w:r>
      <w:proofErr w:type="gramStart"/>
      <w:r w:rsidRPr="00D205C0">
        <w:rPr>
          <w:b/>
          <w:bCs/>
          <w:szCs w:val="20"/>
        </w:rPr>
        <w:t>no</w:t>
      </w:r>
      <w:proofErr w:type="gramEnd"/>
      <w:r w:rsidRPr="00D205C0">
        <w:rPr>
          <w:b/>
          <w:bCs/>
          <w:szCs w:val="20"/>
        </w:rPr>
        <w:t>, explain</w:t>
      </w:r>
      <w:r w:rsidRPr="00D205C0">
        <w:rPr>
          <w:szCs w:val="20"/>
        </w:rPr>
        <w:t xml:space="preserve"> why referrals would not be accepted and under what circumstances(s) this may happen.</w:t>
      </w:r>
    </w:p>
    <w:p w14:paraId="6316E129" w14:textId="18E07A19" w:rsidR="00062C73" w:rsidRPr="00D205C0" w:rsidRDefault="00062C73" w:rsidP="001C78E2">
      <w:pPr>
        <w:pStyle w:val="ListParagraph"/>
        <w:numPr>
          <w:ilvl w:val="0"/>
          <w:numId w:val="9"/>
        </w:numPr>
        <w:jc w:val="both"/>
        <w:rPr>
          <w:szCs w:val="20"/>
        </w:rPr>
      </w:pPr>
      <w:r w:rsidRPr="00D205C0">
        <w:rPr>
          <w:b/>
          <w:bCs/>
          <w:szCs w:val="20"/>
        </w:rPr>
        <w:t xml:space="preserve">Explain the criteria to determine if the youth is appropriate after receiving the referral. </w:t>
      </w:r>
      <w:r w:rsidR="00006B5A">
        <w:rPr>
          <w:b/>
          <w:bCs/>
          <w:szCs w:val="20"/>
        </w:rPr>
        <w:t>Include</w:t>
      </w:r>
      <w:r w:rsidRPr="00D205C0">
        <w:rPr>
          <w:b/>
          <w:bCs/>
          <w:szCs w:val="20"/>
        </w:rPr>
        <w:t xml:space="preserve"> the screening and/or assessment tools used to determine program eligibility, program appropriateness, and programming needs:</w:t>
      </w:r>
      <w:r w:rsidR="00152E03" w:rsidRPr="00D205C0">
        <w:rPr>
          <w:b/>
          <w:bCs/>
          <w:szCs w:val="20"/>
        </w:rPr>
        <w:t xml:space="preserve"> </w:t>
      </w:r>
      <w:r w:rsidR="00152E03" w:rsidRPr="00006B5A">
        <w:rPr>
          <w:szCs w:val="20"/>
        </w:rPr>
        <w:t>E</w:t>
      </w:r>
      <w:r w:rsidRPr="00D205C0">
        <w:rPr>
          <w:szCs w:val="20"/>
        </w:rPr>
        <w:t>xplain how a youth is the right “fit” for this program</w:t>
      </w:r>
      <w:r w:rsidR="00152E03" w:rsidRPr="00D205C0">
        <w:rPr>
          <w:szCs w:val="20"/>
        </w:rPr>
        <w:t>.</w:t>
      </w:r>
      <w:r w:rsidRPr="00D205C0">
        <w:rPr>
          <w:szCs w:val="20"/>
        </w:rPr>
        <w:t xml:space="preserve"> Provide a step-by-step process used to determine how the youth </w:t>
      </w:r>
      <w:proofErr w:type="gramStart"/>
      <w:r w:rsidRPr="00D205C0">
        <w:rPr>
          <w:szCs w:val="20"/>
        </w:rPr>
        <w:t>enters</w:t>
      </w:r>
      <w:proofErr w:type="gramEnd"/>
      <w:r w:rsidRPr="00D205C0">
        <w:rPr>
          <w:szCs w:val="20"/>
        </w:rPr>
        <w:t xml:space="preserve"> the program, ensuing the youth is appropriate for the program. List all screening and assessment tools used by the program.</w:t>
      </w:r>
    </w:p>
    <w:p w14:paraId="33FB47CC" w14:textId="13FB1BC3" w:rsidR="00BC7193" w:rsidRDefault="00BC7193" w:rsidP="001C78E2">
      <w:pPr>
        <w:pStyle w:val="ListParagraph"/>
        <w:numPr>
          <w:ilvl w:val="0"/>
          <w:numId w:val="9"/>
        </w:numPr>
        <w:jc w:val="both"/>
        <w:rPr>
          <w:szCs w:val="20"/>
        </w:rPr>
      </w:pPr>
      <w:r w:rsidRPr="00D205C0">
        <w:rPr>
          <w:b/>
          <w:bCs/>
          <w:szCs w:val="20"/>
        </w:rPr>
        <w:t>What is the maximum capacity of youth this program can serve at one time:</w:t>
      </w:r>
      <w:r w:rsidRPr="00D205C0">
        <w:rPr>
          <w:szCs w:val="20"/>
        </w:rPr>
        <w:t xml:space="preserve"> Indicate if the program has a limit to the number of </w:t>
      </w:r>
      <w:proofErr w:type="gramStart"/>
      <w:r w:rsidRPr="00D205C0">
        <w:rPr>
          <w:szCs w:val="20"/>
        </w:rPr>
        <w:t>youth</w:t>
      </w:r>
      <w:proofErr w:type="gramEnd"/>
      <w:r w:rsidRPr="00D205C0">
        <w:rPr>
          <w:szCs w:val="20"/>
        </w:rPr>
        <w:t xml:space="preserve"> that </w:t>
      </w:r>
      <w:r w:rsidR="00D53CED">
        <w:rPr>
          <w:szCs w:val="20"/>
        </w:rPr>
        <w:t xml:space="preserve">can </w:t>
      </w:r>
      <w:r w:rsidRPr="00D205C0">
        <w:rPr>
          <w:szCs w:val="20"/>
        </w:rPr>
        <w:t>be served at one time. Identify why this capacity exi</w:t>
      </w:r>
      <w:r w:rsidR="00D53CED">
        <w:rPr>
          <w:szCs w:val="20"/>
        </w:rPr>
        <w:t>s</w:t>
      </w:r>
      <w:r w:rsidRPr="00D205C0">
        <w:rPr>
          <w:szCs w:val="20"/>
        </w:rPr>
        <w:t xml:space="preserve">ts. </w:t>
      </w:r>
    </w:p>
    <w:p w14:paraId="288A7CEF" w14:textId="207F4945" w:rsidR="00006B5A" w:rsidRPr="00002746" w:rsidRDefault="00006B5A" w:rsidP="001C78E2">
      <w:pPr>
        <w:pStyle w:val="ListParagraph"/>
        <w:numPr>
          <w:ilvl w:val="0"/>
          <w:numId w:val="9"/>
        </w:numPr>
        <w:jc w:val="both"/>
        <w:rPr>
          <w:szCs w:val="20"/>
        </w:rPr>
      </w:pPr>
      <w:r w:rsidRPr="00002746">
        <w:rPr>
          <w:b/>
          <w:bCs/>
          <w:szCs w:val="20"/>
        </w:rPr>
        <w:t>How many youths are anticipated to be served by this program during the project period:</w:t>
      </w:r>
      <w:r w:rsidR="00002746" w:rsidRPr="00002746">
        <w:rPr>
          <w:szCs w:val="20"/>
        </w:rPr>
        <w:t xml:space="preserve"> Indicate the total number of youth that the program aims to serve during this fiscal year.</w:t>
      </w:r>
    </w:p>
    <w:p w14:paraId="3D653C9D" w14:textId="3439FF9D" w:rsidR="00C92832" w:rsidRPr="00D205C0" w:rsidRDefault="00C92832" w:rsidP="001C78E2">
      <w:pPr>
        <w:pStyle w:val="ListParagraph"/>
        <w:numPr>
          <w:ilvl w:val="0"/>
          <w:numId w:val="9"/>
        </w:numPr>
        <w:jc w:val="both"/>
        <w:rPr>
          <w:szCs w:val="20"/>
        </w:rPr>
      </w:pPr>
      <w:r w:rsidRPr="00D205C0">
        <w:rPr>
          <w:b/>
          <w:bCs/>
          <w:szCs w:val="20"/>
        </w:rPr>
        <w:t xml:space="preserve">Describe the services/programming that will be provided for </w:t>
      </w:r>
      <w:r w:rsidRPr="00F46EB3">
        <w:rPr>
          <w:b/>
          <w:bCs/>
          <w:szCs w:val="20"/>
          <w:u w:val="single"/>
        </w:rPr>
        <w:t>this</w:t>
      </w:r>
      <w:r w:rsidRPr="00D205C0">
        <w:rPr>
          <w:b/>
          <w:bCs/>
          <w:szCs w:val="20"/>
        </w:rPr>
        <w:t xml:space="preserve"> funded program (do not include other activities your agency provides):</w:t>
      </w:r>
      <w:r w:rsidR="00C61AAC" w:rsidRPr="00D205C0">
        <w:rPr>
          <w:b/>
          <w:bCs/>
          <w:szCs w:val="20"/>
        </w:rPr>
        <w:t xml:space="preserve"> </w:t>
      </w:r>
      <w:r w:rsidR="00C61AAC" w:rsidRPr="00D205C0">
        <w:rPr>
          <w:szCs w:val="20"/>
        </w:rPr>
        <w:t>List the services or programming that the grant funded program will provide to youth and/or families with a brief description.</w:t>
      </w:r>
      <w:r w:rsidR="00C61AAC" w:rsidRPr="00D205C0">
        <w:rPr>
          <w:b/>
          <w:bCs/>
          <w:szCs w:val="20"/>
        </w:rPr>
        <w:t xml:space="preserve"> </w:t>
      </w:r>
      <w:r w:rsidR="00C61AAC" w:rsidRPr="00D205C0">
        <w:rPr>
          <w:szCs w:val="20"/>
        </w:rPr>
        <w:t xml:space="preserve">This would be where curriculums and activities would be detailed. Do not </w:t>
      </w:r>
      <w:r w:rsidR="00C61AAC" w:rsidRPr="00D205C0">
        <w:rPr>
          <w:szCs w:val="20"/>
        </w:rPr>
        <w:lastRenderedPageBreak/>
        <w:t>provide a day-by-day breakdown.</w:t>
      </w:r>
    </w:p>
    <w:p w14:paraId="5BB8A0C7" w14:textId="015C62FC" w:rsidR="00D91128" w:rsidRPr="00D91128" w:rsidRDefault="00B57532" w:rsidP="00D91128">
      <w:pPr>
        <w:pStyle w:val="ListParagraph"/>
        <w:numPr>
          <w:ilvl w:val="0"/>
          <w:numId w:val="9"/>
        </w:numPr>
        <w:jc w:val="both"/>
        <w:rPr>
          <w:szCs w:val="20"/>
        </w:rPr>
      </w:pPr>
      <w:bookmarkStart w:id="19" w:name="_Hlk144382667"/>
      <w:r w:rsidRPr="00D91128">
        <w:rPr>
          <w:b/>
          <w:bCs/>
          <w:szCs w:val="20"/>
        </w:rPr>
        <w:t xml:space="preserve">What type of programming and/or practices are you utilizing? Check all that apply. </w:t>
      </w:r>
      <w:r w:rsidR="00EC6678" w:rsidRPr="00D91128">
        <w:rPr>
          <w:b/>
          <w:bCs/>
          <w:szCs w:val="20"/>
        </w:rPr>
        <w:t xml:space="preserve">Are you utilizing evidence-based, promising, or research-based practices and/or programming?  </w:t>
      </w:r>
      <w:r w:rsidR="00D91128" w:rsidRPr="00D91128">
        <w:rPr>
          <w:szCs w:val="20"/>
        </w:rPr>
        <w:t xml:space="preserve">Please note that </w:t>
      </w:r>
      <w:proofErr w:type="gramStart"/>
      <w:r w:rsidR="00D91128" w:rsidRPr="00D91128">
        <w:rPr>
          <w:szCs w:val="20"/>
        </w:rPr>
        <w:t>in order for</w:t>
      </w:r>
      <w:proofErr w:type="gramEnd"/>
      <w:r w:rsidR="00D91128" w:rsidRPr="00D91128">
        <w:rPr>
          <w:szCs w:val="20"/>
        </w:rPr>
        <w:t xml:space="preserve"> a program or practice to be considered evidence-based or promising, it must be listed on a website other than that program’s website that shows the ratings from a neutral source. Examples of these websites include:</w:t>
      </w:r>
    </w:p>
    <w:p w14:paraId="54FCDBB7" w14:textId="77777777" w:rsidR="00D91128" w:rsidRDefault="00D91128" w:rsidP="00EB3F80">
      <w:pPr>
        <w:pStyle w:val="ListParagraph"/>
        <w:numPr>
          <w:ilvl w:val="0"/>
          <w:numId w:val="41"/>
        </w:numPr>
        <w:jc w:val="both"/>
        <w:rPr>
          <w:szCs w:val="20"/>
        </w:rPr>
      </w:pPr>
      <w:hyperlink r:id="rId23" w:history="1">
        <w:r w:rsidRPr="00862A82">
          <w:rPr>
            <w:rStyle w:val="Hyperlink"/>
            <w:szCs w:val="20"/>
          </w:rPr>
          <w:t xml:space="preserve">Office of Juvenile Justice Delinquency Prevention (OJJDP) Model Programs Guide </w:t>
        </w:r>
      </w:hyperlink>
      <w:r w:rsidRPr="00862A82">
        <w:rPr>
          <w:szCs w:val="20"/>
        </w:rPr>
        <w:t xml:space="preserve"> </w:t>
      </w:r>
    </w:p>
    <w:p w14:paraId="0385EB21" w14:textId="77777777" w:rsidR="00D91128" w:rsidRDefault="00D91128" w:rsidP="00EB3F80">
      <w:pPr>
        <w:pStyle w:val="ListParagraph"/>
        <w:numPr>
          <w:ilvl w:val="0"/>
          <w:numId w:val="41"/>
        </w:numPr>
        <w:jc w:val="both"/>
        <w:rPr>
          <w:szCs w:val="20"/>
        </w:rPr>
      </w:pPr>
      <w:hyperlink r:id="rId24" w:anchor="0-0" w:history="1">
        <w:r w:rsidRPr="00862A82">
          <w:rPr>
            <w:rStyle w:val="Hyperlink"/>
            <w:szCs w:val="20"/>
          </w:rPr>
          <w:t>National Institute of Justice Crime Solutions</w:t>
        </w:r>
      </w:hyperlink>
    </w:p>
    <w:p w14:paraId="4399F6D4" w14:textId="77777777" w:rsidR="00D91128" w:rsidRDefault="00D91128" w:rsidP="00EB3F80">
      <w:pPr>
        <w:pStyle w:val="ListParagraph"/>
        <w:numPr>
          <w:ilvl w:val="0"/>
          <w:numId w:val="41"/>
        </w:numPr>
        <w:jc w:val="both"/>
        <w:rPr>
          <w:szCs w:val="20"/>
        </w:rPr>
      </w:pPr>
      <w:hyperlink r:id="rId25" w:history="1">
        <w:r w:rsidRPr="00862A82">
          <w:rPr>
            <w:rStyle w:val="Hyperlink"/>
            <w:szCs w:val="20"/>
          </w:rPr>
          <w:t>California Evidence-based Clearinghouse for Child Welfare</w:t>
        </w:r>
      </w:hyperlink>
    </w:p>
    <w:p w14:paraId="48648360" w14:textId="662D915A" w:rsidR="00B57532" w:rsidRDefault="00D91128" w:rsidP="00EB3F80">
      <w:pPr>
        <w:pStyle w:val="ListParagraph"/>
        <w:numPr>
          <w:ilvl w:val="0"/>
          <w:numId w:val="41"/>
        </w:numPr>
        <w:jc w:val="both"/>
        <w:rPr>
          <w:szCs w:val="20"/>
        </w:rPr>
      </w:pPr>
      <w:hyperlink r:id="rId26" w:history="1">
        <w:r w:rsidRPr="00862A82">
          <w:rPr>
            <w:rStyle w:val="Hyperlink"/>
            <w:szCs w:val="20"/>
          </w:rPr>
          <w:t>Blueprints Programs</w:t>
        </w:r>
      </w:hyperlink>
    </w:p>
    <w:p w14:paraId="5473FAA7" w14:textId="77777777" w:rsidR="00D91128" w:rsidRPr="00D91128" w:rsidRDefault="00D91128" w:rsidP="00D91128">
      <w:pPr>
        <w:pStyle w:val="ListParagraph"/>
        <w:ind w:left="2520"/>
        <w:jc w:val="both"/>
        <w:rPr>
          <w:szCs w:val="20"/>
        </w:rPr>
      </w:pPr>
    </w:p>
    <w:p w14:paraId="65FE17F6" w14:textId="474E80FF" w:rsidR="00B57532" w:rsidRPr="00343BC6" w:rsidRDefault="00B57532" w:rsidP="00B57532">
      <w:pPr>
        <w:pStyle w:val="ListParagraph"/>
        <w:numPr>
          <w:ilvl w:val="1"/>
          <w:numId w:val="9"/>
        </w:numPr>
        <w:jc w:val="both"/>
        <w:rPr>
          <w:szCs w:val="20"/>
        </w:rPr>
      </w:pPr>
      <w:r w:rsidRPr="00343BC6">
        <w:rPr>
          <w:szCs w:val="20"/>
          <w:u w:val="single"/>
        </w:rPr>
        <w:t>Evidence-based</w:t>
      </w:r>
      <w:r w:rsidR="000B32B5" w:rsidRPr="00343BC6">
        <w:rPr>
          <w:szCs w:val="20"/>
        </w:rPr>
        <w:t xml:space="preserve"> – programs or practices that use research findings and data to guide decisions and improve outcomes. These programs and practices have gone through multiple studies and achieve the goal of the program each time.</w:t>
      </w:r>
    </w:p>
    <w:p w14:paraId="46622C53" w14:textId="2EC6AB61" w:rsidR="00B57532" w:rsidRPr="00343BC6" w:rsidRDefault="00B57532" w:rsidP="00B57532">
      <w:pPr>
        <w:pStyle w:val="ListParagraph"/>
        <w:numPr>
          <w:ilvl w:val="1"/>
          <w:numId w:val="9"/>
        </w:numPr>
        <w:jc w:val="both"/>
        <w:rPr>
          <w:szCs w:val="20"/>
        </w:rPr>
      </w:pPr>
      <w:r w:rsidRPr="00343BC6">
        <w:rPr>
          <w:szCs w:val="20"/>
          <w:u w:val="single"/>
        </w:rPr>
        <w:t>Promising</w:t>
      </w:r>
      <w:r w:rsidR="000B32B5" w:rsidRPr="00343BC6">
        <w:rPr>
          <w:szCs w:val="20"/>
        </w:rPr>
        <w:t xml:space="preserve"> – programs or practices have some evidence indicating their ability to achieve the desired outcome. Additional research into these programs is recommended.</w:t>
      </w:r>
    </w:p>
    <w:p w14:paraId="70D29CF0" w14:textId="667DF267" w:rsidR="00B57532" w:rsidRPr="00343BC6" w:rsidRDefault="00B57532" w:rsidP="00B57532">
      <w:pPr>
        <w:pStyle w:val="ListParagraph"/>
        <w:numPr>
          <w:ilvl w:val="1"/>
          <w:numId w:val="9"/>
        </w:numPr>
        <w:jc w:val="both"/>
        <w:rPr>
          <w:szCs w:val="20"/>
        </w:rPr>
      </w:pPr>
      <w:r w:rsidRPr="00862A82">
        <w:rPr>
          <w:szCs w:val="20"/>
          <w:u w:val="single"/>
        </w:rPr>
        <w:t>Cultural-based</w:t>
      </w:r>
      <w:r w:rsidR="000B32B5" w:rsidRPr="00343BC6">
        <w:rPr>
          <w:szCs w:val="20"/>
        </w:rPr>
        <w:t xml:space="preserve"> </w:t>
      </w:r>
      <w:r w:rsidR="00F24D52" w:rsidRPr="00343BC6">
        <w:rPr>
          <w:szCs w:val="20"/>
        </w:rPr>
        <w:t>–</w:t>
      </w:r>
      <w:r w:rsidR="000B32B5" w:rsidRPr="00343BC6">
        <w:rPr>
          <w:b/>
          <w:bCs/>
          <w:szCs w:val="20"/>
        </w:rPr>
        <w:t xml:space="preserve"> </w:t>
      </w:r>
      <w:r w:rsidR="00F24D52" w:rsidRPr="00343BC6">
        <w:rPr>
          <w:szCs w:val="20"/>
        </w:rPr>
        <w:t>programs or practices that are rooted in cultural beliefs and work to connect or reconnect youth and families with their culture. These programs and practices have often been a part of the culture</w:t>
      </w:r>
      <w:r w:rsidR="00705096" w:rsidRPr="00343BC6">
        <w:rPr>
          <w:szCs w:val="20"/>
        </w:rPr>
        <w:t xml:space="preserve"> for generations.</w:t>
      </w:r>
    </w:p>
    <w:p w14:paraId="750B253C" w14:textId="07CEB509" w:rsidR="00D91128" w:rsidRPr="00D91128" w:rsidRDefault="00B57532" w:rsidP="00D91128">
      <w:pPr>
        <w:pStyle w:val="ListParagraph"/>
        <w:numPr>
          <w:ilvl w:val="1"/>
          <w:numId w:val="9"/>
        </w:numPr>
        <w:jc w:val="both"/>
        <w:rPr>
          <w:szCs w:val="20"/>
        </w:rPr>
      </w:pPr>
      <w:r w:rsidRPr="00862A82">
        <w:rPr>
          <w:szCs w:val="20"/>
          <w:u w:val="single"/>
        </w:rPr>
        <w:t>Research-based</w:t>
      </w:r>
      <w:r w:rsidR="00705096" w:rsidRPr="00343BC6">
        <w:rPr>
          <w:szCs w:val="20"/>
        </w:rPr>
        <w:t xml:space="preserve"> – programs or practices are informed and shaped by research findings but may not have received an official designation as evidence-based or promising.</w:t>
      </w:r>
    </w:p>
    <w:p w14:paraId="7C4FA829" w14:textId="70380C9B" w:rsidR="00D91128" w:rsidRPr="00D91128" w:rsidRDefault="00B57532" w:rsidP="00D91128">
      <w:pPr>
        <w:pStyle w:val="ListParagraph"/>
        <w:numPr>
          <w:ilvl w:val="1"/>
          <w:numId w:val="9"/>
        </w:numPr>
        <w:jc w:val="both"/>
        <w:rPr>
          <w:szCs w:val="20"/>
        </w:rPr>
      </w:pPr>
      <w:r w:rsidRPr="00862A82">
        <w:rPr>
          <w:szCs w:val="20"/>
          <w:u w:val="single"/>
        </w:rPr>
        <w:t>Practice-based</w:t>
      </w:r>
      <w:r w:rsidR="00A869EA" w:rsidRPr="00343BC6">
        <w:rPr>
          <w:szCs w:val="20"/>
        </w:rPr>
        <w:t xml:space="preserve"> – programs or practices implemented in a community or organization to address a specific issue or problem that has shown positive effects but has not been rigorously studied. The organization running the program should have evidence of the positive effects even without a formal study</w:t>
      </w:r>
      <w:r w:rsidR="00862A82">
        <w:rPr>
          <w:szCs w:val="20"/>
        </w:rPr>
        <w:t>. Please include this evidence in the application</w:t>
      </w:r>
      <w:r w:rsidR="00D91128">
        <w:rPr>
          <w:szCs w:val="20"/>
        </w:rPr>
        <w:t xml:space="preserve">. </w:t>
      </w:r>
    </w:p>
    <w:p w14:paraId="7C8C102F" w14:textId="6049CE31" w:rsidR="00D86443" w:rsidRPr="00343BC6" w:rsidRDefault="00B57532" w:rsidP="00B57532">
      <w:pPr>
        <w:pStyle w:val="ListParagraph"/>
        <w:numPr>
          <w:ilvl w:val="0"/>
          <w:numId w:val="9"/>
        </w:numPr>
        <w:jc w:val="both"/>
        <w:rPr>
          <w:b/>
          <w:bCs/>
          <w:szCs w:val="20"/>
        </w:rPr>
      </w:pPr>
      <w:r w:rsidRPr="00343BC6">
        <w:rPr>
          <w:b/>
          <w:bCs/>
          <w:szCs w:val="20"/>
        </w:rPr>
        <w:t xml:space="preserve">Provide specific examples of the programming/practices selected above. Do not just cite research articles. If utilizing practice-based programming, include the positive results you have seen in the community </w:t>
      </w:r>
      <w:r w:rsidR="00C92832" w:rsidRPr="00343BC6">
        <w:rPr>
          <w:szCs w:val="20"/>
        </w:rPr>
        <w:t>Provide what best practices the agency follows and how you integrate them into your programming. For example, don’t just list ‘mentoring’ but list the mentoring best practices that you are using (at least 2 hours training of mentors, matches meet at least weekly for at least one year, etc.): Use current research or practices. Include all relevant information for your program.</w:t>
      </w:r>
      <w:r w:rsidR="00EC6678" w:rsidRPr="00343BC6">
        <w:rPr>
          <w:szCs w:val="20"/>
        </w:rPr>
        <w:t xml:space="preserve"> </w:t>
      </w:r>
      <w:r w:rsidRPr="00343BC6">
        <w:rPr>
          <w:szCs w:val="20"/>
        </w:rPr>
        <w:t xml:space="preserve"> </w:t>
      </w:r>
      <w:r w:rsidR="00D86443" w:rsidRPr="00343BC6">
        <w:rPr>
          <w:szCs w:val="20"/>
        </w:rPr>
        <w:t xml:space="preserve">Describe the </w:t>
      </w:r>
      <w:r w:rsidR="007447D5" w:rsidRPr="00343BC6">
        <w:rPr>
          <w:szCs w:val="20"/>
        </w:rPr>
        <w:t>practices/</w:t>
      </w:r>
      <w:r w:rsidR="00D86443" w:rsidRPr="00343BC6">
        <w:rPr>
          <w:szCs w:val="20"/>
        </w:rPr>
        <w:t xml:space="preserve">components of </w:t>
      </w:r>
      <w:r w:rsidR="007447D5" w:rsidRPr="00343BC6">
        <w:rPr>
          <w:szCs w:val="20"/>
        </w:rPr>
        <w:t>the</w:t>
      </w:r>
      <w:r w:rsidR="00D86443" w:rsidRPr="00343BC6">
        <w:rPr>
          <w:szCs w:val="20"/>
        </w:rPr>
        <w:t xml:space="preserve"> </w:t>
      </w:r>
      <w:r w:rsidRPr="00343BC6">
        <w:rPr>
          <w:szCs w:val="20"/>
        </w:rPr>
        <w:t xml:space="preserve">practice-based </w:t>
      </w:r>
      <w:r w:rsidR="00D86443" w:rsidRPr="00343BC6">
        <w:rPr>
          <w:szCs w:val="20"/>
        </w:rPr>
        <w:t>program in your community</w:t>
      </w:r>
      <w:r w:rsidR="007447D5" w:rsidRPr="00343BC6">
        <w:rPr>
          <w:szCs w:val="20"/>
        </w:rPr>
        <w:t xml:space="preserve"> that are showing positive results, although it is</w:t>
      </w:r>
      <w:r w:rsidRPr="00343BC6">
        <w:rPr>
          <w:szCs w:val="20"/>
        </w:rPr>
        <w:t xml:space="preserve"> </w:t>
      </w:r>
      <w:r w:rsidR="007447D5" w:rsidRPr="00343BC6">
        <w:rPr>
          <w:szCs w:val="20"/>
        </w:rPr>
        <w:t>not technically deemed “evidenced-based</w:t>
      </w:r>
      <w:r w:rsidR="00D86443" w:rsidRPr="00343BC6">
        <w:rPr>
          <w:szCs w:val="20"/>
        </w:rPr>
        <w:t>.</w:t>
      </w:r>
      <w:r w:rsidR="007447D5" w:rsidRPr="00343BC6">
        <w:rPr>
          <w:szCs w:val="20"/>
        </w:rPr>
        <w:t>”</w:t>
      </w:r>
      <w:r w:rsidR="00D86443" w:rsidRPr="00343BC6">
        <w:rPr>
          <w:szCs w:val="20"/>
        </w:rPr>
        <w:t xml:space="preserve"> Include data that demonstrates this success. </w:t>
      </w:r>
    </w:p>
    <w:bookmarkEnd w:id="19"/>
    <w:p w14:paraId="0C0544C0" w14:textId="742EAA15" w:rsidR="00E54B95" w:rsidRPr="00D205C0" w:rsidRDefault="002C1391" w:rsidP="001C78E2">
      <w:pPr>
        <w:pStyle w:val="ListParagraph"/>
        <w:numPr>
          <w:ilvl w:val="0"/>
          <w:numId w:val="9"/>
        </w:numPr>
        <w:jc w:val="both"/>
        <w:rPr>
          <w:szCs w:val="20"/>
        </w:rPr>
      </w:pPr>
      <w:r w:rsidRPr="00D205C0">
        <w:rPr>
          <w:b/>
          <w:bCs/>
          <w:szCs w:val="20"/>
        </w:rPr>
        <w:t xml:space="preserve">Describe the ways youth leave the program. What does termination look like? Completion? Successful completion? </w:t>
      </w:r>
      <w:r w:rsidRPr="00D205C0">
        <w:rPr>
          <w:szCs w:val="20"/>
        </w:rPr>
        <w:t xml:space="preserve">Detail the outcomes of the program including reasons a youth would successfully complete the program, if completion is possible without being considered successful, or what an unsuccessful termination would look like. </w:t>
      </w:r>
      <w:r w:rsidR="006B6BB1">
        <w:rPr>
          <w:szCs w:val="20"/>
        </w:rPr>
        <w:t xml:space="preserve">This can include program graduation, youth not returning after enrolling, </w:t>
      </w:r>
      <w:r w:rsidR="00227609">
        <w:rPr>
          <w:szCs w:val="20"/>
        </w:rPr>
        <w:t>meeting</w:t>
      </w:r>
      <w:r w:rsidR="006B6BB1">
        <w:rPr>
          <w:szCs w:val="20"/>
        </w:rPr>
        <w:t xml:space="preserve"> all requirements, etc. </w:t>
      </w:r>
      <w:r w:rsidRPr="00D205C0">
        <w:rPr>
          <w:szCs w:val="20"/>
        </w:rPr>
        <w:t>Do not list how youth left your program in previous years.</w:t>
      </w:r>
    </w:p>
    <w:p w14:paraId="728C92F5" w14:textId="035959F3" w:rsidR="00CB7319" w:rsidRDefault="00CB7319" w:rsidP="001C78E2">
      <w:pPr>
        <w:pStyle w:val="ListParagraph"/>
        <w:numPr>
          <w:ilvl w:val="0"/>
          <w:numId w:val="9"/>
        </w:numPr>
        <w:jc w:val="both"/>
        <w:rPr>
          <w:szCs w:val="20"/>
        </w:rPr>
      </w:pPr>
      <w:r w:rsidRPr="00D205C0">
        <w:rPr>
          <w:b/>
          <w:bCs/>
          <w:szCs w:val="20"/>
        </w:rPr>
        <w:t>Is there a cost to youth and/or families for this program or service?</w:t>
      </w:r>
      <w:r w:rsidRPr="00D205C0">
        <w:rPr>
          <w:szCs w:val="20"/>
        </w:rPr>
        <w:t xml:space="preserve"> Check “yes” or “no”. </w:t>
      </w:r>
      <w:r w:rsidRPr="00D205C0">
        <w:rPr>
          <w:b/>
          <w:bCs/>
          <w:szCs w:val="20"/>
        </w:rPr>
        <w:t xml:space="preserve">If yes, explain what steps are taken </w:t>
      </w:r>
      <w:r w:rsidR="00450BB8">
        <w:rPr>
          <w:b/>
          <w:bCs/>
          <w:szCs w:val="20"/>
        </w:rPr>
        <w:t>to ensure</w:t>
      </w:r>
      <w:r w:rsidRPr="00D205C0">
        <w:rPr>
          <w:b/>
          <w:bCs/>
          <w:szCs w:val="20"/>
        </w:rPr>
        <w:t xml:space="preserve"> costs are not a barrier to program participation: </w:t>
      </w:r>
      <w:r w:rsidRPr="00D205C0">
        <w:rPr>
          <w:szCs w:val="20"/>
        </w:rPr>
        <w:t xml:space="preserve">If the program </w:t>
      </w:r>
      <w:proofErr w:type="gramStart"/>
      <w:r w:rsidRPr="00D205C0">
        <w:rPr>
          <w:szCs w:val="20"/>
        </w:rPr>
        <w:t>requesting</w:t>
      </w:r>
      <w:proofErr w:type="gramEnd"/>
      <w:r w:rsidRPr="00D205C0">
        <w:rPr>
          <w:szCs w:val="20"/>
        </w:rPr>
        <w:t xml:space="preserve"> grant funding charges a fee for participation, mark yes. If it is yes, </w:t>
      </w:r>
      <w:r w:rsidR="0020029C">
        <w:rPr>
          <w:szCs w:val="20"/>
        </w:rPr>
        <w:t xml:space="preserve">provide the amount, then </w:t>
      </w:r>
      <w:r w:rsidRPr="00D205C0">
        <w:rPr>
          <w:szCs w:val="20"/>
        </w:rPr>
        <w:t xml:space="preserve">describe efforts by the program to allow for everyone to participate even if they </w:t>
      </w:r>
      <w:proofErr w:type="gramStart"/>
      <w:r w:rsidRPr="00D205C0">
        <w:rPr>
          <w:szCs w:val="20"/>
        </w:rPr>
        <w:t>are not able to</w:t>
      </w:r>
      <w:proofErr w:type="gramEnd"/>
      <w:r w:rsidRPr="00D205C0">
        <w:rPr>
          <w:szCs w:val="20"/>
        </w:rPr>
        <w:t xml:space="preserve"> pay the fees. This could be reduced fees, scholarships, waivers, etc. </w:t>
      </w:r>
    </w:p>
    <w:p w14:paraId="53BE8007" w14:textId="00E13366" w:rsidR="00701E21" w:rsidRDefault="00701E21" w:rsidP="00D91128">
      <w:pPr>
        <w:pStyle w:val="ListParagraph"/>
        <w:ind w:left="1166"/>
        <w:jc w:val="both"/>
        <w:rPr>
          <w:szCs w:val="20"/>
        </w:rPr>
      </w:pPr>
      <w:r>
        <w:rPr>
          <w:b/>
          <w:bCs/>
          <w:szCs w:val="20"/>
        </w:rPr>
        <w:t xml:space="preserve">*If a program charges fees and receives payment from youth and families, this is considered program income and will need to be tracked and reported in </w:t>
      </w:r>
      <w:proofErr w:type="spellStart"/>
      <w:r>
        <w:rPr>
          <w:b/>
          <w:bCs/>
          <w:szCs w:val="20"/>
        </w:rPr>
        <w:t>Amplifund</w:t>
      </w:r>
      <w:proofErr w:type="spellEnd"/>
      <w:r>
        <w:rPr>
          <w:b/>
          <w:bCs/>
          <w:szCs w:val="20"/>
        </w:rPr>
        <w:t xml:space="preserve"> each quarter.</w:t>
      </w:r>
      <w:r>
        <w:rPr>
          <w:szCs w:val="20"/>
        </w:rPr>
        <w:t xml:space="preserve"> </w:t>
      </w:r>
      <w:r w:rsidRPr="00701E21">
        <w:rPr>
          <w:szCs w:val="20"/>
        </w:rPr>
        <w:t xml:space="preserve">The program income funds should be expended prior to grant funds during the grant award period of </w:t>
      </w:r>
      <w:proofErr w:type="gramStart"/>
      <w:r w:rsidRPr="00701E21">
        <w:rPr>
          <w:szCs w:val="20"/>
        </w:rPr>
        <w:t>performance</w:t>
      </w:r>
      <w:r>
        <w:rPr>
          <w:szCs w:val="20"/>
        </w:rPr>
        <w:t>, and</w:t>
      </w:r>
      <w:proofErr w:type="gramEnd"/>
      <w:r>
        <w:rPr>
          <w:szCs w:val="20"/>
        </w:rPr>
        <w:t xml:space="preserve"> </w:t>
      </w:r>
      <w:r w:rsidR="0009578D">
        <w:rPr>
          <w:szCs w:val="20"/>
        </w:rPr>
        <w:t xml:space="preserve">must be used on program expenses. Example – diversion fees are put into the county’s General Fund. Those diversion fees must be spent on expenses of the diversion program during the project period and cannot be used for other county purposes. </w:t>
      </w:r>
    </w:p>
    <w:p w14:paraId="58992218" w14:textId="33E0E571" w:rsidR="0039798B" w:rsidRPr="0039798B" w:rsidRDefault="0039798B" w:rsidP="001C78E2">
      <w:pPr>
        <w:pStyle w:val="ListParagraph"/>
        <w:numPr>
          <w:ilvl w:val="0"/>
          <w:numId w:val="9"/>
        </w:numPr>
        <w:jc w:val="both"/>
        <w:rPr>
          <w:b/>
          <w:bCs/>
          <w:szCs w:val="20"/>
        </w:rPr>
      </w:pPr>
      <w:r w:rsidRPr="00450BB8">
        <w:rPr>
          <w:b/>
          <w:bCs/>
          <w:szCs w:val="20"/>
        </w:rPr>
        <w:t>Describe how</w:t>
      </w:r>
      <w:r w:rsidRPr="0039798B">
        <w:rPr>
          <w:b/>
          <w:bCs/>
          <w:szCs w:val="20"/>
        </w:rPr>
        <w:t xml:space="preserve"> feedback about services received will be gathered from program participants and how this feedback will be integrated into service delivery?</w:t>
      </w:r>
      <w:r>
        <w:rPr>
          <w:b/>
          <w:bCs/>
          <w:szCs w:val="20"/>
        </w:rPr>
        <w:t xml:space="preserve"> </w:t>
      </w:r>
      <w:r>
        <w:rPr>
          <w:szCs w:val="20"/>
        </w:rPr>
        <w:t>Detail how comments and suggestions from youth and/or family who have participated in your program have been or are used to update/change the program and services</w:t>
      </w:r>
      <w:r w:rsidR="00450BB8">
        <w:rPr>
          <w:szCs w:val="20"/>
        </w:rPr>
        <w:t>, such as adjusting operating times and locations</w:t>
      </w:r>
      <w:r>
        <w:rPr>
          <w:szCs w:val="20"/>
        </w:rPr>
        <w:t xml:space="preserve">. For example, if a youth tells staff they liked the program but wished they could have had more one-on-one time with staff during the week, is there a way the program could shift to allow even brief one-on-one time once a week with each youth?  </w:t>
      </w:r>
    </w:p>
    <w:p w14:paraId="16F95E6F" w14:textId="0BC9B684" w:rsidR="007F54EA" w:rsidRPr="00F34DC4" w:rsidRDefault="00A25D57" w:rsidP="001C78E2">
      <w:pPr>
        <w:pStyle w:val="ListParagraph"/>
        <w:numPr>
          <w:ilvl w:val="0"/>
          <w:numId w:val="9"/>
        </w:numPr>
        <w:jc w:val="both"/>
        <w:rPr>
          <w:szCs w:val="20"/>
        </w:rPr>
      </w:pPr>
      <w:r w:rsidRPr="00D205C0">
        <w:rPr>
          <w:b/>
          <w:bCs/>
          <w:szCs w:val="20"/>
        </w:rPr>
        <w:t>Do you evaluate this program or service on a regular basis (do not include the EB-NE UNO Juvenile Justice Institute evaluation)?</w:t>
      </w:r>
      <w:r w:rsidRPr="00D205C0">
        <w:rPr>
          <w:szCs w:val="20"/>
        </w:rPr>
        <w:t xml:space="preserve"> Check “yes” or “no”. </w:t>
      </w:r>
      <w:r w:rsidRPr="00D205C0">
        <w:rPr>
          <w:b/>
          <w:bCs/>
          <w:szCs w:val="20"/>
        </w:rPr>
        <w:t>If yes, describe</w:t>
      </w:r>
      <w:r w:rsidRPr="00D205C0">
        <w:rPr>
          <w:szCs w:val="20"/>
        </w:rPr>
        <w:t>: List the evaluator and type of evaluation, and anticipated completion date.</w:t>
      </w:r>
    </w:p>
    <w:p w14:paraId="4DBC52D9" w14:textId="77777777" w:rsidR="007F54EA" w:rsidRDefault="007F54EA" w:rsidP="001C78E2">
      <w:pPr>
        <w:pStyle w:val="ListParagraph"/>
        <w:ind w:left="720"/>
        <w:jc w:val="both"/>
        <w:rPr>
          <w:b/>
          <w:bCs/>
          <w:szCs w:val="20"/>
        </w:rPr>
      </w:pPr>
    </w:p>
    <w:p w14:paraId="7D88563E" w14:textId="30485883" w:rsidR="00A365E1" w:rsidRPr="00757606" w:rsidRDefault="007F7C30" w:rsidP="001C78E2">
      <w:pPr>
        <w:pStyle w:val="ListParagraph"/>
        <w:numPr>
          <w:ilvl w:val="0"/>
          <w:numId w:val="10"/>
        </w:numPr>
        <w:jc w:val="both"/>
        <w:rPr>
          <w:szCs w:val="20"/>
        </w:rPr>
      </w:pPr>
      <w:r w:rsidRPr="00757606">
        <w:rPr>
          <w:rStyle w:val="BodyTextChar"/>
          <w:rFonts w:eastAsia="MS Mincho"/>
          <w:b/>
          <w:bCs/>
        </w:rPr>
        <w:t>Ref</w:t>
      </w:r>
      <w:r w:rsidRPr="00AE1D9E">
        <w:rPr>
          <w:b/>
          <w:bCs/>
          <w:szCs w:val="20"/>
        </w:rPr>
        <w:t xml:space="preserve">er to the Risk, Criminogenic, and Protective factors listed in Appendix B in the RFA. Identify up to three factors and explain how your program or service targets them. Include key activities or services, and the skills and knowledge </w:t>
      </w:r>
      <w:r w:rsidRPr="00AE1D9E">
        <w:rPr>
          <w:b/>
          <w:bCs/>
          <w:szCs w:val="20"/>
        </w:rPr>
        <w:lastRenderedPageBreak/>
        <w:t xml:space="preserve">to be gained by the youth: </w:t>
      </w:r>
      <w:r w:rsidRPr="00757606">
        <w:rPr>
          <w:szCs w:val="20"/>
        </w:rPr>
        <w:t>While many programs may be addressing many of the factors in Appendix B directly or indirectly, choose up to three main factors this program targets. Include program components and activities. Identify the specific positive outcomes intended for youth to gain from this program.</w:t>
      </w:r>
      <w:r w:rsidR="00A365E1" w:rsidRPr="00757606">
        <w:rPr>
          <w:szCs w:val="20"/>
        </w:rPr>
        <w:t xml:space="preserve"> Include positive outcomes that will result from the services.  </w:t>
      </w:r>
    </w:p>
    <w:p w14:paraId="5BDC9273" w14:textId="77777777" w:rsidR="004D4537" w:rsidRPr="003644FF" w:rsidRDefault="004D4537" w:rsidP="001C78E2">
      <w:pPr>
        <w:ind w:left="86"/>
        <w:jc w:val="both"/>
        <w:rPr>
          <w:b/>
          <w:bCs/>
          <w:szCs w:val="20"/>
        </w:rPr>
      </w:pPr>
    </w:p>
    <w:p w14:paraId="5A522DD8" w14:textId="031D3640" w:rsidR="00256514" w:rsidRPr="00757606" w:rsidRDefault="009C0F2A" w:rsidP="001C78E2">
      <w:pPr>
        <w:pStyle w:val="ListParagraph"/>
        <w:numPr>
          <w:ilvl w:val="0"/>
          <w:numId w:val="7"/>
        </w:numPr>
        <w:jc w:val="both"/>
        <w:rPr>
          <w:szCs w:val="20"/>
        </w:rPr>
      </w:pPr>
      <w:r>
        <w:rPr>
          <w:b/>
          <w:bCs/>
          <w:szCs w:val="20"/>
        </w:rPr>
        <w:t>If the program currently operates, regardless of funding source</w:t>
      </w:r>
      <w:r w:rsidR="00256514" w:rsidRPr="00757606">
        <w:rPr>
          <w:b/>
          <w:bCs/>
          <w:szCs w:val="20"/>
        </w:rPr>
        <w:t>:</w:t>
      </w:r>
      <w:r w:rsidR="00256514" w:rsidRPr="00757606">
        <w:rPr>
          <w:szCs w:val="20"/>
        </w:rPr>
        <w:t xml:space="preserve"> This section is for </w:t>
      </w:r>
      <w:r>
        <w:rPr>
          <w:szCs w:val="20"/>
        </w:rPr>
        <w:t xml:space="preserve">any </w:t>
      </w:r>
      <w:r w:rsidR="00256514" w:rsidRPr="00757606">
        <w:rPr>
          <w:szCs w:val="20"/>
        </w:rPr>
        <w:t>programs that are currently operatin</w:t>
      </w:r>
      <w:r>
        <w:rPr>
          <w:szCs w:val="20"/>
        </w:rPr>
        <w:t>g even if it is the first year requesting CBA grant funding.</w:t>
      </w:r>
    </w:p>
    <w:p w14:paraId="1DB5A53E" w14:textId="371E200A" w:rsidR="00256514" w:rsidRPr="00757606" w:rsidRDefault="00256514" w:rsidP="001C78E2">
      <w:pPr>
        <w:pStyle w:val="ListParagraph"/>
        <w:numPr>
          <w:ilvl w:val="0"/>
          <w:numId w:val="11"/>
        </w:numPr>
        <w:jc w:val="both"/>
        <w:rPr>
          <w:szCs w:val="20"/>
        </w:rPr>
      </w:pPr>
      <w:r w:rsidRPr="00757606">
        <w:rPr>
          <w:b/>
          <w:bCs/>
          <w:szCs w:val="20"/>
        </w:rPr>
        <w:t>How long has this program been operating:</w:t>
      </w:r>
      <w:r w:rsidRPr="00757606">
        <w:rPr>
          <w:szCs w:val="20"/>
        </w:rPr>
        <w:t xml:space="preserve"> Identify the number of years the program has been open and serving youth</w:t>
      </w:r>
    </w:p>
    <w:p w14:paraId="512FD58D" w14:textId="434F6AE9" w:rsidR="00256514" w:rsidRPr="00757606" w:rsidRDefault="00256514" w:rsidP="001C78E2">
      <w:pPr>
        <w:pStyle w:val="ListParagraph"/>
        <w:numPr>
          <w:ilvl w:val="0"/>
          <w:numId w:val="11"/>
        </w:numPr>
        <w:jc w:val="both"/>
        <w:rPr>
          <w:szCs w:val="20"/>
        </w:rPr>
      </w:pPr>
      <w:r w:rsidRPr="00757606">
        <w:rPr>
          <w:b/>
          <w:bCs/>
          <w:szCs w:val="20"/>
        </w:rPr>
        <w:t xml:space="preserve">Provide a narrative that highlights the progress made by this program or service toward stated </w:t>
      </w:r>
      <w:r w:rsidR="00450BB8">
        <w:rPr>
          <w:b/>
          <w:bCs/>
          <w:szCs w:val="20"/>
        </w:rPr>
        <w:t>need</w:t>
      </w:r>
      <w:r w:rsidRPr="00757606">
        <w:rPr>
          <w:szCs w:val="20"/>
        </w:rPr>
        <w:t>:</w:t>
      </w:r>
      <w:r w:rsidR="00B50F64" w:rsidRPr="00757606">
        <w:rPr>
          <w:szCs w:val="20"/>
        </w:rPr>
        <w:t xml:space="preserve"> Describe progress made toward </w:t>
      </w:r>
      <w:r w:rsidR="00473644" w:rsidRPr="00757606">
        <w:rPr>
          <w:szCs w:val="20"/>
        </w:rPr>
        <w:t>addressing the nee</w:t>
      </w:r>
      <w:r w:rsidR="001965D4" w:rsidRPr="00757606">
        <w:rPr>
          <w:szCs w:val="20"/>
        </w:rPr>
        <w:t xml:space="preserve">d in the community. This narrative can include a success </w:t>
      </w:r>
      <w:r w:rsidR="008C0F44" w:rsidRPr="00757606">
        <w:rPr>
          <w:szCs w:val="20"/>
        </w:rPr>
        <w:t>story</w:t>
      </w:r>
      <w:r w:rsidR="001965D4" w:rsidRPr="00757606">
        <w:rPr>
          <w:szCs w:val="20"/>
        </w:rPr>
        <w:t>.</w:t>
      </w:r>
    </w:p>
    <w:p w14:paraId="69C1B591" w14:textId="0D53633C" w:rsidR="00256514" w:rsidRPr="003F4B5A" w:rsidRDefault="00256514" w:rsidP="001C78E2">
      <w:pPr>
        <w:pStyle w:val="ListParagraph"/>
        <w:numPr>
          <w:ilvl w:val="0"/>
          <w:numId w:val="11"/>
        </w:numPr>
        <w:jc w:val="both"/>
        <w:rPr>
          <w:b/>
          <w:bCs/>
          <w:szCs w:val="20"/>
        </w:rPr>
      </w:pPr>
      <w:r w:rsidRPr="00757606">
        <w:rPr>
          <w:b/>
          <w:bCs/>
          <w:szCs w:val="20"/>
        </w:rPr>
        <w:t>How does this program continue to address the above stated need in the community</w:t>
      </w:r>
      <w:r w:rsidR="00B50F64" w:rsidRPr="00757606">
        <w:rPr>
          <w:b/>
          <w:bCs/>
          <w:szCs w:val="20"/>
        </w:rPr>
        <w:t xml:space="preserve"> and why is continued funding necessary</w:t>
      </w:r>
      <w:r w:rsidRPr="00757606">
        <w:rPr>
          <w:b/>
          <w:bCs/>
          <w:szCs w:val="20"/>
        </w:rPr>
        <w:t>?</w:t>
      </w:r>
      <w:r w:rsidR="00B50F64" w:rsidRPr="00757606">
        <w:rPr>
          <w:b/>
          <w:bCs/>
          <w:szCs w:val="20"/>
        </w:rPr>
        <w:t xml:space="preserve"> </w:t>
      </w:r>
      <w:r w:rsidR="001965D4" w:rsidRPr="00757606">
        <w:rPr>
          <w:szCs w:val="20"/>
        </w:rPr>
        <w:t xml:space="preserve">Describe what </w:t>
      </w:r>
      <w:proofErr w:type="gramStart"/>
      <w:r w:rsidR="001965D4" w:rsidRPr="00757606">
        <w:rPr>
          <w:szCs w:val="20"/>
        </w:rPr>
        <w:t>need</w:t>
      </w:r>
      <w:proofErr w:type="gramEnd"/>
      <w:r w:rsidR="001965D4" w:rsidRPr="00757606">
        <w:rPr>
          <w:szCs w:val="20"/>
        </w:rPr>
        <w:t xml:space="preserve"> in the community </w:t>
      </w:r>
      <w:proofErr w:type="gramStart"/>
      <w:r w:rsidR="00F111B5" w:rsidRPr="00757606">
        <w:rPr>
          <w:szCs w:val="20"/>
        </w:rPr>
        <w:t>continues</w:t>
      </w:r>
      <w:proofErr w:type="gramEnd"/>
      <w:r w:rsidR="00F111B5" w:rsidRPr="00757606">
        <w:rPr>
          <w:szCs w:val="20"/>
        </w:rPr>
        <w:t xml:space="preserve"> to be met by this program or service.</w:t>
      </w:r>
      <w:r w:rsidR="001965D4" w:rsidRPr="00757606">
        <w:rPr>
          <w:szCs w:val="20"/>
        </w:rPr>
        <w:t xml:space="preserve"> </w:t>
      </w:r>
      <w:r w:rsidR="00B50F64" w:rsidRPr="00757606">
        <w:rPr>
          <w:szCs w:val="20"/>
        </w:rPr>
        <w:t>Include why the program should continue to be funded through this grant.</w:t>
      </w:r>
      <w:r w:rsidR="001965D4" w:rsidRPr="00757606">
        <w:rPr>
          <w:szCs w:val="20"/>
        </w:rPr>
        <w:t xml:space="preserve"> </w:t>
      </w:r>
    </w:p>
    <w:p w14:paraId="5DCAB0A3" w14:textId="77777777" w:rsidR="003F4B5A" w:rsidRDefault="003F4B5A" w:rsidP="003F4B5A">
      <w:pPr>
        <w:jc w:val="both"/>
        <w:rPr>
          <w:b/>
          <w:bCs/>
          <w:szCs w:val="20"/>
        </w:rPr>
      </w:pPr>
    </w:p>
    <w:p w14:paraId="158C3F25" w14:textId="751B9EDE" w:rsidR="003F4B5A" w:rsidRPr="003F4B5A" w:rsidRDefault="003F4B5A" w:rsidP="003F4B5A">
      <w:pPr>
        <w:jc w:val="both"/>
        <w:rPr>
          <w:b/>
          <w:bCs/>
          <w:color w:val="FF0000"/>
          <w:szCs w:val="20"/>
        </w:rPr>
      </w:pPr>
      <w:r w:rsidRPr="003F4B5A">
        <w:rPr>
          <w:b/>
          <w:bCs/>
          <w:color w:val="FF0000"/>
          <w:szCs w:val="20"/>
        </w:rPr>
        <w:t>Specific</w:t>
      </w:r>
      <w:r>
        <w:rPr>
          <w:b/>
          <w:bCs/>
          <w:color w:val="FF0000"/>
          <w:szCs w:val="20"/>
        </w:rPr>
        <w:t xml:space="preserve"> only</w:t>
      </w:r>
      <w:r w:rsidRPr="003F4B5A">
        <w:rPr>
          <w:b/>
          <w:bCs/>
          <w:color w:val="FF0000"/>
          <w:szCs w:val="20"/>
        </w:rPr>
        <w:t xml:space="preserve"> to the Enhancement (EB) Grant: </w:t>
      </w:r>
    </w:p>
    <w:p w14:paraId="51A79617" w14:textId="60F9FC0E" w:rsidR="003F4B5A" w:rsidRPr="003F4B5A" w:rsidRDefault="003F4B5A" w:rsidP="003F4B5A">
      <w:pPr>
        <w:pStyle w:val="ListParagraph"/>
        <w:numPr>
          <w:ilvl w:val="0"/>
          <w:numId w:val="46"/>
        </w:numPr>
        <w:jc w:val="both"/>
        <w:rPr>
          <w:b/>
          <w:bCs/>
          <w:szCs w:val="20"/>
        </w:rPr>
      </w:pPr>
      <w:r w:rsidRPr="003F4B5A">
        <w:rPr>
          <w:b/>
          <w:bCs/>
          <w:szCs w:val="20"/>
        </w:rPr>
        <w:t>Is this program or service also requested in the FY2</w:t>
      </w:r>
      <w:r w:rsidR="00667B33">
        <w:rPr>
          <w:b/>
          <w:bCs/>
          <w:szCs w:val="20"/>
        </w:rPr>
        <w:t>8</w:t>
      </w:r>
      <w:r w:rsidRPr="003F4B5A">
        <w:rPr>
          <w:b/>
          <w:bCs/>
          <w:szCs w:val="20"/>
        </w:rPr>
        <w:t xml:space="preserve"> CBA application for your county, tribe, or collaborate? </w:t>
      </w:r>
      <w:r w:rsidRPr="003F4B5A">
        <w:rPr>
          <w:szCs w:val="20"/>
        </w:rPr>
        <w:t xml:space="preserve">Check “yes” or “no”. </w:t>
      </w:r>
      <w:r w:rsidRPr="003F4B5A">
        <w:rPr>
          <w:b/>
          <w:bCs/>
          <w:szCs w:val="20"/>
        </w:rPr>
        <w:t xml:space="preserve">If yes, answer questions 2 and 3 then move onto the budget section. If </w:t>
      </w:r>
      <w:proofErr w:type="gramStart"/>
      <w:r w:rsidRPr="003F4B5A">
        <w:rPr>
          <w:b/>
          <w:bCs/>
          <w:szCs w:val="20"/>
        </w:rPr>
        <w:t>no</w:t>
      </w:r>
      <w:proofErr w:type="gramEnd"/>
      <w:r w:rsidRPr="003F4B5A">
        <w:rPr>
          <w:b/>
          <w:bCs/>
          <w:szCs w:val="20"/>
        </w:rPr>
        <w:t xml:space="preserve">, answer all questions in the program narrative. </w:t>
      </w:r>
      <w:r w:rsidRPr="003F4B5A">
        <w:rPr>
          <w:szCs w:val="20"/>
        </w:rPr>
        <w:t>When answering this question, only consider the program or service also requested in the CBA application if it is the same program or service. For example, if the CBA application is for partial salary and fringe for two staff and the EB application is for the partial salary and fringe of the same staff, or CBA is for one staff in the program and EB is for secondary staff in the same program. It would also be considered the same program or service if the CBA application was written for salaries and the EB application was for operating expenses for that staff. It is not the same program or service if the same agency is running different program types.</w:t>
      </w:r>
    </w:p>
    <w:p w14:paraId="2535CFD1" w14:textId="77777777" w:rsidR="003F4B5A" w:rsidRPr="00EB3F80" w:rsidRDefault="003F4B5A" w:rsidP="003F4B5A">
      <w:pPr>
        <w:pStyle w:val="ListParagraph"/>
        <w:numPr>
          <w:ilvl w:val="0"/>
          <w:numId w:val="46"/>
        </w:numPr>
        <w:jc w:val="both"/>
        <w:rPr>
          <w:b/>
          <w:bCs/>
          <w:szCs w:val="20"/>
        </w:rPr>
      </w:pPr>
      <w:r w:rsidRPr="0043796F">
        <w:rPr>
          <w:b/>
          <w:bCs/>
          <w:szCs w:val="20"/>
        </w:rPr>
        <w:t>Briefly describe the need for additional funding that is not being met in the [CB] request:</w:t>
      </w:r>
      <w:r>
        <w:rPr>
          <w:szCs w:val="20"/>
        </w:rPr>
        <w:t xml:space="preserve"> Please detail why the allocation in the CBA grant was not enough funding to meet the current needs of the program or service being requested.</w:t>
      </w:r>
    </w:p>
    <w:p w14:paraId="1C724824" w14:textId="77777777" w:rsidR="003F4B5A" w:rsidRPr="00EB3F80" w:rsidRDefault="003F4B5A" w:rsidP="003F4B5A">
      <w:pPr>
        <w:pStyle w:val="ListParagraph"/>
        <w:numPr>
          <w:ilvl w:val="0"/>
          <w:numId w:val="46"/>
        </w:numPr>
        <w:jc w:val="both"/>
        <w:rPr>
          <w:b/>
          <w:bCs/>
          <w:szCs w:val="20"/>
        </w:rPr>
      </w:pPr>
      <w:r w:rsidRPr="00EB3F80">
        <w:rPr>
          <w:b/>
          <w:bCs/>
          <w:szCs w:val="20"/>
        </w:rPr>
        <w:t>If you were to receive a partial award for this project, how would you prioritize the funds?</w:t>
      </w:r>
      <w:r>
        <w:rPr>
          <w:szCs w:val="20"/>
        </w:rPr>
        <w:t xml:space="preserve"> Explain what would change in your request if you were not awarded your full request. Do not just say “the program will go away” or “fewer youth will be served”. Provide an explanation of the impact of a partial award.</w:t>
      </w:r>
    </w:p>
    <w:p w14:paraId="16DA9497" w14:textId="67463DEE" w:rsidR="003F4B5A" w:rsidRPr="003F4B5A" w:rsidRDefault="003F4B5A" w:rsidP="003F4B5A">
      <w:pPr>
        <w:jc w:val="both"/>
        <w:rPr>
          <w:b/>
          <w:bCs/>
          <w:szCs w:val="20"/>
        </w:rPr>
      </w:pPr>
    </w:p>
    <w:p w14:paraId="7A157BD2" w14:textId="77777777" w:rsidR="0023411D" w:rsidRPr="003644FF" w:rsidRDefault="0023411D" w:rsidP="001C78E2">
      <w:pPr>
        <w:jc w:val="both"/>
        <w:rPr>
          <w:szCs w:val="20"/>
        </w:rPr>
      </w:pPr>
    </w:p>
    <w:p w14:paraId="44B7C2A0" w14:textId="77777777" w:rsidR="0023411D" w:rsidRPr="003644FF" w:rsidRDefault="0023411D" w:rsidP="001C78E2">
      <w:pPr>
        <w:ind w:left="86"/>
        <w:jc w:val="both"/>
        <w:rPr>
          <w:szCs w:val="20"/>
        </w:rPr>
      </w:pPr>
      <w:r w:rsidRPr="00757606">
        <w:rPr>
          <w:b/>
          <w:bCs/>
          <w:szCs w:val="20"/>
        </w:rPr>
        <w:t>Program Narrative: System Improvement:</w:t>
      </w:r>
      <w:r w:rsidRPr="003644FF">
        <w:rPr>
          <w:szCs w:val="20"/>
        </w:rPr>
        <w:t xml:space="preserve"> Fill out system improvement narrative only for system improvement requests. </w:t>
      </w:r>
    </w:p>
    <w:p w14:paraId="58B25B9A" w14:textId="77777777" w:rsidR="0023411D" w:rsidRPr="003644FF" w:rsidRDefault="0023411D" w:rsidP="001C78E2">
      <w:pPr>
        <w:spacing w:line="120" w:lineRule="auto"/>
        <w:ind w:left="86"/>
        <w:jc w:val="both"/>
        <w:rPr>
          <w:szCs w:val="20"/>
        </w:rPr>
      </w:pPr>
    </w:p>
    <w:p w14:paraId="4D70F6DD" w14:textId="0D8F8846" w:rsidR="0023411D" w:rsidRPr="00757606" w:rsidRDefault="0023411D" w:rsidP="001C78E2">
      <w:pPr>
        <w:pStyle w:val="ListParagraph"/>
        <w:numPr>
          <w:ilvl w:val="0"/>
          <w:numId w:val="12"/>
        </w:numPr>
        <w:jc w:val="both"/>
        <w:rPr>
          <w:szCs w:val="20"/>
        </w:rPr>
      </w:pPr>
      <w:r w:rsidRPr="00757606">
        <w:rPr>
          <w:b/>
          <w:bCs/>
          <w:szCs w:val="20"/>
        </w:rPr>
        <w:t>Is this program or service currently funded by any Crime Commission grant (state or federal):</w:t>
      </w:r>
      <w:r w:rsidRPr="00757606">
        <w:rPr>
          <w:szCs w:val="20"/>
        </w:rPr>
        <w:t xml:space="preserve">  Check “yes” or “no”. If “yes”, provide the grant numbers of the grants being received. </w:t>
      </w:r>
    </w:p>
    <w:p w14:paraId="0D67BE55" w14:textId="77777777" w:rsidR="0023411D" w:rsidRPr="003644FF" w:rsidRDefault="0023411D" w:rsidP="0060423E">
      <w:pPr>
        <w:jc w:val="both"/>
        <w:rPr>
          <w:szCs w:val="20"/>
        </w:rPr>
      </w:pPr>
    </w:p>
    <w:p w14:paraId="0E1B69C7" w14:textId="5E25F9F8" w:rsidR="0023411D" w:rsidRPr="00757606" w:rsidRDefault="0023411D" w:rsidP="001C78E2">
      <w:pPr>
        <w:pStyle w:val="ListParagraph"/>
        <w:numPr>
          <w:ilvl w:val="0"/>
          <w:numId w:val="12"/>
        </w:numPr>
        <w:jc w:val="both"/>
        <w:rPr>
          <w:szCs w:val="20"/>
        </w:rPr>
      </w:pPr>
      <w:r w:rsidRPr="00757606">
        <w:rPr>
          <w:b/>
          <w:bCs/>
          <w:szCs w:val="20"/>
        </w:rPr>
        <w:t>Describe the specific identified need in your community plan that will be addressed by this program</w:t>
      </w:r>
      <w:r w:rsidR="00A43981" w:rsidRPr="00757606">
        <w:rPr>
          <w:b/>
          <w:bCs/>
          <w:szCs w:val="20"/>
        </w:rPr>
        <w:t xml:space="preserve">. </w:t>
      </w:r>
      <w:r w:rsidR="00A43981" w:rsidRPr="00757606">
        <w:rPr>
          <w:szCs w:val="20"/>
        </w:rPr>
        <w:t>Provide the local community level data that supports the identified need</w:t>
      </w:r>
      <w:r w:rsidRPr="00757606">
        <w:rPr>
          <w:szCs w:val="20"/>
        </w:rPr>
        <w:t xml:space="preserve">: In accordance with Title 75, Chapter 1, each funding request is to be written consistent with the program development strategies outlined in the community plan. If the program or service is not written </w:t>
      </w:r>
      <w:proofErr w:type="gramStart"/>
      <w:r w:rsidRPr="00757606">
        <w:rPr>
          <w:szCs w:val="20"/>
        </w:rPr>
        <w:t>consistent</w:t>
      </w:r>
      <w:proofErr w:type="gramEnd"/>
      <w:r w:rsidRPr="00757606">
        <w:rPr>
          <w:szCs w:val="20"/>
        </w:rPr>
        <w:t xml:space="preserve"> with the development strategies in your community plan, then the request shall be denied, unless a revised community plan is submitted to the Nebraska Crime Commission to include the necessary revisions.</w:t>
      </w:r>
      <w:r w:rsidR="00A43981" w:rsidRPr="00757606">
        <w:rPr>
          <w:szCs w:val="20"/>
        </w:rPr>
        <w:t xml:space="preserve"> Refer to the needs assessment incorporated into </w:t>
      </w:r>
      <w:proofErr w:type="gramStart"/>
      <w:r w:rsidR="00A43981" w:rsidRPr="00757606">
        <w:rPr>
          <w:szCs w:val="20"/>
        </w:rPr>
        <w:t>you</w:t>
      </w:r>
      <w:proofErr w:type="gramEnd"/>
      <w:r w:rsidR="00A43981" w:rsidRPr="00757606">
        <w:rPr>
          <w:szCs w:val="20"/>
        </w:rPr>
        <w:t xml:space="preserve"> community plan. Use specific data points to show the program request addresses the identified need. There must be local data that justifies the request for this program or service.</w:t>
      </w:r>
    </w:p>
    <w:p w14:paraId="58DA093E" w14:textId="77777777" w:rsidR="00A43981" w:rsidRPr="003644FF" w:rsidRDefault="00A43981" w:rsidP="001C78E2">
      <w:pPr>
        <w:ind w:left="86"/>
        <w:jc w:val="both"/>
        <w:rPr>
          <w:szCs w:val="20"/>
        </w:rPr>
      </w:pPr>
    </w:p>
    <w:p w14:paraId="4CB5B81B" w14:textId="7DC7D29E" w:rsidR="0023411D" w:rsidRPr="00757606" w:rsidRDefault="00A43981" w:rsidP="001C78E2">
      <w:pPr>
        <w:pStyle w:val="ListParagraph"/>
        <w:numPr>
          <w:ilvl w:val="0"/>
          <w:numId w:val="12"/>
        </w:numPr>
        <w:jc w:val="both"/>
        <w:rPr>
          <w:szCs w:val="20"/>
        </w:rPr>
      </w:pPr>
      <w:r w:rsidRPr="00757606">
        <w:rPr>
          <w:b/>
          <w:bCs/>
          <w:szCs w:val="20"/>
        </w:rPr>
        <w:t>Is this program or service necessary to meet the statutory community planning requirement in NRS §43-2404.01:</w:t>
      </w:r>
      <w:r w:rsidRPr="00757606">
        <w:rPr>
          <w:szCs w:val="20"/>
        </w:rPr>
        <w:t xml:space="preserve"> Check “yes” or ‘no”. Explain what role this program or service has in the statutory community planning requirement and why it is necessary.</w:t>
      </w:r>
    </w:p>
    <w:p w14:paraId="7264C237" w14:textId="3B9909F2" w:rsidR="0023411D" w:rsidRPr="00757606" w:rsidRDefault="0023411D" w:rsidP="001C78E2">
      <w:pPr>
        <w:pStyle w:val="ListParagraph"/>
        <w:numPr>
          <w:ilvl w:val="0"/>
          <w:numId w:val="13"/>
        </w:numPr>
        <w:ind w:left="1166"/>
        <w:jc w:val="both"/>
        <w:rPr>
          <w:szCs w:val="20"/>
        </w:rPr>
      </w:pPr>
      <w:r w:rsidRPr="00757606">
        <w:rPr>
          <w:b/>
          <w:bCs/>
          <w:szCs w:val="20"/>
        </w:rPr>
        <w:t>Does this program or service fall under administration, including financial administration, grant administration, coordination, and grant writing:</w:t>
      </w:r>
      <w:r w:rsidRPr="00757606">
        <w:rPr>
          <w:szCs w:val="20"/>
        </w:rPr>
        <w:t xml:space="preserve"> Check “yes” or “no”</w:t>
      </w:r>
    </w:p>
    <w:p w14:paraId="0A923D9E" w14:textId="4862E908" w:rsidR="0023411D" w:rsidRPr="00757606" w:rsidRDefault="0023411D" w:rsidP="001C78E2">
      <w:pPr>
        <w:pStyle w:val="ListParagraph"/>
        <w:numPr>
          <w:ilvl w:val="0"/>
          <w:numId w:val="13"/>
        </w:numPr>
        <w:ind w:left="1166"/>
        <w:jc w:val="both"/>
        <w:rPr>
          <w:szCs w:val="20"/>
        </w:rPr>
      </w:pPr>
      <w:r w:rsidRPr="00757606">
        <w:rPr>
          <w:b/>
          <w:bCs/>
          <w:szCs w:val="20"/>
        </w:rPr>
        <w:t xml:space="preserve">Does this program or service fall under community engagement, including collective impact, community planning, and backbone support: </w:t>
      </w:r>
      <w:r w:rsidRPr="00757606">
        <w:rPr>
          <w:szCs w:val="20"/>
        </w:rPr>
        <w:t>Check “yes” or ‘no”</w:t>
      </w:r>
    </w:p>
    <w:p w14:paraId="27529C15" w14:textId="77777777" w:rsidR="0023411D" w:rsidRPr="003644FF" w:rsidRDefault="0023411D" w:rsidP="001C78E2">
      <w:pPr>
        <w:ind w:left="86"/>
        <w:jc w:val="both"/>
        <w:rPr>
          <w:szCs w:val="20"/>
        </w:rPr>
      </w:pPr>
    </w:p>
    <w:p w14:paraId="5B910E3F" w14:textId="64FCA513" w:rsidR="0023411D" w:rsidRPr="00757606" w:rsidRDefault="0023411D" w:rsidP="001C78E2">
      <w:pPr>
        <w:pStyle w:val="ListParagraph"/>
        <w:numPr>
          <w:ilvl w:val="0"/>
          <w:numId w:val="12"/>
        </w:numPr>
        <w:jc w:val="both"/>
        <w:rPr>
          <w:szCs w:val="20"/>
        </w:rPr>
      </w:pPr>
      <w:r w:rsidRPr="00757606">
        <w:rPr>
          <w:b/>
          <w:bCs/>
          <w:szCs w:val="20"/>
        </w:rPr>
        <w:t>Provide a description of the system improvement service by answering the following</w:t>
      </w:r>
      <w:r w:rsidRPr="00757606">
        <w:rPr>
          <w:szCs w:val="20"/>
        </w:rPr>
        <w:t xml:space="preserve">: </w:t>
      </w:r>
    </w:p>
    <w:p w14:paraId="66DC6D3D" w14:textId="46A8D3AC" w:rsidR="0023411D" w:rsidRPr="00757606" w:rsidRDefault="00A43981" w:rsidP="001C78E2">
      <w:pPr>
        <w:pStyle w:val="ListParagraph"/>
        <w:numPr>
          <w:ilvl w:val="0"/>
          <w:numId w:val="14"/>
        </w:numPr>
        <w:jc w:val="both"/>
        <w:rPr>
          <w:b/>
          <w:bCs/>
          <w:szCs w:val="20"/>
        </w:rPr>
      </w:pPr>
      <w:r w:rsidRPr="00757606">
        <w:rPr>
          <w:b/>
          <w:bCs/>
          <w:szCs w:val="20"/>
        </w:rPr>
        <w:t xml:space="preserve">Explain the purpose of the system improvement service: </w:t>
      </w:r>
      <w:r w:rsidR="0023411D" w:rsidRPr="00757606">
        <w:rPr>
          <w:szCs w:val="20"/>
        </w:rPr>
        <w:t xml:space="preserve">Describe what the system improvement service is, what benefit it is providing, and how it is filling a need or gap identified in the community plan. </w:t>
      </w:r>
    </w:p>
    <w:p w14:paraId="31579BA5" w14:textId="3FD18F1F" w:rsidR="0023411D" w:rsidRPr="00757606" w:rsidRDefault="00A43981" w:rsidP="001C78E2">
      <w:pPr>
        <w:pStyle w:val="ListParagraph"/>
        <w:numPr>
          <w:ilvl w:val="0"/>
          <w:numId w:val="14"/>
        </w:numPr>
        <w:jc w:val="both"/>
        <w:rPr>
          <w:szCs w:val="20"/>
        </w:rPr>
      </w:pPr>
      <w:r w:rsidRPr="00757606">
        <w:rPr>
          <w:b/>
          <w:bCs/>
          <w:szCs w:val="20"/>
        </w:rPr>
        <w:t>Describe the key activities that will be provided by this program or service:</w:t>
      </w:r>
      <w:r w:rsidRPr="00757606">
        <w:rPr>
          <w:szCs w:val="20"/>
        </w:rPr>
        <w:t xml:space="preserve"> </w:t>
      </w:r>
      <w:r w:rsidR="0023411D" w:rsidRPr="00757606">
        <w:rPr>
          <w:szCs w:val="20"/>
        </w:rPr>
        <w:t>What exactly are the key activities and services being provided.</w:t>
      </w:r>
      <w:r w:rsidRPr="00757606">
        <w:rPr>
          <w:szCs w:val="20"/>
        </w:rPr>
        <w:t xml:space="preserve"> Only provide information for the program or service that </w:t>
      </w:r>
      <w:proofErr w:type="gramStart"/>
      <w:r w:rsidRPr="00757606">
        <w:rPr>
          <w:szCs w:val="20"/>
        </w:rPr>
        <w:t>is requesting</w:t>
      </w:r>
      <w:proofErr w:type="gramEnd"/>
      <w:r w:rsidRPr="00757606">
        <w:rPr>
          <w:szCs w:val="20"/>
        </w:rPr>
        <w:t xml:space="preserve"> grant funding, </w:t>
      </w:r>
      <w:r w:rsidRPr="00757606">
        <w:rPr>
          <w:szCs w:val="20"/>
        </w:rPr>
        <w:lastRenderedPageBreak/>
        <w:t>do not include the other activities performed by the agency.</w:t>
      </w:r>
    </w:p>
    <w:p w14:paraId="3F0AB956" w14:textId="60B94844" w:rsidR="00A43981" w:rsidRPr="00757606" w:rsidRDefault="00A43981" w:rsidP="001C78E2">
      <w:pPr>
        <w:pStyle w:val="ListParagraph"/>
        <w:numPr>
          <w:ilvl w:val="0"/>
          <w:numId w:val="14"/>
        </w:numPr>
        <w:jc w:val="both"/>
        <w:rPr>
          <w:b/>
          <w:bCs/>
          <w:szCs w:val="20"/>
        </w:rPr>
      </w:pPr>
      <w:r w:rsidRPr="00757606">
        <w:rPr>
          <w:b/>
          <w:bCs/>
          <w:szCs w:val="20"/>
        </w:rPr>
        <w:t xml:space="preserve">List the expected changes that the service will likely bring to your community. Explain how </w:t>
      </w:r>
      <w:r w:rsidR="004A12F5">
        <w:rPr>
          <w:b/>
          <w:bCs/>
          <w:szCs w:val="20"/>
        </w:rPr>
        <w:t>program success will be measured. Include how you will know when community needs have been met</w:t>
      </w:r>
      <w:r w:rsidRPr="00757606">
        <w:rPr>
          <w:b/>
          <w:bCs/>
          <w:szCs w:val="20"/>
        </w:rPr>
        <w:t xml:space="preserve">: </w:t>
      </w:r>
      <w:r w:rsidRPr="00757606">
        <w:rPr>
          <w:szCs w:val="20"/>
        </w:rPr>
        <w:t>Identify the impact this program or service will have on the youth and/or families served and the community. Include how this impact will be measured whether it is to increase, decrease, or maintain something that is occurring, and can be measured through narratives, with data, follow-up surveys, etc.</w:t>
      </w:r>
    </w:p>
    <w:p w14:paraId="6D16E89E" w14:textId="77777777" w:rsidR="00A43981" w:rsidRPr="003644FF" w:rsidRDefault="00A43981" w:rsidP="001C78E2">
      <w:pPr>
        <w:ind w:left="86"/>
        <w:jc w:val="both"/>
        <w:rPr>
          <w:szCs w:val="20"/>
        </w:rPr>
      </w:pPr>
    </w:p>
    <w:p w14:paraId="7C569B2B" w14:textId="055935DF" w:rsidR="0023411D" w:rsidRPr="004A5844" w:rsidRDefault="0023411D" w:rsidP="001C78E2">
      <w:pPr>
        <w:pStyle w:val="ListParagraph"/>
        <w:numPr>
          <w:ilvl w:val="0"/>
          <w:numId w:val="12"/>
        </w:numPr>
        <w:jc w:val="both"/>
        <w:rPr>
          <w:szCs w:val="20"/>
        </w:rPr>
      </w:pPr>
      <w:r w:rsidRPr="004A5844">
        <w:rPr>
          <w:b/>
          <w:bCs/>
          <w:szCs w:val="20"/>
        </w:rPr>
        <w:t>Describe the sustainability efforts undertaken for your proposed program, including efforts being made toward cost savings, and the sustainability status of your proposed program (if the program is not funded in future years, will it continue to succeed?)</w:t>
      </w:r>
      <w:r w:rsidRPr="004A5844">
        <w:rPr>
          <w:szCs w:val="20"/>
        </w:rPr>
        <w:t xml:space="preserve"> Identify the plan for this program if the grant funds were to no longer be available. Include any steps the program is taking to reduce costs.</w:t>
      </w:r>
    </w:p>
    <w:p w14:paraId="218BBE94" w14:textId="77777777" w:rsidR="0023411D" w:rsidRPr="003644FF" w:rsidRDefault="0023411D" w:rsidP="001C78E2">
      <w:pPr>
        <w:ind w:left="86"/>
        <w:jc w:val="both"/>
        <w:rPr>
          <w:szCs w:val="20"/>
        </w:rPr>
      </w:pPr>
    </w:p>
    <w:p w14:paraId="0332ACF2" w14:textId="6CE8184D" w:rsidR="0060328D" w:rsidRPr="00EC6678" w:rsidRDefault="0060328D" w:rsidP="001C78E2">
      <w:pPr>
        <w:pStyle w:val="ListParagraph"/>
        <w:numPr>
          <w:ilvl w:val="0"/>
          <w:numId w:val="12"/>
        </w:numPr>
        <w:jc w:val="both"/>
        <w:rPr>
          <w:szCs w:val="20"/>
        </w:rPr>
      </w:pPr>
      <w:r w:rsidRPr="00EC6678">
        <w:rPr>
          <w:b/>
          <w:bCs/>
          <w:szCs w:val="20"/>
        </w:rPr>
        <w:t>If the program currently operates, regardless of funding source</w:t>
      </w:r>
      <w:r w:rsidR="00A43981" w:rsidRPr="00EC6678">
        <w:rPr>
          <w:b/>
          <w:bCs/>
          <w:szCs w:val="20"/>
        </w:rPr>
        <w:t>:</w:t>
      </w:r>
      <w:r w:rsidR="00A43981" w:rsidRPr="00EC6678">
        <w:rPr>
          <w:szCs w:val="20"/>
        </w:rPr>
        <w:t xml:space="preserve"> </w:t>
      </w:r>
      <w:r w:rsidRPr="00EC6678">
        <w:rPr>
          <w:szCs w:val="20"/>
        </w:rPr>
        <w:t>This section is for any programs that are currently operating even if it is the first year requesting CBA grant funding.</w:t>
      </w:r>
    </w:p>
    <w:p w14:paraId="7E8D0849" w14:textId="4A21738A" w:rsidR="00A43981" w:rsidRPr="0060328D" w:rsidRDefault="00A43981" w:rsidP="00EB3F80">
      <w:pPr>
        <w:pStyle w:val="ListParagraph"/>
        <w:numPr>
          <w:ilvl w:val="0"/>
          <w:numId w:val="15"/>
        </w:numPr>
        <w:jc w:val="both"/>
        <w:rPr>
          <w:szCs w:val="20"/>
        </w:rPr>
      </w:pPr>
      <w:r w:rsidRPr="0060328D">
        <w:rPr>
          <w:b/>
          <w:bCs/>
          <w:szCs w:val="20"/>
        </w:rPr>
        <w:t>How long has this program been operating:</w:t>
      </w:r>
      <w:r w:rsidRPr="0060328D">
        <w:rPr>
          <w:szCs w:val="20"/>
        </w:rPr>
        <w:t xml:space="preserve"> Identify the number of years the program has been open and serving youth</w:t>
      </w:r>
    </w:p>
    <w:p w14:paraId="0383D9A0" w14:textId="023A80D7" w:rsidR="00A43981" w:rsidRPr="004A5844" w:rsidRDefault="00A43981" w:rsidP="00EB3F80">
      <w:pPr>
        <w:pStyle w:val="ListParagraph"/>
        <w:numPr>
          <w:ilvl w:val="0"/>
          <w:numId w:val="15"/>
        </w:numPr>
        <w:jc w:val="both"/>
        <w:rPr>
          <w:szCs w:val="20"/>
        </w:rPr>
      </w:pPr>
      <w:r w:rsidRPr="004A5844">
        <w:rPr>
          <w:b/>
          <w:bCs/>
          <w:szCs w:val="20"/>
        </w:rPr>
        <w:t>Provide a narrative to justify continued funding of this program or service. What has been accomplished by this system improvement program? What work is still necessary to accomplish to justify continued funding:</w:t>
      </w:r>
      <w:r w:rsidRPr="004A5844">
        <w:rPr>
          <w:szCs w:val="20"/>
        </w:rPr>
        <w:t xml:space="preserve"> </w:t>
      </w:r>
      <w:r w:rsidR="008C0F44" w:rsidRPr="004A5844">
        <w:rPr>
          <w:szCs w:val="20"/>
        </w:rPr>
        <w:t xml:space="preserve">Describe what activities are still </w:t>
      </w:r>
      <w:proofErr w:type="gramStart"/>
      <w:r w:rsidR="008C0F44" w:rsidRPr="004A5844">
        <w:rPr>
          <w:szCs w:val="20"/>
        </w:rPr>
        <w:t>needing</w:t>
      </w:r>
      <w:proofErr w:type="gramEnd"/>
      <w:r w:rsidR="008C0F44" w:rsidRPr="004A5844">
        <w:rPr>
          <w:szCs w:val="20"/>
        </w:rPr>
        <w:t xml:space="preserve"> to be completed within the community that would require this program to continue to work within the community. Include</w:t>
      </w:r>
      <w:r w:rsidRPr="004A5844">
        <w:rPr>
          <w:szCs w:val="20"/>
        </w:rPr>
        <w:t xml:space="preserve"> progress made toward addressing the need in the community. This narrative can include a success stor</w:t>
      </w:r>
      <w:r w:rsidR="008C0F44" w:rsidRPr="004A5844">
        <w:rPr>
          <w:szCs w:val="20"/>
        </w:rPr>
        <w:t>y.</w:t>
      </w:r>
      <w:r w:rsidR="00927BA7" w:rsidRPr="004A5844">
        <w:rPr>
          <w:szCs w:val="20"/>
        </w:rPr>
        <w:t xml:space="preserve"> Also Include why the program should continue to be funded through this grant.</w:t>
      </w:r>
    </w:p>
    <w:p w14:paraId="5154D997" w14:textId="1E2493E7" w:rsidR="00927BA7" w:rsidRPr="004A5844" w:rsidRDefault="00927BA7" w:rsidP="00EB3F80">
      <w:pPr>
        <w:pStyle w:val="ListParagraph"/>
        <w:numPr>
          <w:ilvl w:val="0"/>
          <w:numId w:val="15"/>
        </w:numPr>
        <w:jc w:val="both"/>
        <w:rPr>
          <w:szCs w:val="20"/>
        </w:rPr>
      </w:pPr>
      <w:r w:rsidRPr="004A5844">
        <w:rPr>
          <w:b/>
          <w:bCs/>
          <w:szCs w:val="20"/>
        </w:rPr>
        <w:t>Do you evaluate this program or service on a regular basis (do not include the EB-NE UNO Juvenile Justice Institute evaluation)?</w:t>
      </w:r>
      <w:r w:rsidRPr="004A5844">
        <w:rPr>
          <w:szCs w:val="20"/>
        </w:rPr>
        <w:t xml:space="preserve"> Check “yes” or “no”. </w:t>
      </w:r>
      <w:r w:rsidRPr="004A5844">
        <w:rPr>
          <w:b/>
          <w:bCs/>
          <w:szCs w:val="20"/>
        </w:rPr>
        <w:t>If yes, describe</w:t>
      </w:r>
      <w:r w:rsidRPr="004A5844">
        <w:rPr>
          <w:szCs w:val="20"/>
        </w:rPr>
        <w:t>: List the evaluator and type of evaluation, and anticipated completion date.</w:t>
      </w:r>
    </w:p>
    <w:p w14:paraId="6446E6D6" w14:textId="0F129DA0" w:rsidR="00BE3BF3" w:rsidRPr="003644FF" w:rsidRDefault="00BE3BF3" w:rsidP="001C78E2">
      <w:pPr>
        <w:ind w:left="86"/>
        <w:jc w:val="both"/>
        <w:rPr>
          <w:szCs w:val="20"/>
        </w:rPr>
      </w:pPr>
    </w:p>
    <w:p w14:paraId="2040F77F" w14:textId="16A50CEF" w:rsidR="00BE3BF3" w:rsidRPr="00890311" w:rsidRDefault="00BE3BF3" w:rsidP="001C78E2">
      <w:pPr>
        <w:pStyle w:val="Heading2"/>
        <w:jc w:val="both"/>
        <w:rPr>
          <w:rFonts w:ascii="Roboto" w:hAnsi="Roboto"/>
          <w:szCs w:val="20"/>
        </w:rPr>
      </w:pPr>
      <w:bookmarkStart w:id="20" w:name="_Toc212554448"/>
      <w:r w:rsidRPr="00890311">
        <w:rPr>
          <w:rFonts w:ascii="Roboto" w:hAnsi="Roboto"/>
          <w:szCs w:val="20"/>
        </w:rPr>
        <w:t>SECTION I</w:t>
      </w:r>
      <w:r w:rsidR="00A94083">
        <w:rPr>
          <w:rFonts w:ascii="Roboto" w:hAnsi="Roboto"/>
          <w:szCs w:val="20"/>
        </w:rPr>
        <w:t>I</w:t>
      </w:r>
      <w:r w:rsidRPr="00890311">
        <w:rPr>
          <w:rFonts w:ascii="Roboto" w:hAnsi="Roboto"/>
          <w:szCs w:val="20"/>
        </w:rPr>
        <w:t>I</w:t>
      </w:r>
      <w:proofErr w:type="gramStart"/>
      <w:r w:rsidRPr="00890311">
        <w:rPr>
          <w:rFonts w:ascii="Roboto" w:hAnsi="Roboto"/>
          <w:szCs w:val="20"/>
        </w:rPr>
        <w:t>:  BUDGET</w:t>
      </w:r>
      <w:bookmarkEnd w:id="20"/>
      <w:proofErr w:type="gramEnd"/>
    </w:p>
    <w:p w14:paraId="77637808" w14:textId="77777777" w:rsidR="00BE3BF3" w:rsidRPr="003644FF" w:rsidRDefault="00BE3BF3" w:rsidP="001C78E2">
      <w:pPr>
        <w:spacing w:line="120" w:lineRule="auto"/>
        <w:ind w:left="86"/>
        <w:jc w:val="both"/>
        <w:rPr>
          <w:szCs w:val="20"/>
        </w:rPr>
      </w:pPr>
    </w:p>
    <w:p w14:paraId="3E00D440" w14:textId="77777777" w:rsidR="00BE3BF3" w:rsidRPr="003644FF" w:rsidRDefault="00BE3BF3" w:rsidP="001C78E2">
      <w:pPr>
        <w:ind w:left="86"/>
        <w:jc w:val="both"/>
        <w:rPr>
          <w:szCs w:val="20"/>
        </w:rPr>
      </w:pPr>
      <w:r w:rsidRPr="00890311">
        <w:rPr>
          <w:b/>
          <w:bCs/>
          <w:szCs w:val="20"/>
        </w:rPr>
        <w:t>Budget Summary Table:</w:t>
      </w:r>
      <w:r w:rsidRPr="003644FF">
        <w:rPr>
          <w:szCs w:val="20"/>
        </w:rPr>
        <w:t xml:space="preserve"> Enter the total amount of grant funds requested in each category. Provide budget numbers by rounding up or down to the nearest dollar.</w:t>
      </w:r>
    </w:p>
    <w:p w14:paraId="40DB7324" w14:textId="77777777" w:rsidR="00BE3BF3" w:rsidRPr="003644FF" w:rsidRDefault="00BE3BF3" w:rsidP="001C78E2">
      <w:pPr>
        <w:ind w:left="86"/>
        <w:jc w:val="both"/>
        <w:rPr>
          <w:szCs w:val="20"/>
        </w:rPr>
      </w:pPr>
    </w:p>
    <w:p w14:paraId="74324EEB" w14:textId="5C3F1472" w:rsidR="00980931" w:rsidRPr="009F5AE7" w:rsidRDefault="00980931" w:rsidP="00FF766C">
      <w:pPr>
        <w:ind w:left="86"/>
        <w:jc w:val="both"/>
        <w:rPr>
          <w:b/>
          <w:bCs/>
          <w:szCs w:val="20"/>
        </w:rPr>
      </w:pPr>
      <w:r w:rsidRPr="00DF048A">
        <w:rPr>
          <w:b/>
          <w:bCs/>
          <w:szCs w:val="20"/>
        </w:rPr>
        <w:t>Program Income:</w:t>
      </w:r>
      <w:r>
        <w:rPr>
          <w:b/>
          <w:bCs/>
          <w:szCs w:val="20"/>
        </w:rPr>
        <w:t xml:space="preserve"> </w:t>
      </w:r>
      <w:r w:rsidR="00FF766C" w:rsidRPr="009F5AE7">
        <w:rPr>
          <w:szCs w:val="20"/>
        </w:rPr>
        <w:t>Program income is gross income earned by a recipient</w:t>
      </w:r>
      <w:r w:rsidR="00C44C82">
        <w:rPr>
          <w:szCs w:val="20"/>
        </w:rPr>
        <w:t xml:space="preserve"> </w:t>
      </w:r>
      <w:r w:rsidR="00FF766C" w:rsidRPr="009F5AE7">
        <w:rPr>
          <w:szCs w:val="20"/>
        </w:rPr>
        <w:t xml:space="preserve">or a </w:t>
      </w:r>
      <w:r w:rsidR="00FF766C" w:rsidRPr="00FF766C">
        <w:rPr>
          <w:szCs w:val="20"/>
        </w:rPr>
        <w:t>contractor under</w:t>
      </w:r>
      <w:r w:rsidR="00FF766C" w:rsidRPr="009F5AE7">
        <w:rPr>
          <w:szCs w:val="20"/>
        </w:rPr>
        <w:t xml:space="preserve"> a grant that was directly generated by the grant-supported activity or earned </w:t>
      </w:r>
      <w:proofErr w:type="gramStart"/>
      <w:r w:rsidR="00FF766C" w:rsidRPr="009F5AE7">
        <w:rPr>
          <w:szCs w:val="20"/>
        </w:rPr>
        <w:t>as a result of</w:t>
      </w:r>
      <w:proofErr w:type="gramEnd"/>
      <w:r w:rsidR="00FF766C" w:rsidRPr="009F5AE7">
        <w:rPr>
          <w:szCs w:val="20"/>
        </w:rPr>
        <w:t xml:space="preserve"> the award. Program income includes, but is not limited to, income from fees for services performed and income from </w:t>
      </w:r>
      <w:r w:rsidR="00FF766C" w:rsidRPr="00FF766C">
        <w:rPr>
          <w:szCs w:val="20"/>
        </w:rPr>
        <w:t>fundraising.</w:t>
      </w:r>
      <w:r w:rsidR="00FF766C" w:rsidRPr="009F5AE7">
        <w:rPr>
          <w:szCs w:val="20"/>
        </w:rPr>
        <w:t xml:space="preserve"> Program income must be identified, appropriately documented, and the resulting revenue and expenses properly recorded and accounted for. Program income does not include rebates, credits, discounts, and interest earned on any of these items.</w:t>
      </w:r>
      <w:r w:rsidR="00FF766C">
        <w:rPr>
          <w:b/>
          <w:bCs/>
          <w:szCs w:val="20"/>
        </w:rPr>
        <w:t xml:space="preserve"> </w:t>
      </w:r>
      <w:r>
        <w:rPr>
          <w:szCs w:val="20"/>
        </w:rPr>
        <w:t xml:space="preserve">Program income must be used for the original purpose of the grant, used during the period of performance, and must be expended before requesting grant funds. </w:t>
      </w:r>
      <w:r w:rsidRPr="00051A54">
        <w:rPr>
          <w:b/>
          <w:bCs/>
          <w:szCs w:val="20"/>
        </w:rPr>
        <w:t>Program income earned and not disclosed during the application process will use the deduction method from the original award amount</w:t>
      </w:r>
      <w:r>
        <w:rPr>
          <w:szCs w:val="20"/>
        </w:rPr>
        <w:t>.</w:t>
      </w:r>
    </w:p>
    <w:p w14:paraId="490A76CC" w14:textId="77777777" w:rsidR="00980931" w:rsidRDefault="00980931" w:rsidP="00980931">
      <w:pPr>
        <w:ind w:left="86"/>
        <w:jc w:val="both"/>
        <w:rPr>
          <w:b/>
          <w:bCs/>
          <w:szCs w:val="20"/>
        </w:rPr>
      </w:pPr>
    </w:p>
    <w:p w14:paraId="317C3977" w14:textId="6443BDA9" w:rsidR="00980931" w:rsidRPr="00DF048A" w:rsidRDefault="00980931" w:rsidP="00EB3F80">
      <w:pPr>
        <w:pStyle w:val="ListParagraph"/>
        <w:numPr>
          <w:ilvl w:val="0"/>
          <w:numId w:val="40"/>
        </w:numPr>
        <w:jc w:val="both"/>
        <w:rPr>
          <w:b/>
          <w:bCs/>
          <w:szCs w:val="20"/>
        </w:rPr>
      </w:pPr>
      <w:r w:rsidRPr="00DF048A">
        <w:rPr>
          <w:b/>
          <w:bCs/>
          <w:szCs w:val="20"/>
        </w:rPr>
        <w:t xml:space="preserve">How much program income is estimated to be generated by a supported activity or earned </w:t>
      </w:r>
      <w:proofErr w:type="gramStart"/>
      <w:r w:rsidRPr="00DF048A">
        <w:rPr>
          <w:b/>
          <w:bCs/>
          <w:szCs w:val="20"/>
        </w:rPr>
        <w:t>as a result of</w:t>
      </w:r>
      <w:proofErr w:type="gramEnd"/>
      <w:r w:rsidRPr="00DF048A">
        <w:rPr>
          <w:b/>
          <w:bCs/>
          <w:szCs w:val="20"/>
        </w:rPr>
        <w:t xml:space="preserve"> this grant award?</w:t>
      </w:r>
      <w:r>
        <w:rPr>
          <w:b/>
          <w:bCs/>
          <w:szCs w:val="20"/>
        </w:rPr>
        <w:t xml:space="preserve"> </w:t>
      </w:r>
      <w:r>
        <w:rPr>
          <w:szCs w:val="20"/>
        </w:rPr>
        <w:t xml:space="preserve">Provide a monetary amount that you believe will be earned through </w:t>
      </w:r>
      <w:r w:rsidR="00E45B51">
        <w:rPr>
          <w:szCs w:val="20"/>
        </w:rPr>
        <w:t xml:space="preserve">grant </w:t>
      </w:r>
      <w:r>
        <w:rPr>
          <w:szCs w:val="20"/>
        </w:rPr>
        <w:t xml:space="preserve">program </w:t>
      </w:r>
      <w:r w:rsidR="00E45B51">
        <w:rPr>
          <w:szCs w:val="20"/>
        </w:rPr>
        <w:t>activities</w:t>
      </w:r>
      <w:r>
        <w:rPr>
          <w:szCs w:val="20"/>
        </w:rPr>
        <w:t xml:space="preserve"> during the fiscal year. Use previous years to estimate.</w:t>
      </w:r>
    </w:p>
    <w:p w14:paraId="05B55D68" w14:textId="77777777" w:rsidR="00980931" w:rsidRPr="009F5AE7" w:rsidRDefault="00980931" w:rsidP="00EB3F80">
      <w:pPr>
        <w:pStyle w:val="ListParagraph"/>
        <w:numPr>
          <w:ilvl w:val="0"/>
          <w:numId w:val="40"/>
        </w:numPr>
        <w:jc w:val="both"/>
        <w:rPr>
          <w:b/>
          <w:bCs/>
          <w:szCs w:val="20"/>
        </w:rPr>
      </w:pPr>
      <w:r w:rsidRPr="00DF048A">
        <w:rPr>
          <w:b/>
          <w:bCs/>
          <w:szCs w:val="20"/>
        </w:rPr>
        <w:t xml:space="preserve">What </w:t>
      </w:r>
      <w:proofErr w:type="gramStart"/>
      <w:r w:rsidRPr="00DF048A">
        <w:rPr>
          <w:b/>
          <w:bCs/>
          <w:szCs w:val="20"/>
        </w:rPr>
        <w:t>is</w:t>
      </w:r>
      <w:proofErr w:type="gramEnd"/>
      <w:r w:rsidRPr="00DF048A">
        <w:rPr>
          <w:b/>
          <w:bCs/>
          <w:szCs w:val="20"/>
        </w:rPr>
        <w:t xml:space="preserve"> the anticipated source(s) of income? Example: Diversion fees, insurance reimbursement for therapy, etc.</w:t>
      </w:r>
      <w:r>
        <w:rPr>
          <w:b/>
          <w:bCs/>
          <w:szCs w:val="20"/>
        </w:rPr>
        <w:t xml:space="preserve"> </w:t>
      </w:r>
      <w:r>
        <w:rPr>
          <w:szCs w:val="20"/>
        </w:rPr>
        <w:t>Please note both the program type and source, do not just list “diversion” or “fees”.</w:t>
      </w:r>
    </w:p>
    <w:p w14:paraId="1D153E59" w14:textId="77777777" w:rsidR="00F61CF4" w:rsidRPr="009F5AE7" w:rsidRDefault="00F61CF4" w:rsidP="00EB3F80">
      <w:pPr>
        <w:pStyle w:val="paragraph"/>
        <w:numPr>
          <w:ilvl w:val="1"/>
          <w:numId w:val="40"/>
        </w:numPr>
        <w:spacing w:after="0" w:afterAutospacing="0"/>
        <w:textAlignment w:val="baseline"/>
        <w:rPr>
          <w:rFonts w:ascii="Roboto" w:hAnsi="Roboto" w:cs="Arial"/>
          <w:szCs w:val="20"/>
        </w:rPr>
      </w:pPr>
      <w:r w:rsidRPr="009F5AE7">
        <w:rPr>
          <w:rFonts w:ascii="Roboto" w:hAnsi="Roboto" w:cs="Arial"/>
          <w:szCs w:val="20"/>
        </w:rPr>
        <w:t>Examples of Program Income</w:t>
      </w:r>
    </w:p>
    <w:p w14:paraId="1C1973F2" w14:textId="6EAAA9EA" w:rsidR="00F61CF4" w:rsidRPr="009F5AE7" w:rsidRDefault="00F61CF4" w:rsidP="00EB3F80">
      <w:pPr>
        <w:pStyle w:val="paragraph"/>
        <w:numPr>
          <w:ilvl w:val="2"/>
          <w:numId w:val="40"/>
        </w:numPr>
        <w:spacing w:before="0" w:beforeAutospacing="0" w:after="0" w:afterAutospacing="0"/>
        <w:textAlignment w:val="baseline"/>
        <w:rPr>
          <w:rFonts w:ascii="Roboto" w:hAnsi="Roboto" w:cs="Arial"/>
          <w:szCs w:val="20"/>
        </w:rPr>
      </w:pPr>
      <w:r w:rsidRPr="009F5AE7">
        <w:rPr>
          <w:rFonts w:ascii="Roboto" w:hAnsi="Roboto" w:cs="Arial"/>
          <w:szCs w:val="20"/>
        </w:rPr>
        <w:t>Juvenile Diversion program charges a $50 fee for participation. This would be program income and would need to be reported to NCC and accounted for as such.</w:t>
      </w:r>
    </w:p>
    <w:p w14:paraId="688E6732" w14:textId="18D73F50" w:rsidR="00F61CF4" w:rsidRPr="009F5AE7" w:rsidRDefault="00F61CF4" w:rsidP="00EB3F80">
      <w:pPr>
        <w:pStyle w:val="paragraph"/>
        <w:numPr>
          <w:ilvl w:val="2"/>
          <w:numId w:val="40"/>
        </w:numPr>
        <w:spacing w:before="0" w:beforeAutospacing="0" w:after="0" w:afterAutospacing="0"/>
        <w:textAlignment w:val="baseline"/>
        <w:rPr>
          <w:rFonts w:ascii="Roboto" w:hAnsi="Roboto" w:cs="Arial"/>
          <w:szCs w:val="20"/>
        </w:rPr>
      </w:pPr>
      <w:r w:rsidRPr="009F5AE7">
        <w:rPr>
          <w:rFonts w:ascii="Roboto" w:hAnsi="Roboto" w:cs="Arial"/>
          <w:szCs w:val="20"/>
        </w:rPr>
        <w:t xml:space="preserve">County program facilitates </w:t>
      </w:r>
      <w:proofErr w:type="gramStart"/>
      <w:r w:rsidRPr="009F5AE7">
        <w:rPr>
          <w:rFonts w:ascii="Roboto" w:hAnsi="Roboto" w:cs="Arial"/>
          <w:szCs w:val="20"/>
        </w:rPr>
        <w:t>a training</w:t>
      </w:r>
      <w:proofErr w:type="gramEnd"/>
      <w:r w:rsidRPr="009F5AE7">
        <w:rPr>
          <w:rFonts w:ascii="Roboto" w:hAnsi="Roboto" w:cs="Arial"/>
          <w:szCs w:val="20"/>
        </w:rPr>
        <w:t xml:space="preserve"> for juvenile justice practitioners and charges a registration fee of $200 for each participant. The registration fee is to cover facility space and food/beverages during the training. This would be program income and would need to be reported to NCC and accounted for as such.</w:t>
      </w:r>
    </w:p>
    <w:p w14:paraId="6FB27B0E" w14:textId="77777777" w:rsidR="00F61CF4" w:rsidRPr="00DF048A" w:rsidRDefault="00F61CF4" w:rsidP="009F5AE7">
      <w:pPr>
        <w:pStyle w:val="ListParagraph"/>
        <w:ind w:left="1440"/>
        <w:jc w:val="both"/>
        <w:rPr>
          <w:b/>
          <w:bCs/>
          <w:szCs w:val="20"/>
        </w:rPr>
      </w:pPr>
    </w:p>
    <w:p w14:paraId="19CD03B9" w14:textId="6494710F" w:rsidR="00980931" w:rsidRDefault="00980931" w:rsidP="00EB3F80">
      <w:pPr>
        <w:pStyle w:val="ListParagraph"/>
        <w:numPr>
          <w:ilvl w:val="0"/>
          <w:numId w:val="40"/>
        </w:numPr>
        <w:jc w:val="both"/>
        <w:rPr>
          <w:b/>
          <w:bCs/>
          <w:szCs w:val="20"/>
        </w:rPr>
      </w:pPr>
      <w:r w:rsidRPr="00DF048A">
        <w:rPr>
          <w:b/>
          <w:bCs/>
          <w:szCs w:val="20"/>
        </w:rPr>
        <w:t>How will the program income earned b</w:t>
      </w:r>
      <w:r w:rsidR="00C44C82">
        <w:rPr>
          <w:b/>
          <w:bCs/>
          <w:szCs w:val="20"/>
        </w:rPr>
        <w:t>e</w:t>
      </w:r>
      <w:r w:rsidRPr="00DF048A">
        <w:rPr>
          <w:b/>
          <w:bCs/>
          <w:szCs w:val="20"/>
        </w:rPr>
        <w:t xml:space="preserve"> used?</w:t>
      </w:r>
      <w:r>
        <w:rPr>
          <w:b/>
          <w:bCs/>
          <w:szCs w:val="20"/>
        </w:rPr>
        <w:t xml:space="preserve"> </w:t>
      </w:r>
      <w:r>
        <w:rPr>
          <w:szCs w:val="20"/>
        </w:rPr>
        <w:t xml:space="preserve">Detail how the income earned will be utilized by the program. </w:t>
      </w:r>
      <w:r w:rsidR="00C44C82" w:rsidRPr="00C44C82">
        <w:rPr>
          <w:szCs w:val="20"/>
        </w:rPr>
        <w:t xml:space="preserve">Program income funds should be utilized to cover project </w:t>
      </w:r>
      <w:r w:rsidR="00706A65" w:rsidRPr="00C44C82">
        <w:rPr>
          <w:szCs w:val="20"/>
        </w:rPr>
        <w:t>expenditures</w:t>
      </w:r>
      <w:r w:rsidR="00706A65">
        <w:rPr>
          <w:szCs w:val="20"/>
        </w:rPr>
        <w:t xml:space="preserve"> and may be used to</w:t>
      </w:r>
      <w:r w:rsidR="00215F14" w:rsidRPr="00215F14">
        <w:rPr>
          <w:szCs w:val="20"/>
        </w:rPr>
        <w:t xml:space="preserve"> cover costs that are otherwise not allowable: rent, office supplies, equipment, and other operating costs.</w:t>
      </w:r>
      <w:r w:rsidR="00C44C82">
        <w:rPr>
          <w:szCs w:val="20"/>
        </w:rPr>
        <w:t xml:space="preserve"> </w:t>
      </w:r>
      <w:r>
        <w:rPr>
          <w:szCs w:val="20"/>
        </w:rPr>
        <w:t>If the funds are returned to a general county fund or overall agency budget, the funds must still be use</w:t>
      </w:r>
      <w:r w:rsidR="00C44C82">
        <w:rPr>
          <w:szCs w:val="20"/>
        </w:rPr>
        <w:t>d</w:t>
      </w:r>
      <w:r>
        <w:rPr>
          <w:szCs w:val="20"/>
        </w:rPr>
        <w:t xml:space="preserve"> for the program and the original purpose of the grant.</w:t>
      </w:r>
      <w:r w:rsidR="00C44C82" w:rsidRPr="00C44C82">
        <w:rPr>
          <w:szCs w:val="20"/>
        </w:rPr>
        <w:t xml:space="preserve"> If a portion of the income results from activities not directly related to the programs covered by the grant award, it is necessary to prorate the program income to determine the proportion attributed to the grant award-funded program. The program income funds should be expended before grant funds during the grant award period of performance</w:t>
      </w:r>
      <w:r w:rsidR="001E692B">
        <w:rPr>
          <w:szCs w:val="20"/>
        </w:rPr>
        <w:t>.</w:t>
      </w:r>
      <w:r>
        <w:rPr>
          <w:szCs w:val="20"/>
        </w:rPr>
        <w:t xml:space="preserve"> </w:t>
      </w:r>
      <w:r w:rsidRPr="00DF048A">
        <w:rPr>
          <w:b/>
          <w:bCs/>
          <w:szCs w:val="20"/>
        </w:rPr>
        <w:t xml:space="preserve">Program income earned through grant-funded programs cannot be used for other county or agency projects. </w:t>
      </w:r>
    </w:p>
    <w:p w14:paraId="214109DB" w14:textId="77777777" w:rsidR="00980931" w:rsidRPr="00DF048A" w:rsidRDefault="00980931" w:rsidP="009F5AE7">
      <w:pPr>
        <w:pStyle w:val="ListParagraph"/>
        <w:ind w:left="720"/>
        <w:jc w:val="both"/>
        <w:rPr>
          <w:b/>
          <w:bCs/>
          <w:szCs w:val="20"/>
        </w:rPr>
      </w:pPr>
    </w:p>
    <w:p w14:paraId="3DDD0864" w14:textId="77777777" w:rsidR="00BE3BF3" w:rsidRPr="003644FF" w:rsidRDefault="00BE3BF3" w:rsidP="001C78E2">
      <w:pPr>
        <w:ind w:left="86"/>
        <w:jc w:val="both"/>
        <w:rPr>
          <w:szCs w:val="20"/>
        </w:rPr>
      </w:pPr>
      <w:r w:rsidRPr="00890311">
        <w:rPr>
          <w:b/>
          <w:bCs/>
          <w:szCs w:val="20"/>
        </w:rPr>
        <w:t>Personnel-County/Tribe</w:t>
      </w:r>
      <w:proofErr w:type="gramStart"/>
      <w:r w:rsidRPr="003644FF">
        <w:rPr>
          <w:szCs w:val="20"/>
        </w:rPr>
        <w:t>:  Funds</w:t>
      </w:r>
      <w:proofErr w:type="gramEnd"/>
      <w:r w:rsidRPr="003644FF">
        <w:rPr>
          <w:szCs w:val="20"/>
        </w:rPr>
        <w:t xml:space="preserve"> in this category should reflect positions hired directly by the county/tribe. Personnel refer to wages and fringe benefits for regular full-time or part-time salaried employees for the county/tribe. Other </w:t>
      </w:r>
      <w:proofErr w:type="gramStart"/>
      <w:r w:rsidRPr="003644FF">
        <w:rPr>
          <w:szCs w:val="20"/>
        </w:rPr>
        <w:t>persons</w:t>
      </w:r>
      <w:proofErr w:type="gramEnd"/>
      <w:r w:rsidRPr="003644FF">
        <w:rPr>
          <w:szCs w:val="20"/>
        </w:rPr>
        <w:t xml:space="preserve"> working on the project who are not on the regular payroll for the county/tribe must be classified in the sub-awards/contracts category of the application. Salaries may not exceed those normally paid for comparable positions in the community and/or unit of government. Any position 100% funded through grant funds must be 100% dedicated to the grant program’s allowable activities. The percentage of funds requested through CB/EB for a position must not exceed the percentage of time devoted to job functions related to the CB/EB Program. For example, a request that 50% of a Community Specialist’s position be paid through CB; however, the Community Specialist is devoting 25% of their time to job functions for CB – this is unallowable. Costs for wages </w:t>
      </w:r>
      <w:proofErr w:type="gramStart"/>
      <w:r w:rsidRPr="003644FF">
        <w:rPr>
          <w:szCs w:val="20"/>
        </w:rPr>
        <w:t>in excess of</w:t>
      </w:r>
      <w:proofErr w:type="gramEnd"/>
      <w:r w:rsidRPr="003644FF">
        <w:rPr>
          <w:szCs w:val="20"/>
        </w:rPr>
        <w:t xml:space="preserve"> base rate of pay are unallowable. </w:t>
      </w:r>
    </w:p>
    <w:p w14:paraId="6397B5C6" w14:textId="77777777" w:rsidR="00BE3BF3" w:rsidRPr="003644FF" w:rsidRDefault="00BE3BF3" w:rsidP="001C78E2">
      <w:pPr>
        <w:ind w:left="86"/>
        <w:jc w:val="both"/>
        <w:rPr>
          <w:szCs w:val="20"/>
        </w:rPr>
      </w:pPr>
    </w:p>
    <w:p w14:paraId="4E2557C7" w14:textId="77777777" w:rsidR="00BE3BF3" w:rsidRPr="00890311" w:rsidRDefault="00BE3BF3" w:rsidP="001C78E2">
      <w:pPr>
        <w:ind w:left="432" w:firstLine="29"/>
        <w:jc w:val="both"/>
        <w:rPr>
          <w:b/>
          <w:bCs/>
          <w:szCs w:val="20"/>
        </w:rPr>
      </w:pPr>
      <w:r w:rsidRPr="00890311">
        <w:rPr>
          <w:b/>
          <w:bCs/>
          <w:szCs w:val="20"/>
        </w:rPr>
        <w:t>Personnel Table (County/Tribe Employees)</w:t>
      </w:r>
    </w:p>
    <w:p w14:paraId="24C373BB" w14:textId="15871107" w:rsidR="00BE3BF3" w:rsidRPr="00890311" w:rsidRDefault="00BE3BF3" w:rsidP="00EB3F80">
      <w:pPr>
        <w:pStyle w:val="ListParagraph"/>
        <w:numPr>
          <w:ilvl w:val="0"/>
          <w:numId w:val="16"/>
        </w:numPr>
        <w:ind w:left="1008" w:right="374"/>
        <w:jc w:val="both"/>
        <w:rPr>
          <w:szCs w:val="20"/>
        </w:rPr>
      </w:pPr>
      <w:r w:rsidRPr="00890311">
        <w:rPr>
          <w:szCs w:val="20"/>
        </w:rPr>
        <w:t xml:space="preserve">Program Title- List the program title associated with the Program Type Table. </w:t>
      </w:r>
    </w:p>
    <w:p w14:paraId="793BA379" w14:textId="4622F621" w:rsidR="00BE3BF3" w:rsidRPr="00890311" w:rsidRDefault="00BE3BF3" w:rsidP="00EB3F80">
      <w:pPr>
        <w:pStyle w:val="ListParagraph"/>
        <w:numPr>
          <w:ilvl w:val="0"/>
          <w:numId w:val="16"/>
        </w:numPr>
        <w:ind w:left="1008" w:right="374"/>
        <w:jc w:val="both"/>
        <w:rPr>
          <w:szCs w:val="20"/>
        </w:rPr>
      </w:pPr>
      <w:r w:rsidRPr="00890311">
        <w:rPr>
          <w:szCs w:val="20"/>
        </w:rPr>
        <w:t xml:space="preserve">Position Title and Employee Name – List title of the position that is being requested and individual name of the person holding the position. </w:t>
      </w:r>
    </w:p>
    <w:p w14:paraId="7FFB514A" w14:textId="7DDC9272" w:rsidR="00BE3BF3" w:rsidRPr="00890311" w:rsidRDefault="00BE3BF3" w:rsidP="00EB3F80">
      <w:pPr>
        <w:pStyle w:val="ListParagraph"/>
        <w:numPr>
          <w:ilvl w:val="0"/>
          <w:numId w:val="16"/>
        </w:numPr>
        <w:ind w:left="1008" w:right="374"/>
        <w:jc w:val="both"/>
        <w:rPr>
          <w:szCs w:val="20"/>
        </w:rPr>
      </w:pPr>
      <w:r w:rsidRPr="00890311">
        <w:rPr>
          <w:szCs w:val="20"/>
        </w:rPr>
        <w:t xml:space="preserve">Agency Name- List the name of the agency employing the position being requested. </w:t>
      </w:r>
    </w:p>
    <w:p w14:paraId="676A794B" w14:textId="24CE3B8B" w:rsidR="00BE3BF3" w:rsidRPr="00890311" w:rsidRDefault="00BE3BF3" w:rsidP="00EB3F80">
      <w:pPr>
        <w:pStyle w:val="ListParagraph"/>
        <w:numPr>
          <w:ilvl w:val="0"/>
          <w:numId w:val="16"/>
        </w:numPr>
        <w:ind w:left="1008" w:right="374"/>
        <w:jc w:val="both"/>
        <w:rPr>
          <w:szCs w:val="20"/>
        </w:rPr>
      </w:pPr>
      <w:r w:rsidRPr="00890311">
        <w:rPr>
          <w:szCs w:val="20"/>
        </w:rPr>
        <w:t xml:space="preserve">New or Existing – Indicate whether a position is new by typing “N” or existing by typing “E”. If a position is being requested for the first time through Community-based Juvenile </w:t>
      </w:r>
      <w:r w:rsidR="00356B2D" w:rsidRPr="00890311">
        <w:rPr>
          <w:szCs w:val="20"/>
        </w:rPr>
        <w:t>Services Aid but</w:t>
      </w:r>
      <w:r w:rsidRPr="00890311">
        <w:rPr>
          <w:szCs w:val="20"/>
        </w:rPr>
        <w:t xml:space="preserve"> has been </w:t>
      </w:r>
      <w:r w:rsidR="00356B2D" w:rsidRPr="00890311">
        <w:rPr>
          <w:szCs w:val="20"/>
        </w:rPr>
        <w:t>existing,</w:t>
      </w:r>
      <w:r w:rsidRPr="00890311">
        <w:rPr>
          <w:szCs w:val="20"/>
        </w:rPr>
        <w:t xml:space="preserve"> then that position is considered “E”. </w:t>
      </w:r>
    </w:p>
    <w:p w14:paraId="7ABC245C" w14:textId="13DFC8A1" w:rsidR="00BE3BF3" w:rsidRPr="00890311" w:rsidRDefault="00BE3BF3" w:rsidP="00EB3F80">
      <w:pPr>
        <w:pStyle w:val="ListParagraph"/>
        <w:numPr>
          <w:ilvl w:val="0"/>
          <w:numId w:val="16"/>
        </w:numPr>
        <w:ind w:left="1008" w:right="374"/>
        <w:jc w:val="both"/>
        <w:rPr>
          <w:szCs w:val="20"/>
        </w:rPr>
      </w:pPr>
      <w:r w:rsidRPr="00890311">
        <w:rPr>
          <w:szCs w:val="20"/>
        </w:rPr>
        <w:t>Percent Time Devoted – List the percentage of time devoted to Community-based Juvenile Services Aid for each position listed. This includes the time projected to be spent on all allowable requests listed in the grant application. If the position is 100% devoted to the grant funded project but the grant only pays 75% of the salary, percent time devoted is 100%.</w:t>
      </w:r>
    </w:p>
    <w:p w14:paraId="1ECBCFC4" w14:textId="7BB2FCB2" w:rsidR="00BE3BF3" w:rsidRPr="00890311" w:rsidRDefault="00BE3BF3" w:rsidP="00EB3F80">
      <w:pPr>
        <w:pStyle w:val="ListParagraph"/>
        <w:numPr>
          <w:ilvl w:val="0"/>
          <w:numId w:val="16"/>
        </w:numPr>
        <w:ind w:left="1008" w:right="374"/>
        <w:jc w:val="both"/>
        <w:rPr>
          <w:szCs w:val="20"/>
        </w:rPr>
      </w:pPr>
      <w:r w:rsidRPr="00890311">
        <w:rPr>
          <w:szCs w:val="20"/>
        </w:rPr>
        <w:t xml:space="preserve">Current Annual Salary – List the current annual salary of the corresponding position. </w:t>
      </w:r>
    </w:p>
    <w:p w14:paraId="0BEE4CE0" w14:textId="23C1CDAD" w:rsidR="00BE3BF3" w:rsidRPr="00890311" w:rsidRDefault="00BE3BF3" w:rsidP="00EB3F80">
      <w:pPr>
        <w:pStyle w:val="ListParagraph"/>
        <w:numPr>
          <w:ilvl w:val="0"/>
          <w:numId w:val="16"/>
        </w:numPr>
        <w:ind w:left="1008" w:right="374"/>
        <w:jc w:val="both"/>
        <w:rPr>
          <w:szCs w:val="20"/>
        </w:rPr>
      </w:pPr>
      <w:r w:rsidRPr="00890311">
        <w:rPr>
          <w:szCs w:val="20"/>
        </w:rPr>
        <w:t>Projected Annual Salary – List the projected annual salary that will become effective on July 1, 2022.</w:t>
      </w:r>
    </w:p>
    <w:p w14:paraId="5007E978" w14:textId="50FC58F3" w:rsidR="00BE3BF3" w:rsidRPr="00890311" w:rsidRDefault="00BE3BF3" w:rsidP="00EB3F80">
      <w:pPr>
        <w:pStyle w:val="ListParagraph"/>
        <w:numPr>
          <w:ilvl w:val="0"/>
          <w:numId w:val="16"/>
        </w:numPr>
        <w:ind w:left="1008" w:right="374"/>
        <w:jc w:val="both"/>
        <w:rPr>
          <w:szCs w:val="20"/>
        </w:rPr>
      </w:pPr>
      <w:r w:rsidRPr="00890311">
        <w:rPr>
          <w:szCs w:val="20"/>
        </w:rPr>
        <w:t xml:space="preserve">Percent Salary Requested – List the percent of the projected annual salary being requested through grant funds. If the grant </w:t>
      </w:r>
      <w:proofErr w:type="gramStart"/>
      <w:r w:rsidRPr="00890311">
        <w:rPr>
          <w:szCs w:val="20"/>
        </w:rPr>
        <w:t>will pay</w:t>
      </w:r>
      <w:proofErr w:type="gramEnd"/>
      <w:r w:rsidRPr="00890311">
        <w:rPr>
          <w:szCs w:val="20"/>
        </w:rPr>
        <w:t xml:space="preserve"> 75% of the salary and the County will pay the remaining 25%, the percent requested is 75%. </w:t>
      </w:r>
    </w:p>
    <w:p w14:paraId="5A946DFE" w14:textId="5827F10F" w:rsidR="00BE3BF3" w:rsidRPr="00890311" w:rsidRDefault="00BE3BF3" w:rsidP="00EB3F80">
      <w:pPr>
        <w:pStyle w:val="ListParagraph"/>
        <w:numPr>
          <w:ilvl w:val="0"/>
          <w:numId w:val="16"/>
        </w:numPr>
        <w:ind w:left="1008" w:right="374"/>
        <w:jc w:val="both"/>
        <w:rPr>
          <w:szCs w:val="20"/>
        </w:rPr>
      </w:pPr>
      <w:r w:rsidRPr="00890311">
        <w:rPr>
          <w:szCs w:val="20"/>
        </w:rPr>
        <w:t xml:space="preserve">Requested Wages – List the </w:t>
      </w:r>
      <w:proofErr w:type="gramStart"/>
      <w:r w:rsidRPr="00890311">
        <w:rPr>
          <w:szCs w:val="20"/>
        </w:rPr>
        <w:t>amount</w:t>
      </w:r>
      <w:proofErr w:type="gramEnd"/>
      <w:r w:rsidRPr="00890311">
        <w:rPr>
          <w:szCs w:val="20"/>
        </w:rPr>
        <w:t xml:space="preserve"> of wages being requested through the grant application.</w:t>
      </w:r>
    </w:p>
    <w:p w14:paraId="2926610C" w14:textId="2368635D" w:rsidR="0026723A" w:rsidRPr="007721D9" w:rsidRDefault="00BE3BF3" w:rsidP="00EB3F80">
      <w:pPr>
        <w:pStyle w:val="ListParagraph"/>
        <w:numPr>
          <w:ilvl w:val="0"/>
          <w:numId w:val="16"/>
        </w:numPr>
        <w:ind w:right="374"/>
        <w:jc w:val="both"/>
        <w:rPr>
          <w:szCs w:val="20"/>
        </w:rPr>
      </w:pPr>
      <w:r w:rsidRPr="007721D9">
        <w:rPr>
          <w:szCs w:val="20"/>
        </w:rPr>
        <w:t xml:space="preserve">Requested Fringe – List the amount of fringe benefits being requested through the grant application. All fringe benefits are to be based on the employer’s share only. The employee’s share is to be withheld from his/her wages. </w:t>
      </w:r>
      <w:r w:rsidR="0026723A" w:rsidRPr="007721D9">
        <w:rPr>
          <w:szCs w:val="20"/>
        </w:rPr>
        <w:t xml:space="preserve">Only </w:t>
      </w:r>
      <w:r w:rsidR="0026723A" w:rsidRPr="007721D9">
        <w:rPr>
          <w:szCs w:val="20"/>
          <w:u w:val="single"/>
        </w:rPr>
        <w:t>basic</w:t>
      </w:r>
      <w:r w:rsidR="0026723A" w:rsidRPr="007721D9">
        <w:rPr>
          <w:szCs w:val="20"/>
        </w:rPr>
        <w:t xml:space="preserve"> fringe benefits are considered allowable by the Crime Commission. This includes insurance benefits offered by the agency (health, life, professional liability, etc.), FICA, unemployment insurance, workers compensation, costs of leave, </w:t>
      </w:r>
      <w:proofErr w:type="gramStart"/>
      <w:r w:rsidR="0026723A" w:rsidRPr="007721D9">
        <w:rPr>
          <w:szCs w:val="20"/>
        </w:rPr>
        <w:t>and pension/</w:t>
      </w:r>
      <w:proofErr w:type="gramEnd"/>
      <w:r w:rsidR="0026723A" w:rsidRPr="007721D9">
        <w:rPr>
          <w:szCs w:val="20"/>
        </w:rPr>
        <w:t>retirement. Cafeteria or opt out plans, benefits, or incentives are not considered allowable expenses and will not be reimbursed. This applies even if the agency has optional fringe benefits approved under Section 125 of the IRS Internal Regulations.</w:t>
      </w:r>
    </w:p>
    <w:p w14:paraId="4065D184" w14:textId="4C93EDAE" w:rsidR="0026723A" w:rsidRPr="007721D9" w:rsidRDefault="007721D9" w:rsidP="00EB3F80">
      <w:pPr>
        <w:pStyle w:val="ListParagraph"/>
        <w:numPr>
          <w:ilvl w:val="1"/>
          <w:numId w:val="16"/>
        </w:numPr>
        <w:ind w:right="374"/>
        <w:jc w:val="both"/>
        <w:rPr>
          <w:szCs w:val="20"/>
        </w:rPr>
      </w:pPr>
      <w:r w:rsidRPr="007721D9">
        <w:rPr>
          <w:szCs w:val="20"/>
        </w:rPr>
        <w:t xml:space="preserve">Vacation and leave time are included in normal working hours (FTE 2080 hours/year) and are not added benefits. </w:t>
      </w:r>
      <w:r w:rsidR="0026723A" w:rsidRPr="007721D9">
        <w:rPr>
          <w:szCs w:val="20"/>
        </w:rPr>
        <w:t xml:space="preserve">The cost of fringe benefits in the form of regular compensation paid to employees during periods of authorized absences from the job, such </w:t>
      </w:r>
      <w:proofErr w:type="gramStart"/>
      <w:r w:rsidR="0026723A" w:rsidRPr="007721D9">
        <w:rPr>
          <w:szCs w:val="20"/>
        </w:rPr>
        <w:t>as for</w:t>
      </w:r>
      <w:proofErr w:type="gramEnd"/>
      <w:r w:rsidR="0026723A" w:rsidRPr="007721D9">
        <w:rPr>
          <w:szCs w:val="20"/>
        </w:rPr>
        <w:t xml:space="preserve"> annual leave, family-related leave, sick leave, holidays, court leave, military leave, administrative leave, and other similar benefits are allowable if the following criteria is met:</w:t>
      </w:r>
    </w:p>
    <w:p w14:paraId="1D238BB9" w14:textId="79232C44" w:rsidR="0026723A" w:rsidRPr="007721D9" w:rsidRDefault="0026723A" w:rsidP="00EB3F80">
      <w:pPr>
        <w:pStyle w:val="ListParagraph"/>
        <w:numPr>
          <w:ilvl w:val="2"/>
          <w:numId w:val="16"/>
        </w:numPr>
        <w:ind w:right="374"/>
        <w:jc w:val="both"/>
        <w:rPr>
          <w:szCs w:val="20"/>
        </w:rPr>
      </w:pPr>
      <w:r w:rsidRPr="007721D9">
        <w:rPr>
          <w:szCs w:val="20"/>
        </w:rPr>
        <w:t>The leave is provided under established written leave policies.</w:t>
      </w:r>
    </w:p>
    <w:p w14:paraId="77B3F8B8" w14:textId="322CBB88" w:rsidR="0026723A" w:rsidRPr="007721D9" w:rsidRDefault="0026723A" w:rsidP="00EB3F80">
      <w:pPr>
        <w:pStyle w:val="ListParagraph"/>
        <w:numPr>
          <w:ilvl w:val="2"/>
          <w:numId w:val="16"/>
        </w:numPr>
        <w:ind w:right="374"/>
        <w:jc w:val="both"/>
        <w:rPr>
          <w:szCs w:val="20"/>
        </w:rPr>
      </w:pPr>
      <w:r w:rsidRPr="007721D9">
        <w:rPr>
          <w:szCs w:val="20"/>
        </w:rPr>
        <w:t xml:space="preserve">The costs are equitably allocated to all related activities, including </w:t>
      </w:r>
      <w:r w:rsidR="007721D9" w:rsidRPr="007721D9">
        <w:rPr>
          <w:szCs w:val="20"/>
        </w:rPr>
        <w:t xml:space="preserve">grant </w:t>
      </w:r>
      <w:r w:rsidRPr="007721D9">
        <w:rPr>
          <w:szCs w:val="20"/>
        </w:rPr>
        <w:t>awards.</w:t>
      </w:r>
    </w:p>
    <w:p w14:paraId="2D20F052" w14:textId="035FA42F" w:rsidR="0026723A" w:rsidRPr="007721D9" w:rsidRDefault="0026723A" w:rsidP="00EB3F80">
      <w:pPr>
        <w:pStyle w:val="ListParagraph"/>
        <w:numPr>
          <w:ilvl w:val="2"/>
          <w:numId w:val="16"/>
        </w:numPr>
        <w:ind w:right="374"/>
        <w:jc w:val="both"/>
        <w:rPr>
          <w:szCs w:val="20"/>
        </w:rPr>
      </w:pPr>
      <w:r w:rsidRPr="007721D9">
        <w:rPr>
          <w:szCs w:val="20"/>
        </w:rPr>
        <w:t xml:space="preserve">The accounting basis (cost or accrual) utilized for claiming each type of leave is consistently followed. </w:t>
      </w:r>
    </w:p>
    <w:p w14:paraId="3655AAE1" w14:textId="1ECC713F" w:rsidR="0026723A" w:rsidRPr="007721D9" w:rsidRDefault="0026723A" w:rsidP="00EB3F80">
      <w:pPr>
        <w:pStyle w:val="ListParagraph"/>
        <w:numPr>
          <w:ilvl w:val="1"/>
          <w:numId w:val="16"/>
        </w:numPr>
        <w:ind w:right="374"/>
        <w:jc w:val="both"/>
        <w:rPr>
          <w:szCs w:val="20"/>
          <w:u w:val="single"/>
        </w:rPr>
      </w:pPr>
      <w:r w:rsidRPr="007721D9">
        <w:rPr>
          <w:szCs w:val="20"/>
          <w:u w:val="single"/>
        </w:rPr>
        <w:t xml:space="preserve">Stipends and other </w:t>
      </w:r>
      <w:r w:rsidR="00434B08" w:rsidRPr="007721D9">
        <w:rPr>
          <w:szCs w:val="20"/>
          <w:u w:val="single"/>
        </w:rPr>
        <w:t xml:space="preserve">cash in lieu of benefits are not </w:t>
      </w:r>
      <w:r w:rsidRPr="007721D9">
        <w:rPr>
          <w:szCs w:val="20"/>
          <w:u w:val="single"/>
        </w:rPr>
        <w:t>allowable.</w:t>
      </w:r>
    </w:p>
    <w:p w14:paraId="14F4F72E" w14:textId="796037A7" w:rsidR="00BE3BF3" w:rsidRPr="00890311" w:rsidRDefault="00BE3BF3" w:rsidP="00EB3F80">
      <w:pPr>
        <w:pStyle w:val="ListParagraph"/>
        <w:numPr>
          <w:ilvl w:val="0"/>
          <w:numId w:val="16"/>
        </w:numPr>
        <w:ind w:left="1008" w:right="374"/>
        <w:jc w:val="both"/>
        <w:rPr>
          <w:szCs w:val="20"/>
        </w:rPr>
      </w:pPr>
      <w:r w:rsidRPr="00890311">
        <w:rPr>
          <w:szCs w:val="20"/>
        </w:rPr>
        <w:t xml:space="preserve">Requested Total – List the sum of the “requested wages” and “requested fringe”. This will provide the amount of total funds being requested for each position to include wages and fringe benefits. </w:t>
      </w:r>
    </w:p>
    <w:p w14:paraId="14BB561D" w14:textId="77CCBF00" w:rsidR="00BE3BF3" w:rsidRPr="00890311" w:rsidRDefault="00BE3BF3" w:rsidP="00EB3F80">
      <w:pPr>
        <w:pStyle w:val="ListParagraph"/>
        <w:numPr>
          <w:ilvl w:val="0"/>
          <w:numId w:val="16"/>
        </w:numPr>
        <w:ind w:left="1008" w:right="374"/>
        <w:jc w:val="both"/>
        <w:rPr>
          <w:szCs w:val="20"/>
        </w:rPr>
      </w:pPr>
      <w:r w:rsidRPr="00890311">
        <w:rPr>
          <w:szCs w:val="20"/>
        </w:rPr>
        <w:t>Total Project Cost – List the sum of the “requested wages”, and “requested fringe”. This is the total cost of a position that is being requested by the county/tribe.</w:t>
      </w:r>
    </w:p>
    <w:p w14:paraId="71E34510" w14:textId="77777777" w:rsidR="00BE3BF3" w:rsidRPr="003644FF" w:rsidRDefault="00BE3BF3" w:rsidP="001C78E2">
      <w:pPr>
        <w:ind w:left="86"/>
        <w:jc w:val="both"/>
        <w:rPr>
          <w:szCs w:val="20"/>
        </w:rPr>
      </w:pPr>
    </w:p>
    <w:p w14:paraId="36DD6F4C" w14:textId="77777777" w:rsidR="00BE3BF3" w:rsidRPr="003644FF" w:rsidRDefault="00BE3BF3" w:rsidP="001C78E2">
      <w:pPr>
        <w:ind w:left="86"/>
        <w:jc w:val="both"/>
        <w:rPr>
          <w:szCs w:val="20"/>
        </w:rPr>
      </w:pPr>
      <w:r w:rsidRPr="00890311">
        <w:rPr>
          <w:b/>
          <w:bCs/>
          <w:szCs w:val="20"/>
        </w:rPr>
        <w:t>Personnel Table Budget Breakdown</w:t>
      </w:r>
      <w:proofErr w:type="gramStart"/>
      <w:r w:rsidRPr="00890311">
        <w:rPr>
          <w:b/>
          <w:bCs/>
          <w:szCs w:val="20"/>
        </w:rPr>
        <w:t xml:space="preserve">:  </w:t>
      </w:r>
      <w:r w:rsidRPr="003644FF">
        <w:rPr>
          <w:szCs w:val="20"/>
        </w:rPr>
        <w:t>A</w:t>
      </w:r>
      <w:proofErr w:type="gramEnd"/>
      <w:r w:rsidRPr="003644FF">
        <w:rPr>
          <w:szCs w:val="20"/>
        </w:rPr>
        <w:t xml:space="preserve"> budget breakdown must be completed for each position:</w:t>
      </w:r>
    </w:p>
    <w:p w14:paraId="68039372" w14:textId="5032B1E9" w:rsidR="00BE3BF3" w:rsidRPr="00890311" w:rsidRDefault="00BE3BF3" w:rsidP="00EB3F80">
      <w:pPr>
        <w:pStyle w:val="ListParagraph"/>
        <w:numPr>
          <w:ilvl w:val="0"/>
          <w:numId w:val="17"/>
        </w:numPr>
        <w:jc w:val="both"/>
        <w:rPr>
          <w:szCs w:val="20"/>
        </w:rPr>
      </w:pPr>
      <w:r w:rsidRPr="00994F77">
        <w:rPr>
          <w:b/>
          <w:bCs/>
          <w:szCs w:val="20"/>
        </w:rPr>
        <w:t>Program Title and Position Title</w:t>
      </w:r>
      <w:proofErr w:type="gramStart"/>
      <w:r w:rsidRPr="00890311">
        <w:rPr>
          <w:szCs w:val="20"/>
        </w:rPr>
        <w:t>:  List</w:t>
      </w:r>
      <w:proofErr w:type="gramEnd"/>
      <w:r w:rsidRPr="00890311">
        <w:rPr>
          <w:szCs w:val="20"/>
        </w:rPr>
        <w:t xml:space="preserve"> the title of the program and title of the personnel position. This will match the program and position listed in the Personnel Table.</w:t>
      </w:r>
    </w:p>
    <w:p w14:paraId="6C3C5846" w14:textId="0BC0AB58" w:rsidR="00BE3BF3" w:rsidRPr="00994F77" w:rsidRDefault="00BE3BF3" w:rsidP="00EB3F80">
      <w:pPr>
        <w:pStyle w:val="ListParagraph"/>
        <w:numPr>
          <w:ilvl w:val="0"/>
          <w:numId w:val="17"/>
        </w:numPr>
        <w:jc w:val="both"/>
        <w:rPr>
          <w:szCs w:val="20"/>
        </w:rPr>
      </w:pPr>
      <w:r w:rsidRPr="00994F77">
        <w:rPr>
          <w:b/>
          <w:bCs/>
          <w:szCs w:val="20"/>
        </w:rPr>
        <w:t>Is this position new or existing:</w:t>
      </w:r>
      <w:r w:rsidRPr="00994F77">
        <w:rPr>
          <w:szCs w:val="20"/>
        </w:rPr>
        <w:t xml:space="preserve">  Check “new” or “existing”. </w:t>
      </w:r>
    </w:p>
    <w:p w14:paraId="621369CB" w14:textId="4894988E" w:rsidR="00BE3BF3" w:rsidRDefault="00BE3BF3" w:rsidP="00EB3F80">
      <w:pPr>
        <w:pStyle w:val="ListParagraph"/>
        <w:numPr>
          <w:ilvl w:val="0"/>
          <w:numId w:val="17"/>
        </w:numPr>
        <w:jc w:val="both"/>
        <w:rPr>
          <w:szCs w:val="20"/>
        </w:rPr>
      </w:pPr>
      <w:r w:rsidRPr="00994F77">
        <w:rPr>
          <w:b/>
          <w:bCs/>
          <w:szCs w:val="20"/>
        </w:rPr>
        <w:t>If existing, describe how this position was previously funded</w:t>
      </w:r>
      <w:proofErr w:type="gramStart"/>
      <w:r w:rsidRPr="00994F77">
        <w:rPr>
          <w:szCs w:val="20"/>
        </w:rPr>
        <w:t>:  Some</w:t>
      </w:r>
      <w:proofErr w:type="gramEnd"/>
      <w:r w:rsidRPr="00994F77">
        <w:rPr>
          <w:szCs w:val="20"/>
        </w:rPr>
        <w:t xml:space="preserve"> examples of previous funding may include, but are not limited </w:t>
      </w:r>
      <w:proofErr w:type="gramStart"/>
      <w:r w:rsidRPr="00994F77">
        <w:rPr>
          <w:szCs w:val="20"/>
        </w:rPr>
        <w:t>to:</w:t>
      </w:r>
      <w:proofErr w:type="gramEnd"/>
      <w:r w:rsidRPr="00994F77">
        <w:rPr>
          <w:szCs w:val="20"/>
        </w:rPr>
        <w:t xml:space="preserve">  county funds, tribe funds, different grant source, Community-based Juvenile Services Aid, DHHS, etc. </w:t>
      </w:r>
    </w:p>
    <w:p w14:paraId="40795B8A" w14:textId="4B564B55" w:rsidR="002E4724" w:rsidRDefault="002E4724" w:rsidP="00EB3F80">
      <w:pPr>
        <w:pStyle w:val="ListParagraph"/>
        <w:numPr>
          <w:ilvl w:val="0"/>
          <w:numId w:val="17"/>
        </w:numPr>
        <w:jc w:val="both"/>
        <w:rPr>
          <w:szCs w:val="20"/>
        </w:rPr>
      </w:pPr>
      <w:r w:rsidRPr="002E4724">
        <w:rPr>
          <w:b/>
          <w:bCs/>
          <w:szCs w:val="20"/>
        </w:rPr>
        <w:t>Does this position spend 100% of their time on the proposed project</w:t>
      </w:r>
      <w:r>
        <w:rPr>
          <w:szCs w:val="20"/>
        </w:rPr>
        <w:t>: Check “</w:t>
      </w:r>
      <w:proofErr w:type="spellStart"/>
      <w:r>
        <w:rPr>
          <w:szCs w:val="20"/>
        </w:rPr>
        <w:t>yes’</w:t>
      </w:r>
      <w:proofErr w:type="spellEnd"/>
      <w:r>
        <w:rPr>
          <w:szCs w:val="20"/>
        </w:rPr>
        <w:t xml:space="preserve"> or “no”</w:t>
      </w:r>
    </w:p>
    <w:p w14:paraId="4894D950" w14:textId="297FE4D3" w:rsidR="002E4724" w:rsidRDefault="002E4724" w:rsidP="001C78E2">
      <w:pPr>
        <w:pStyle w:val="ListParagraph"/>
        <w:ind w:left="1440"/>
        <w:jc w:val="both"/>
        <w:rPr>
          <w:szCs w:val="20"/>
        </w:rPr>
      </w:pPr>
      <w:proofErr w:type="gramStart"/>
      <w:r>
        <w:rPr>
          <w:b/>
          <w:bCs/>
          <w:szCs w:val="20"/>
        </w:rPr>
        <w:t>a</w:t>
      </w:r>
      <w:r w:rsidRPr="002E4724">
        <w:rPr>
          <w:szCs w:val="20"/>
        </w:rPr>
        <w:t>.</w:t>
      </w:r>
      <w:r>
        <w:rPr>
          <w:szCs w:val="20"/>
        </w:rPr>
        <w:t xml:space="preserve"> If</w:t>
      </w:r>
      <w:proofErr w:type="gramEnd"/>
      <w:r>
        <w:rPr>
          <w:szCs w:val="20"/>
        </w:rPr>
        <w:t xml:space="preserve"> </w:t>
      </w:r>
      <w:proofErr w:type="gramStart"/>
      <w:r>
        <w:rPr>
          <w:szCs w:val="20"/>
        </w:rPr>
        <w:t>no</w:t>
      </w:r>
      <w:proofErr w:type="gramEnd"/>
      <w:r>
        <w:rPr>
          <w:szCs w:val="20"/>
        </w:rPr>
        <w:t>, list what percent the position is dedicated to the prop</w:t>
      </w:r>
      <w:r w:rsidR="00323E27">
        <w:rPr>
          <w:szCs w:val="20"/>
        </w:rPr>
        <w:t>osed project.</w:t>
      </w:r>
    </w:p>
    <w:p w14:paraId="54FC33A1" w14:textId="4F9C7FC7" w:rsidR="002E4724" w:rsidRPr="002E4724" w:rsidRDefault="002E4724" w:rsidP="001C78E2">
      <w:pPr>
        <w:pStyle w:val="ListParagraph"/>
        <w:ind w:left="1440"/>
        <w:jc w:val="both"/>
        <w:rPr>
          <w:szCs w:val="20"/>
        </w:rPr>
      </w:pPr>
      <w:r>
        <w:rPr>
          <w:b/>
          <w:bCs/>
          <w:szCs w:val="20"/>
        </w:rPr>
        <w:lastRenderedPageBreak/>
        <w:t>b</w:t>
      </w:r>
      <w:r w:rsidRPr="002E4724">
        <w:rPr>
          <w:szCs w:val="20"/>
        </w:rPr>
        <w:t>.</w:t>
      </w:r>
      <w:r w:rsidR="00323E27">
        <w:rPr>
          <w:szCs w:val="20"/>
        </w:rPr>
        <w:t xml:space="preserve"> If </w:t>
      </w:r>
      <w:proofErr w:type="gramStart"/>
      <w:r w:rsidR="00323E27">
        <w:rPr>
          <w:szCs w:val="20"/>
        </w:rPr>
        <w:t>no</w:t>
      </w:r>
      <w:proofErr w:type="gramEnd"/>
      <w:r w:rsidR="00323E27">
        <w:rPr>
          <w:szCs w:val="20"/>
        </w:rPr>
        <w:t>, list other duties performed that are not included in the CBA funded portion.</w:t>
      </w:r>
    </w:p>
    <w:p w14:paraId="07AD560F" w14:textId="5EA39C27" w:rsidR="00E733FC" w:rsidRDefault="00E733FC" w:rsidP="00EB3F80">
      <w:pPr>
        <w:pStyle w:val="ListParagraph"/>
        <w:numPr>
          <w:ilvl w:val="0"/>
          <w:numId w:val="17"/>
        </w:numPr>
        <w:jc w:val="both"/>
        <w:rPr>
          <w:szCs w:val="20"/>
        </w:rPr>
      </w:pPr>
      <w:r w:rsidRPr="00E733FC">
        <w:rPr>
          <w:b/>
          <w:bCs/>
          <w:szCs w:val="20"/>
        </w:rPr>
        <w:t xml:space="preserve">Provide all funding sources and amounts </w:t>
      </w:r>
      <w:r w:rsidR="00667B33">
        <w:rPr>
          <w:b/>
          <w:bCs/>
          <w:szCs w:val="20"/>
        </w:rPr>
        <w:t>in FY26/27</w:t>
      </w:r>
      <w:r w:rsidR="00667B33" w:rsidRPr="00E733FC">
        <w:rPr>
          <w:b/>
          <w:bCs/>
          <w:szCs w:val="20"/>
        </w:rPr>
        <w:t xml:space="preserve"> </w:t>
      </w:r>
      <w:r w:rsidRPr="00E733FC">
        <w:rPr>
          <w:b/>
          <w:bCs/>
          <w:szCs w:val="20"/>
        </w:rPr>
        <w:t>contributing to this position</w:t>
      </w:r>
      <w:r w:rsidRPr="00E733FC">
        <w:rPr>
          <w:szCs w:val="20"/>
        </w:rPr>
        <w:t xml:space="preserve">. </w:t>
      </w:r>
      <w:r w:rsidRPr="00E733FC">
        <w:rPr>
          <w:b/>
          <w:bCs/>
          <w:szCs w:val="20"/>
        </w:rPr>
        <w:t xml:space="preserve">The percent of total column should equal 100%: </w:t>
      </w:r>
      <w:r w:rsidRPr="00E733FC">
        <w:rPr>
          <w:szCs w:val="20"/>
        </w:rPr>
        <w:t>Using the table provided, indicate all funding sources, including grants, the percent of the total program costs that each funding source contributes to the overall program cost,</w:t>
      </w:r>
      <w:r w:rsidR="007A4BC1">
        <w:rPr>
          <w:szCs w:val="20"/>
        </w:rPr>
        <w:t xml:space="preserve"> and</w:t>
      </w:r>
      <w:r w:rsidRPr="00E733FC">
        <w:rPr>
          <w:szCs w:val="20"/>
        </w:rPr>
        <w:t xml:space="preserve"> the dollar amount each funding </w:t>
      </w:r>
      <w:proofErr w:type="gramStart"/>
      <w:r w:rsidRPr="00E733FC">
        <w:rPr>
          <w:szCs w:val="20"/>
        </w:rPr>
        <w:t>sources</w:t>
      </w:r>
      <w:proofErr w:type="gramEnd"/>
      <w:r w:rsidRPr="00E733FC">
        <w:rPr>
          <w:szCs w:val="20"/>
        </w:rPr>
        <w:t xml:space="preserve"> contributes. This includes Crime Commission grants.</w:t>
      </w:r>
      <w:r w:rsidR="00BC60EC">
        <w:rPr>
          <w:szCs w:val="20"/>
        </w:rPr>
        <w:t xml:space="preserve"> For example:</w:t>
      </w:r>
    </w:p>
    <w:p w14:paraId="5658DF9D" w14:textId="77777777" w:rsidR="00BC60EC" w:rsidRDefault="00BC60EC" w:rsidP="001C78E2">
      <w:pPr>
        <w:pStyle w:val="ListParagraph"/>
        <w:ind w:left="990"/>
        <w:jc w:val="both"/>
        <w:rPr>
          <w:szCs w:val="20"/>
        </w:rPr>
      </w:pPr>
    </w:p>
    <w:tbl>
      <w:tblPr>
        <w:tblStyle w:val="TableGrid"/>
        <w:tblW w:w="10002" w:type="dxa"/>
        <w:tblInd w:w="1106" w:type="dxa"/>
        <w:tblLayout w:type="fixed"/>
        <w:tblLook w:val="04A0" w:firstRow="1" w:lastRow="0" w:firstColumn="1" w:lastColumn="0" w:noHBand="0" w:noVBand="1"/>
      </w:tblPr>
      <w:tblGrid>
        <w:gridCol w:w="3484"/>
        <w:gridCol w:w="3123"/>
        <w:gridCol w:w="3395"/>
      </w:tblGrid>
      <w:tr w:rsidR="00BC60EC" w14:paraId="228621C3" w14:textId="77777777" w:rsidTr="00BC60EC">
        <w:trPr>
          <w:trHeight w:val="257"/>
        </w:trPr>
        <w:tc>
          <w:tcPr>
            <w:tcW w:w="3484" w:type="dxa"/>
            <w:shd w:val="clear" w:color="auto" w:fill="BFBFBF" w:themeFill="background1" w:themeFillShade="BF"/>
          </w:tcPr>
          <w:p w14:paraId="269FD994" w14:textId="77777777" w:rsidR="00BC60EC" w:rsidRPr="00FD6D20" w:rsidRDefault="00BC60EC" w:rsidP="001C78E2">
            <w:pPr>
              <w:ind w:left="492"/>
              <w:jc w:val="both"/>
              <w:rPr>
                <w:sz w:val="22"/>
              </w:rPr>
            </w:pPr>
            <w:r w:rsidRPr="00FD6D20">
              <w:rPr>
                <w:sz w:val="22"/>
              </w:rPr>
              <w:t xml:space="preserve">Funding Source </w:t>
            </w:r>
          </w:p>
        </w:tc>
        <w:tc>
          <w:tcPr>
            <w:tcW w:w="3123" w:type="dxa"/>
            <w:shd w:val="clear" w:color="auto" w:fill="BFBFBF" w:themeFill="background1" w:themeFillShade="BF"/>
          </w:tcPr>
          <w:p w14:paraId="5D6ACA8C" w14:textId="50303927" w:rsidR="00BC60EC" w:rsidRPr="00FD6D20" w:rsidRDefault="00BC60EC" w:rsidP="001C78E2">
            <w:pPr>
              <w:ind w:left="492"/>
              <w:jc w:val="both"/>
              <w:rPr>
                <w:sz w:val="22"/>
              </w:rPr>
            </w:pPr>
            <w:r>
              <w:rPr>
                <w:sz w:val="22"/>
              </w:rPr>
              <w:t>Percent</w:t>
            </w:r>
            <w:r w:rsidRPr="00FD6D20">
              <w:rPr>
                <w:sz w:val="22"/>
              </w:rPr>
              <w:t xml:space="preserve"> of Total</w:t>
            </w:r>
          </w:p>
        </w:tc>
        <w:tc>
          <w:tcPr>
            <w:tcW w:w="3395" w:type="dxa"/>
            <w:shd w:val="clear" w:color="auto" w:fill="BFBFBF" w:themeFill="background1" w:themeFillShade="BF"/>
          </w:tcPr>
          <w:p w14:paraId="64E93725" w14:textId="77777777" w:rsidR="00BC60EC" w:rsidRPr="00FD6D20" w:rsidRDefault="00BC60EC" w:rsidP="001C78E2">
            <w:pPr>
              <w:ind w:left="492"/>
              <w:jc w:val="both"/>
              <w:rPr>
                <w:sz w:val="22"/>
              </w:rPr>
            </w:pPr>
            <w:r w:rsidRPr="00FD6D20">
              <w:rPr>
                <w:sz w:val="22"/>
              </w:rPr>
              <w:t>Dollar Amount</w:t>
            </w:r>
          </w:p>
        </w:tc>
      </w:tr>
      <w:tr w:rsidR="00BC60EC" w14:paraId="5FD0F4A0" w14:textId="77777777" w:rsidTr="00BC60EC">
        <w:trPr>
          <w:trHeight w:val="266"/>
        </w:trPr>
        <w:tc>
          <w:tcPr>
            <w:tcW w:w="3484" w:type="dxa"/>
            <w:vAlign w:val="center"/>
          </w:tcPr>
          <w:p w14:paraId="0ECA0651" w14:textId="77777777" w:rsidR="00BC60EC" w:rsidRPr="00FD6D20" w:rsidRDefault="00BC60EC" w:rsidP="001C78E2">
            <w:pPr>
              <w:ind w:left="492"/>
              <w:jc w:val="both"/>
              <w:rPr>
                <w:szCs w:val="22"/>
              </w:rPr>
            </w:pPr>
            <w:r>
              <w:rPr>
                <w:szCs w:val="22"/>
              </w:rPr>
              <w:t>CBA Grant</w:t>
            </w:r>
          </w:p>
        </w:tc>
        <w:tc>
          <w:tcPr>
            <w:tcW w:w="3123" w:type="dxa"/>
            <w:vAlign w:val="center"/>
          </w:tcPr>
          <w:p w14:paraId="7761080C" w14:textId="77777777" w:rsidR="00BC60EC" w:rsidRPr="00FD6D20" w:rsidRDefault="00BC60EC" w:rsidP="001C78E2">
            <w:pPr>
              <w:ind w:left="492"/>
              <w:jc w:val="both"/>
              <w:rPr>
                <w:szCs w:val="22"/>
              </w:rPr>
            </w:pPr>
            <w:r>
              <w:rPr>
                <w:szCs w:val="22"/>
              </w:rPr>
              <w:t>40%</w:t>
            </w:r>
          </w:p>
        </w:tc>
        <w:tc>
          <w:tcPr>
            <w:tcW w:w="3395" w:type="dxa"/>
          </w:tcPr>
          <w:p w14:paraId="607E9E28" w14:textId="77777777" w:rsidR="00BC60EC" w:rsidRPr="00FD6D20" w:rsidRDefault="00BC60EC" w:rsidP="001C78E2">
            <w:pPr>
              <w:ind w:left="492"/>
              <w:jc w:val="both"/>
              <w:rPr>
                <w:szCs w:val="22"/>
              </w:rPr>
            </w:pPr>
            <w:r>
              <w:rPr>
                <w:szCs w:val="22"/>
              </w:rPr>
              <w:t>$20,000</w:t>
            </w:r>
          </w:p>
        </w:tc>
      </w:tr>
      <w:tr w:rsidR="00BC60EC" w14:paraId="748FD799" w14:textId="77777777" w:rsidTr="00BC60EC">
        <w:trPr>
          <w:trHeight w:val="257"/>
        </w:trPr>
        <w:tc>
          <w:tcPr>
            <w:tcW w:w="3484" w:type="dxa"/>
            <w:vAlign w:val="center"/>
          </w:tcPr>
          <w:p w14:paraId="6E4595EF" w14:textId="77777777" w:rsidR="00BC60EC" w:rsidRPr="00FD6D20" w:rsidRDefault="00BC60EC" w:rsidP="001C78E2">
            <w:pPr>
              <w:ind w:left="492"/>
              <w:jc w:val="both"/>
              <w:rPr>
                <w:szCs w:val="22"/>
              </w:rPr>
            </w:pPr>
            <w:r>
              <w:rPr>
                <w:szCs w:val="22"/>
              </w:rPr>
              <w:t>JS Grant</w:t>
            </w:r>
          </w:p>
        </w:tc>
        <w:tc>
          <w:tcPr>
            <w:tcW w:w="3123" w:type="dxa"/>
            <w:vAlign w:val="center"/>
          </w:tcPr>
          <w:p w14:paraId="7E95DCAB" w14:textId="77777777" w:rsidR="00BC60EC" w:rsidRPr="00FD6D20" w:rsidRDefault="00BC60EC" w:rsidP="001C78E2">
            <w:pPr>
              <w:ind w:left="492"/>
              <w:jc w:val="both"/>
              <w:rPr>
                <w:szCs w:val="22"/>
              </w:rPr>
            </w:pPr>
            <w:r>
              <w:rPr>
                <w:szCs w:val="22"/>
              </w:rPr>
              <w:t>20%</w:t>
            </w:r>
          </w:p>
        </w:tc>
        <w:tc>
          <w:tcPr>
            <w:tcW w:w="3395" w:type="dxa"/>
          </w:tcPr>
          <w:p w14:paraId="563F8D39" w14:textId="77777777" w:rsidR="00BC60EC" w:rsidRPr="00FD6D20" w:rsidRDefault="00BC60EC" w:rsidP="001C78E2">
            <w:pPr>
              <w:ind w:left="492"/>
              <w:jc w:val="both"/>
              <w:rPr>
                <w:szCs w:val="22"/>
              </w:rPr>
            </w:pPr>
            <w:r>
              <w:rPr>
                <w:szCs w:val="22"/>
              </w:rPr>
              <w:t>$10,000</w:t>
            </w:r>
          </w:p>
        </w:tc>
      </w:tr>
      <w:tr w:rsidR="00BC60EC" w14:paraId="011178A7" w14:textId="77777777" w:rsidTr="00BC60EC">
        <w:trPr>
          <w:trHeight w:val="257"/>
        </w:trPr>
        <w:tc>
          <w:tcPr>
            <w:tcW w:w="3484" w:type="dxa"/>
            <w:vAlign w:val="center"/>
          </w:tcPr>
          <w:p w14:paraId="4D4EFD8B" w14:textId="77777777" w:rsidR="00BC60EC" w:rsidRPr="00FD6D20" w:rsidRDefault="00BC60EC" w:rsidP="001C78E2">
            <w:pPr>
              <w:ind w:left="492"/>
              <w:jc w:val="both"/>
              <w:rPr>
                <w:szCs w:val="22"/>
              </w:rPr>
            </w:pPr>
            <w:r>
              <w:rPr>
                <w:szCs w:val="22"/>
              </w:rPr>
              <w:t>County Funds</w:t>
            </w:r>
          </w:p>
        </w:tc>
        <w:tc>
          <w:tcPr>
            <w:tcW w:w="3123" w:type="dxa"/>
            <w:vAlign w:val="center"/>
          </w:tcPr>
          <w:p w14:paraId="6A61AC2A" w14:textId="77777777" w:rsidR="00BC60EC" w:rsidRPr="00FD6D20" w:rsidRDefault="00BC60EC" w:rsidP="001C78E2">
            <w:pPr>
              <w:ind w:left="492"/>
              <w:jc w:val="both"/>
              <w:rPr>
                <w:szCs w:val="22"/>
              </w:rPr>
            </w:pPr>
            <w:r>
              <w:rPr>
                <w:szCs w:val="22"/>
              </w:rPr>
              <w:t>40%</w:t>
            </w:r>
          </w:p>
        </w:tc>
        <w:tc>
          <w:tcPr>
            <w:tcW w:w="3395" w:type="dxa"/>
          </w:tcPr>
          <w:p w14:paraId="4016ABF6" w14:textId="77777777" w:rsidR="00BC60EC" w:rsidRPr="00FD6D20" w:rsidRDefault="00BC60EC" w:rsidP="001C78E2">
            <w:pPr>
              <w:ind w:left="492"/>
              <w:jc w:val="both"/>
              <w:rPr>
                <w:szCs w:val="22"/>
              </w:rPr>
            </w:pPr>
            <w:r>
              <w:rPr>
                <w:szCs w:val="22"/>
              </w:rPr>
              <w:t>$20,000</w:t>
            </w:r>
          </w:p>
        </w:tc>
      </w:tr>
    </w:tbl>
    <w:p w14:paraId="64F1ADA7" w14:textId="77777777" w:rsidR="00BC60EC" w:rsidRPr="00E733FC" w:rsidRDefault="00BC60EC" w:rsidP="001C78E2">
      <w:pPr>
        <w:pStyle w:val="ListParagraph"/>
        <w:ind w:left="2160"/>
        <w:jc w:val="both"/>
        <w:rPr>
          <w:szCs w:val="20"/>
        </w:rPr>
      </w:pPr>
    </w:p>
    <w:p w14:paraId="1DCE6E09" w14:textId="5928E6A1" w:rsidR="00BE3BF3" w:rsidRPr="00994F77" w:rsidRDefault="00BE3BF3" w:rsidP="00EB3F80">
      <w:pPr>
        <w:pStyle w:val="ListParagraph"/>
        <w:numPr>
          <w:ilvl w:val="0"/>
          <w:numId w:val="17"/>
        </w:numPr>
        <w:jc w:val="both"/>
        <w:rPr>
          <w:szCs w:val="20"/>
        </w:rPr>
      </w:pPr>
      <w:r w:rsidRPr="00994F77">
        <w:rPr>
          <w:b/>
          <w:bCs/>
          <w:szCs w:val="20"/>
        </w:rPr>
        <w:t>Are existing funds currently allocated to the support of this position that will be used for a different purpose if this request is awarded: Check “yes” or “no”. Briefly describe how this request complies with the non-supplanting requirement (the replacing of existing funds that currently support his position with these grant funds):</w:t>
      </w:r>
      <w:r w:rsidRPr="00994F77">
        <w:rPr>
          <w:szCs w:val="20"/>
        </w:rPr>
        <w:t xml:space="preserve"> Provide an explanation that funds being requested for this position will not be used to supplant (replace) existing funds that would, in the absence of Community-based Aid funds, be made available for grant purposes.</w:t>
      </w:r>
    </w:p>
    <w:p w14:paraId="13600838" w14:textId="7542AB69" w:rsidR="00BE3BF3" w:rsidRPr="00994F77" w:rsidRDefault="00BE3BF3" w:rsidP="00EB3F80">
      <w:pPr>
        <w:pStyle w:val="ListParagraph"/>
        <w:numPr>
          <w:ilvl w:val="0"/>
          <w:numId w:val="17"/>
        </w:numPr>
        <w:jc w:val="both"/>
        <w:rPr>
          <w:szCs w:val="20"/>
        </w:rPr>
      </w:pPr>
      <w:r w:rsidRPr="00994F77">
        <w:rPr>
          <w:b/>
          <w:bCs/>
          <w:szCs w:val="20"/>
        </w:rPr>
        <w:t>Provide job description</w:t>
      </w:r>
      <w:proofErr w:type="gramStart"/>
      <w:r w:rsidRPr="00994F77">
        <w:rPr>
          <w:szCs w:val="20"/>
        </w:rPr>
        <w:t>:  Complete</w:t>
      </w:r>
      <w:proofErr w:type="gramEnd"/>
      <w:r w:rsidRPr="00994F77">
        <w:rPr>
          <w:szCs w:val="20"/>
        </w:rPr>
        <w:t xml:space="preserve"> one of the following options:</w:t>
      </w:r>
    </w:p>
    <w:p w14:paraId="6628019E" w14:textId="5959BE20" w:rsidR="00BE3BF3" w:rsidRPr="00994F77" w:rsidRDefault="00BE3BF3" w:rsidP="00EB3F80">
      <w:pPr>
        <w:pStyle w:val="ListParagraph"/>
        <w:numPr>
          <w:ilvl w:val="0"/>
          <w:numId w:val="18"/>
        </w:numPr>
        <w:jc w:val="both"/>
        <w:rPr>
          <w:szCs w:val="20"/>
        </w:rPr>
      </w:pPr>
      <w:r w:rsidRPr="00994F77">
        <w:rPr>
          <w:szCs w:val="20"/>
        </w:rPr>
        <w:t xml:space="preserve">If the position is already created and </w:t>
      </w:r>
      <w:r w:rsidR="00356B2D" w:rsidRPr="00994F77">
        <w:rPr>
          <w:szCs w:val="20"/>
        </w:rPr>
        <w:t>existing,</w:t>
      </w:r>
      <w:r w:rsidRPr="00994F77">
        <w:rPr>
          <w:szCs w:val="20"/>
        </w:rPr>
        <w:t xml:space="preserve"> then paste in the official job description.</w:t>
      </w:r>
    </w:p>
    <w:p w14:paraId="27D2E9DC" w14:textId="517BC969" w:rsidR="00BE3BF3" w:rsidRPr="00994F77" w:rsidRDefault="00BE3BF3" w:rsidP="00EB3F80">
      <w:pPr>
        <w:pStyle w:val="ListParagraph"/>
        <w:numPr>
          <w:ilvl w:val="0"/>
          <w:numId w:val="18"/>
        </w:numPr>
        <w:jc w:val="both"/>
        <w:rPr>
          <w:szCs w:val="20"/>
        </w:rPr>
      </w:pPr>
      <w:r w:rsidRPr="00994F77">
        <w:rPr>
          <w:szCs w:val="20"/>
        </w:rPr>
        <w:t xml:space="preserve">If the position is </w:t>
      </w:r>
      <w:r w:rsidR="00356B2D" w:rsidRPr="00994F77">
        <w:rPr>
          <w:szCs w:val="20"/>
        </w:rPr>
        <w:t>new,</w:t>
      </w:r>
      <w:r w:rsidRPr="00994F77">
        <w:rPr>
          <w:szCs w:val="20"/>
        </w:rPr>
        <w:t xml:space="preserve"> then write a summary of the anticipated job duties in the space provided for this question. If the position is new and a job description has already been </w:t>
      </w:r>
      <w:r w:rsidR="00356B2D" w:rsidRPr="00994F77">
        <w:rPr>
          <w:szCs w:val="20"/>
        </w:rPr>
        <w:t>created,</w:t>
      </w:r>
      <w:r w:rsidRPr="00994F77">
        <w:rPr>
          <w:szCs w:val="20"/>
        </w:rPr>
        <w:t xml:space="preserve"> then paste in the official job description into the grant application.</w:t>
      </w:r>
    </w:p>
    <w:p w14:paraId="61626021" w14:textId="6D667A7D" w:rsidR="00BE3BF3" w:rsidRPr="00994F77" w:rsidRDefault="00BE3BF3" w:rsidP="00EB3F80">
      <w:pPr>
        <w:pStyle w:val="ListParagraph"/>
        <w:numPr>
          <w:ilvl w:val="0"/>
          <w:numId w:val="17"/>
        </w:numPr>
        <w:jc w:val="both"/>
        <w:rPr>
          <w:szCs w:val="20"/>
        </w:rPr>
      </w:pPr>
      <w:r w:rsidRPr="00994F77">
        <w:rPr>
          <w:b/>
          <w:bCs/>
          <w:szCs w:val="20"/>
        </w:rPr>
        <w:t>Provide justification for an annual salary increase:</w:t>
      </w:r>
      <w:r w:rsidRPr="00994F77">
        <w:rPr>
          <w:szCs w:val="20"/>
        </w:rPr>
        <w:t xml:space="preserve">  If this position is expected to obtain an annual salary increase, provide the % increase the position will receive along with the governing board approval minutes. If the governing board did not approve the salary increase, explain. </w:t>
      </w:r>
    </w:p>
    <w:p w14:paraId="160ECF92" w14:textId="36F9005A" w:rsidR="00BE3BF3" w:rsidRPr="00994F77" w:rsidRDefault="00BE3BF3" w:rsidP="00EB3F80">
      <w:pPr>
        <w:pStyle w:val="ListParagraph"/>
        <w:numPr>
          <w:ilvl w:val="0"/>
          <w:numId w:val="17"/>
        </w:numPr>
        <w:jc w:val="both"/>
        <w:rPr>
          <w:b/>
          <w:bCs/>
          <w:szCs w:val="20"/>
        </w:rPr>
      </w:pPr>
      <w:r w:rsidRPr="00994F77">
        <w:rPr>
          <w:b/>
          <w:bCs/>
          <w:szCs w:val="20"/>
        </w:rPr>
        <w:t>Provide a personnel budget breakdown on the following:</w:t>
      </w:r>
    </w:p>
    <w:p w14:paraId="513DD800" w14:textId="2BA0A035" w:rsidR="00BE3BF3" w:rsidRPr="00994F77" w:rsidRDefault="00BE3BF3" w:rsidP="00EB3F80">
      <w:pPr>
        <w:pStyle w:val="ListParagraph"/>
        <w:numPr>
          <w:ilvl w:val="0"/>
          <w:numId w:val="19"/>
        </w:numPr>
        <w:jc w:val="both"/>
        <w:rPr>
          <w:szCs w:val="20"/>
        </w:rPr>
      </w:pPr>
      <w:r w:rsidRPr="00994F77">
        <w:rPr>
          <w:szCs w:val="20"/>
        </w:rPr>
        <w:t xml:space="preserve">Breakdown of wages requested for each position. </w:t>
      </w:r>
    </w:p>
    <w:p w14:paraId="4C94482C" w14:textId="176C03B1" w:rsidR="00BE3BF3" w:rsidRPr="00994F77" w:rsidRDefault="00BE3BF3" w:rsidP="00EB3F80">
      <w:pPr>
        <w:pStyle w:val="ListParagraph"/>
        <w:numPr>
          <w:ilvl w:val="0"/>
          <w:numId w:val="20"/>
        </w:numPr>
        <w:jc w:val="both"/>
        <w:rPr>
          <w:szCs w:val="20"/>
        </w:rPr>
      </w:pPr>
      <w:r w:rsidRPr="00994F77">
        <w:rPr>
          <w:szCs w:val="20"/>
        </w:rPr>
        <w:t>Example 1: 1,900 hours x $20.00/hour</w:t>
      </w:r>
      <w:r w:rsidR="00323E27">
        <w:rPr>
          <w:szCs w:val="20"/>
        </w:rPr>
        <w:t>ly rate</w:t>
      </w:r>
      <w:r w:rsidRPr="00994F77">
        <w:rPr>
          <w:szCs w:val="20"/>
        </w:rPr>
        <w:t xml:space="preserve"> = $38,000</w:t>
      </w:r>
      <w:r w:rsidR="00323E27">
        <w:rPr>
          <w:szCs w:val="20"/>
        </w:rPr>
        <w:t xml:space="preserve"> total</w:t>
      </w:r>
    </w:p>
    <w:p w14:paraId="6FA1A775" w14:textId="10189D30" w:rsidR="00BE3BF3" w:rsidRPr="00994F77" w:rsidRDefault="00BE3BF3" w:rsidP="00EB3F80">
      <w:pPr>
        <w:pStyle w:val="ListParagraph"/>
        <w:numPr>
          <w:ilvl w:val="0"/>
          <w:numId w:val="20"/>
        </w:numPr>
        <w:jc w:val="both"/>
        <w:rPr>
          <w:szCs w:val="20"/>
        </w:rPr>
      </w:pPr>
      <w:r w:rsidRPr="00994F77">
        <w:rPr>
          <w:szCs w:val="20"/>
        </w:rPr>
        <w:t>Example 2</w:t>
      </w:r>
      <w:proofErr w:type="gramStart"/>
      <w:r w:rsidRPr="00994F77">
        <w:rPr>
          <w:szCs w:val="20"/>
        </w:rPr>
        <w:t>:  2,080</w:t>
      </w:r>
      <w:proofErr w:type="gramEnd"/>
      <w:r w:rsidRPr="00994F77">
        <w:rPr>
          <w:szCs w:val="20"/>
        </w:rPr>
        <w:t xml:space="preserve"> hours x $18.75/hour</w:t>
      </w:r>
      <w:r w:rsidR="00323E27">
        <w:rPr>
          <w:szCs w:val="20"/>
        </w:rPr>
        <w:t>ly rate</w:t>
      </w:r>
      <w:r w:rsidRPr="00994F77">
        <w:rPr>
          <w:szCs w:val="20"/>
        </w:rPr>
        <w:t xml:space="preserve"> = $39,000</w:t>
      </w:r>
      <w:r w:rsidR="00323E27">
        <w:rPr>
          <w:szCs w:val="20"/>
        </w:rPr>
        <w:t xml:space="preserve"> total</w:t>
      </w:r>
    </w:p>
    <w:p w14:paraId="27A22DCA" w14:textId="6EA1382A" w:rsidR="00BE3BF3" w:rsidRDefault="00BE3BF3" w:rsidP="00EB3F80">
      <w:pPr>
        <w:pStyle w:val="ListParagraph"/>
        <w:numPr>
          <w:ilvl w:val="0"/>
          <w:numId w:val="19"/>
        </w:numPr>
        <w:jc w:val="both"/>
        <w:rPr>
          <w:szCs w:val="20"/>
        </w:rPr>
      </w:pPr>
      <w:r w:rsidRPr="00994F77">
        <w:rPr>
          <w:szCs w:val="20"/>
        </w:rPr>
        <w:t>Breakdown of fringe benefits requested for each position. Appropriately pro-rated based on the amount of state dollars requested. Only include basic fringe benefits and provide details explaining each benefit requested.</w:t>
      </w:r>
      <w:r w:rsidR="007721D9">
        <w:rPr>
          <w:szCs w:val="20"/>
        </w:rPr>
        <w:t xml:space="preserve"> Example: </w:t>
      </w:r>
    </w:p>
    <w:p w14:paraId="48F5AD66" w14:textId="77777777" w:rsidR="007721D9" w:rsidRPr="007721D9" w:rsidRDefault="007721D9" w:rsidP="007721D9">
      <w:pPr>
        <w:pStyle w:val="ListParagraph"/>
        <w:ind w:left="1800"/>
        <w:jc w:val="both"/>
        <w:rPr>
          <w:szCs w:val="20"/>
        </w:rPr>
      </w:pPr>
      <w:r w:rsidRPr="007721D9">
        <w:rPr>
          <w:szCs w:val="20"/>
        </w:rPr>
        <w:t>Medicare 1.45%: $45,573 annual = $660.81</w:t>
      </w:r>
    </w:p>
    <w:p w14:paraId="1409F47B" w14:textId="77777777" w:rsidR="007721D9" w:rsidRPr="007721D9" w:rsidRDefault="007721D9" w:rsidP="007721D9">
      <w:pPr>
        <w:pStyle w:val="ListParagraph"/>
        <w:ind w:left="1800"/>
        <w:jc w:val="both"/>
        <w:rPr>
          <w:szCs w:val="20"/>
        </w:rPr>
      </w:pPr>
      <w:r w:rsidRPr="007721D9">
        <w:rPr>
          <w:szCs w:val="20"/>
        </w:rPr>
        <w:t>Social Security 6.2%: $ 45,573 annual = $2,825.53</w:t>
      </w:r>
    </w:p>
    <w:p w14:paraId="5CF4BEAA" w14:textId="77777777" w:rsidR="007721D9" w:rsidRPr="007721D9" w:rsidRDefault="007721D9" w:rsidP="007721D9">
      <w:pPr>
        <w:pStyle w:val="ListParagraph"/>
        <w:ind w:left="1800"/>
        <w:jc w:val="both"/>
        <w:rPr>
          <w:szCs w:val="20"/>
        </w:rPr>
      </w:pPr>
      <w:r w:rsidRPr="007721D9">
        <w:rPr>
          <w:szCs w:val="20"/>
        </w:rPr>
        <w:t>Retirement 7.5%</w:t>
      </w:r>
      <w:proofErr w:type="gramStart"/>
      <w:r w:rsidRPr="007721D9">
        <w:rPr>
          <w:szCs w:val="20"/>
        </w:rPr>
        <w:t>:  $</w:t>
      </w:r>
      <w:proofErr w:type="gramEnd"/>
      <w:r w:rsidRPr="007721D9">
        <w:rPr>
          <w:szCs w:val="20"/>
        </w:rPr>
        <w:t>45,573 Annual =$3,417.98</w:t>
      </w:r>
    </w:p>
    <w:p w14:paraId="34437180" w14:textId="77777777" w:rsidR="007721D9" w:rsidRPr="007721D9" w:rsidRDefault="007721D9" w:rsidP="007721D9">
      <w:pPr>
        <w:pStyle w:val="ListParagraph"/>
        <w:ind w:left="1800"/>
        <w:jc w:val="both"/>
        <w:rPr>
          <w:szCs w:val="20"/>
        </w:rPr>
      </w:pPr>
      <w:r w:rsidRPr="007721D9">
        <w:rPr>
          <w:szCs w:val="20"/>
        </w:rPr>
        <w:t>Health Insurance = $1,934.44/</w:t>
      </w:r>
      <w:proofErr w:type="spellStart"/>
      <w:r w:rsidRPr="007721D9">
        <w:rPr>
          <w:szCs w:val="20"/>
        </w:rPr>
        <w:t>mo</w:t>
      </w:r>
      <w:proofErr w:type="spellEnd"/>
      <w:r w:rsidRPr="007721D9">
        <w:rPr>
          <w:szCs w:val="20"/>
        </w:rPr>
        <w:t xml:space="preserve"> x 12 = $23,213.28</w:t>
      </w:r>
    </w:p>
    <w:p w14:paraId="1A660B00" w14:textId="77777777" w:rsidR="007721D9" w:rsidRPr="007721D9" w:rsidRDefault="007721D9" w:rsidP="007721D9">
      <w:pPr>
        <w:pStyle w:val="ListParagraph"/>
        <w:ind w:left="1800"/>
        <w:jc w:val="both"/>
        <w:rPr>
          <w:szCs w:val="20"/>
        </w:rPr>
      </w:pPr>
      <w:r w:rsidRPr="007721D9">
        <w:rPr>
          <w:szCs w:val="20"/>
        </w:rPr>
        <w:t>Basic Life: $.48 x 26 pay periods = $12.48</w:t>
      </w:r>
    </w:p>
    <w:p w14:paraId="2C48CB9F" w14:textId="57C0CE20" w:rsidR="007721D9" w:rsidRPr="00994F77" w:rsidRDefault="007721D9" w:rsidP="007721D9">
      <w:pPr>
        <w:pStyle w:val="ListParagraph"/>
        <w:ind w:left="1800"/>
        <w:jc w:val="both"/>
        <w:rPr>
          <w:szCs w:val="20"/>
        </w:rPr>
      </w:pPr>
      <w:r w:rsidRPr="007721D9">
        <w:rPr>
          <w:szCs w:val="20"/>
        </w:rPr>
        <w:t>Annual fringe = $</w:t>
      </w:r>
      <w:proofErr w:type="gramStart"/>
      <w:r w:rsidRPr="007721D9">
        <w:rPr>
          <w:szCs w:val="20"/>
        </w:rPr>
        <w:t>30,130  (</w:t>
      </w:r>
      <w:proofErr w:type="gramEnd"/>
      <w:r w:rsidRPr="007721D9">
        <w:rPr>
          <w:szCs w:val="20"/>
        </w:rPr>
        <w:t>rounded up to the nearest whole dollar)</w:t>
      </w:r>
    </w:p>
    <w:p w14:paraId="13C362A5" w14:textId="77777777" w:rsidR="00BE3BF3" w:rsidRPr="003644FF" w:rsidRDefault="00BE3BF3" w:rsidP="001C78E2">
      <w:pPr>
        <w:ind w:left="86"/>
        <w:jc w:val="both"/>
        <w:rPr>
          <w:szCs w:val="20"/>
        </w:rPr>
      </w:pPr>
    </w:p>
    <w:p w14:paraId="49AC19A0" w14:textId="4747D768" w:rsidR="00BE3BF3" w:rsidRPr="003644FF" w:rsidRDefault="00BE3BF3" w:rsidP="001C78E2">
      <w:pPr>
        <w:ind w:left="86"/>
        <w:jc w:val="both"/>
        <w:rPr>
          <w:szCs w:val="20"/>
        </w:rPr>
      </w:pPr>
      <w:r w:rsidRPr="00994F77">
        <w:rPr>
          <w:b/>
          <w:bCs/>
          <w:szCs w:val="20"/>
        </w:rPr>
        <w:t>Travel-County/Tribe</w:t>
      </w:r>
      <w:proofErr w:type="gramStart"/>
      <w:r w:rsidRPr="003644FF">
        <w:rPr>
          <w:szCs w:val="20"/>
        </w:rPr>
        <w:t>:  All</w:t>
      </w:r>
      <w:proofErr w:type="gramEnd"/>
      <w:r w:rsidRPr="003644FF">
        <w:rPr>
          <w:szCs w:val="20"/>
        </w:rPr>
        <w:t xml:space="preserve"> travel requests will abide by the policies and procedures of the Nebraska Crime Commission and the Nebraska Department of Administrative </w:t>
      </w:r>
      <w:r w:rsidR="00994F77" w:rsidRPr="003644FF">
        <w:rPr>
          <w:szCs w:val="20"/>
        </w:rPr>
        <w:t>Services.</w:t>
      </w:r>
      <w:r w:rsidRPr="003644FF">
        <w:rPr>
          <w:szCs w:val="20"/>
        </w:rPr>
        <w:t xml:space="preserve"> Travel is limited to mission critical initiatives. If out-of-state travel is mission critical, grantees will submit </w:t>
      </w:r>
      <w:proofErr w:type="gramStart"/>
      <w:r w:rsidRPr="003644FF">
        <w:rPr>
          <w:szCs w:val="20"/>
        </w:rPr>
        <w:t>a grant</w:t>
      </w:r>
      <w:proofErr w:type="gramEnd"/>
      <w:r w:rsidRPr="003644FF">
        <w:rPr>
          <w:szCs w:val="20"/>
        </w:rPr>
        <w:t xml:space="preserve"> adjustment and an Out-of-State Travel Request form at least 6 weeks prior to travel for pre-approval. </w:t>
      </w:r>
      <w:proofErr w:type="gramStart"/>
      <w:r w:rsidRPr="003644FF">
        <w:rPr>
          <w:szCs w:val="20"/>
        </w:rPr>
        <w:t>Out of state</w:t>
      </w:r>
      <w:proofErr w:type="gramEnd"/>
      <w:r w:rsidRPr="003644FF">
        <w:rPr>
          <w:szCs w:val="20"/>
        </w:rPr>
        <w:t xml:space="preserve"> travel requests will be reviewed with strict scrutiny </w:t>
      </w:r>
      <w:proofErr w:type="gramStart"/>
      <w:r w:rsidRPr="003644FF">
        <w:rPr>
          <w:szCs w:val="20"/>
        </w:rPr>
        <w:t>to</w:t>
      </w:r>
      <w:proofErr w:type="gramEnd"/>
      <w:r w:rsidRPr="003644FF">
        <w:rPr>
          <w:szCs w:val="20"/>
        </w:rPr>
        <w:t xml:space="preserve"> purpose and approved on a case-by-case basis. Copy the travel expenses form and complete it for each travel purpose. Rates for meals and lodging are listed on the General Services Administration website (GSA) and are subject to change every year on October 1. Meals will be reimbursed following the Nebraska Department of Administrative Services policy. *</w:t>
      </w:r>
      <w:r w:rsidRPr="00994F77">
        <w:rPr>
          <w:b/>
          <w:bCs/>
          <w:szCs w:val="20"/>
        </w:rPr>
        <w:t xml:space="preserve">All travel expenses listed below are reimbursed for actual expenses incurred within allowable rates </w:t>
      </w:r>
      <w:r w:rsidR="00994F77" w:rsidRPr="00994F77">
        <w:rPr>
          <w:b/>
          <w:bCs/>
          <w:szCs w:val="20"/>
        </w:rPr>
        <w:t>only</w:t>
      </w:r>
      <w:r w:rsidR="007447D5">
        <w:rPr>
          <w:b/>
          <w:bCs/>
          <w:szCs w:val="20"/>
        </w:rPr>
        <w:t>, other than meals reimbursed as per diem</w:t>
      </w:r>
      <w:r w:rsidR="00994F77" w:rsidRPr="00994F77">
        <w:rPr>
          <w:b/>
          <w:bCs/>
          <w:szCs w:val="20"/>
        </w:rPr>
        <w:t>. *</w:t>
      </w:r>
      <w:r w:rsidRPr="00994F77">
        <w:rPr>
          <w:b/>
          <w:bCs/>
          <w:szCs w:val="20"/>
        </w:rPr>
        <w:t xml:space="preserve"> </w:t>
      </w:r>
    </w:p>
    <w:p w14:paraId="6A5FE61D" w14:textId="77777777" w:rsidR="00BE3BF3" w:rsidRPr="003644FF" w:rsidRDefault="00BE3BF3" w:rsidP="001C78E2">
      <w:pPr>
        <w:ind w:left="86"/>
        <w:jc w:val="both"/>
        <w:rPr>
          <w:szCs w:val="20"/>
        </w:rPr>
      </w:pPr>
    </w:p>
    <w:p w14:paraId="7C0BE250" w14:textId="35FBA419" w:rsidR="00BE3BF3" w:rsidRPr="00B76554" w:rsidRDefault="00BE3BF3" w:rsidP="00EB3F80">
      <w:pPr>
        <w:pStyle w:val="ListParagraph"/>
        <w:numPr>
          <w:ilvl w:val="0"/>
          <w:numId w:val="21"/>
        </w:numPr>
        <w:jc w:val="both"/>
        <w:rPr>
          <w:szCs w:val="20"/>
        </w:rPr>
      </w:pPr>
      <w:r w:rsidRPr="00B76554">
        <w:rPr>
          <w:b/>
          <w:bCs/>
          <w:szCs w:val="20"/>
        </w:rPr>
        <w:t>Program Title</w:t>
      </w:r>
      <w:r w:rsidRPr="00B76554">
        <w:rPr>
          <w:szCs w:val="20"/>
        </w:rPr>
        <w:t xml:space="preserve">- List the program associated with the Program Type Table. </w:t>
      </w:r>
    </w:p>
    <w:p w14:paraId="6EF619F6" w14:textId="6B896143" w:rsidR="00BE3BF3" w:rsidRPr="00B76554" w:rsidRDefault="00BE3BF3" w:rsidP="00EB3F80">
      <w:pPr>
        <w:pStyle w:val="ListParagraph"/>
        <w:numPr>
          <w:ilvl w:val="0"/>
          <w:numId w:val="21"/>
        </w:numPr>
        <w:jc w:val="both"/>
        <w:rPr>
          <w:szCs w:val="20"/>
        </w:rPr>
      </w:pPr>
      <w:r w:rsidRPr="00B76554">
        <w:rPr>
          <w:b/>
          <w:bCs/>
          <w:szCs w:val="20"/>
        </w:rPr>
        <w:t>Travel Purpose</w:t>
      </w:r>
      <w:r w:rsidRPr="00B76554">
        <w:rPr>
          <w:szCs w:val="20"/>
        </w:rPr>
        <w:t xml:space="preserve"> – List the purpose funds are being requested for travel.</w:t>
      </w:r>
    </w:p>
    <w:p w14:paraId="724ED8CB" w14:textId="138889F2" w:rsidR="00BE3BF3" w:rsidRPr="00B76554" w:rsidRDefault="00BE3BF3" w:rsidP="00EB3F80">
      <w:pPr>
        <w:pStyle w:val="ListParagraph"/>
        <w:numPr>
          <w:ilvl w:val="0"/>
          <w:numId w:val="21"/>
        </w:numPr>
        <w:jc w:val="both"/>
        <w:rPr>
          <w:szCs w:val="20"/>
        </w:rPr>
      </w:pPr>
      <w:r w:rsidRPr="00B76554">
        <w:rPr>
          <w:b/>
          <w:bCs/>
          <w:szCs w:val="20"/>
        </w:rPr>
        <w:t>Type of Travel</w:t>
      </w:r>
      <w:r w:rsidRPr="00B76554">
        <w:rPr>
          <w:szCs w:val="20"/>
        </w:rPr>
        <w:t xml:space="preserve"> – Check whether the travel is within the community (local) or in-state. Currently, out-of-state travel is unallowable. </w:t>
      </w:r>
    </w:p>
    <w:p w14:paraId="55DFC946" w14:textId="1BBFB04E" w:rsidR="00BE3BF3" w:rsidRPr="00B76554" w:rsidRDefault="00BE3BF3" w:rsidP="00EB3F80">
      <w:pPr>
        <w:pStyle w:val="ListParagraph"/>
        <w:numPr>
          <w:ilvl w:val="0"/>
          <w:numId w:val="21"/>
        </w:numPr>
        <w:jc w:val="both"/>
        <w:rPr>
          <w:szCs w:val="20"/>
        </w:rPr>
      </w:pPr>
      <w:r w:rsidRPr="00B76554">
        <w:rPr>
          <w:b/>
          <w:bCs/>
          <w:szCs w:val="20"/>
        </w:rPr>
        <w:t>Justification for Travel</w:t>
      </w:r>
      <w:r w:rsidRPr="00B76554">
        <w:rPr>
          <w:szCs w:val="20"/>
        </w:rPr>
        <w:t xml:space="preserve"> – Provide an explanation for this travel request and how it will benefit youth being served by programs and services in the community. If this travel request is for administration, provide an explanation for this travel request and how it will benefit the community and youth being served. Explain how this request aligns with the funding purpose listed in this Request for Application.</w:t>
      </w:r>
    </w:p>
    <w:p w14:paraId="05396111" w14:textId="2FC968A2" w:rsidR="00BE3BF3" w:rsidRPr="00B76554" w:rsidRDefault="00BE3BF3" w:rsidP="00EB3F80">
      <w:pPr>
        <w:pStyle w:val="ListParagraph"/>
        <w:numPr>
          <w:ilvl w:val="0"/>
          <w:numId w:val="21"/>
        </w:numPr>
        <w:jc w:val="both"/>
        <w:rPr>
          <w:szCs w:val="20"/>
        </w:rPr>
      </w:pPr>
      <w:r w:rsidRPr="00B76554">
        <w:rPr>
          <w:b/>
          <w:bCs/>
          <w:szCs w:val="20"/>
        </w:rPr>
        <w:t>Position(s) which will be traveling for this purpose</w:t>
      </w:r>
      <w:r w:rsidRPr="00B76554">
        <w:rPr>
          <w:szCs w:val="20"/>
        </w:rPr>
        <w:t xml:space="preserve"> – List the positions that will be traveling for the purpose stated.  </w:t>
      </w:r>
    </w:p>
    <w:p w14:paraId="054D8C77" w14:textId="4B9E5FBF" w:rsidR="00BE3BF3" w:rsidRPr="00B76554" w:rsidRDefault="00BE3BF3" w:rsidP="00EB3F80">
      <w:pPr>
        <w:pStyle w:val="ListParagraph"/>
        <w:numPr>
          <w:ilvl w:val="0"/>
          <w:numId w:val="21"/>
        </w:numPr>
        <w:jc w:val="both"/>
        <w:rPr>
          <w:b/>
          <w:bCs/>
          <w:szCs w:val="20"/>
        </w:rPr>
      </w:pPr>
      <w:r w:rsidRPr="00B76554">
        <w:rPr>
          <w:b/>
          <w:bCs/>
          <w:szCs w:val="20"/>
        </w:rPr>
        <w:t>Cost breakdown:</w:t>
      </w:r>
    </w:p>
    <w:p w14:paraId="0B12690E" w14:textId="15CC0F1C" w:rsidR="00BE3BF3" w:rsidRPr="00B76554" w:rsidRDefault="00BE3BF3" w:rsidP="00EB3F80">
      <w:pPr>
        <w:pStyle w:val="ListParagraph"/>
        <w:numPr>
          <w:ilvl w:val="1"/>
          <w:numId w:val="22"/>
        </w:numPr>
        <w:jc w:val="both"/>
        <w:rPr>
          <w:szCs w:val="20"/>
        </w:rPr>
      </w:pPr>
      <w:r w:rsidRPr="00B76554">
        <w:rPr>
          <w:b/>
          <w:bCs/>
          <w:szCs w:val="20"/>
        </w:rPr>
        <w:lastRenderedPageBreak/>
        <w:t>Mileage</w:t>
      </w:r>
      <w:r w:rsidRPr="00B76554">
        <w:rPr>
          <w:szCs w:val="20"/>
        </w:rPr>
        <w:t xml:space="preserve"> – Reimbursable at the rate listed for business travel specified on the IRS website:  https://www.irs.gov/tax-professionals/standard-mileage-rates</w:t>
      </w:r>
    </w:p>
    <w:p w14:paraId="5C54FDEC" w14:textId="77777777" w:rsidR="00BE3BF3" w:rsidRPr="003644FF" w:rsidRDefault="00BE3BF3" w:rsidP="001C78E2">
      <w:pPr>
        <w:spacing w:line="120" w:lineRule="auto"/>
        <w:ind w:left="86"/>
        <w:jc w:val="both"/>
        <w:rPr>
          <w:szCs w:val="20"/>
        </w:rPr>
      </w:pPr>
    </w:p>
    <w:p w14:paraId="439E3DA5" w14:textId="6ACAA4DC" w:rsidR="00BE3BF3" w:rsidRPr="00B76554" w:rsidRDefault="00BE3BF3" w:rsidP="00EB3F80">
      <w:pPr>
        <w:pStyle w:val="ListParagraph"/>
        <w:numPr>
          <w:ilvl w:val="1"/>
          <w:numId w:val="22"/>
        </w:numPr>
        <w:jc w:val="both"/>
        <w:rPr>
          <w:szCs w:val="20"/>
        </w:rPr>
      </w:pPr>
      <w:r w:rsidRPr="00B76554">
        <w:rPr>
          <w:b/>
          <w:bCs/>
          <w:szCs w:val="20"/>
        </w:rPr>
        <w:t>Lodging</w:t>
      </w:r>
      <w:r w:rsidRPr="00B76554">
        <w:rPr>
          <w:szCs w:val="20"/>
        </w:rPr>
        <w:t xml:space="preserve"> – Available for reimbursement the night before an activity begins through the night before an activity ends. Rates must not exceed those listed for the location of travel which is found on the General Services Administration (GSA) website</w:t>
      </w:r>
      <w:proofErr w:type="gramStart"/>
      <w:r w:rsidRPr="00B76554">
        <w:rPr>
          <w:szCs w:val="20"/>
        </w:rPr>
        <w:t>:  http://www.gsa.gov/portal/category/100120</w:t>
      </w:r>
      <w:proofErr w:type="gramEnd"/>
      <w:r w:rsidRPr="00B76554">
        <w:rPr>
          <w:szCs w:val="20"/>
        </w:rPr>
        <w:t xml:space="preserve"> </w:t>
      </w:r>
    </w:p>
    <w:p w14:paraId="2BD4589A" w14:textId="77777777" w:rsidR="001315F3" w:rsidRPr="003644FF" w:rsidRDefault="001315F3" w:rsidP="001C78E2">
      <w:pPr>
        <w:spacing w:line="120" w:lineRule="auto"/>
        <w:ind w:left="86"/>
        <w:jc w:val="both"/>
        <w:rPr>
          <w:szCs w:val="20"/>
        </w:rPr>
      </w:pPr>
    </w:p>
    <w:p w14:paraId="7A6E24DE" w14:textId="6DE6017F" w:rsidR="00BE3BF3" w:rsidRPr="00B76554" w:rsidRDefault="00BE3BF3" w:rsidP="00EB3F80">
      <w:pPr>
        <w:pStyle w:val="ListParagraph"/>
        <w:numPr>
          <w:ilvl w:val="1"/>
          <w:numId w:val="22"/>
        </w:numPr>
        <w:jc w:val="both"/>
        <w:rPr>
          <w:szCs w:val="20"/>
        </w:rPr>
      </w:pPr>
      <w:r w:rsidRPr="00B76554">
        <w:rPr>
          <w:b/>
          <w:bCs/>
          <w:szCs w:val="20"/>
        </w:rPr>
        <w:t>Meals</w:t>
      </w:r>
      <w:r w:rsidRPr="00B76554">
        <w:rPr>
          <w:szCs w:val="20"/>
        </w:rPr>
        <w:t xml:space="preserve"> – Meal expenses incurred during travel shall be reimbursed on a per diem basis pursuant to Neb. Rev. Stat. § 81-1174. Reimbursement will be based on the following:</w:t>
      </w:r>
    </w:p>
    <w:p w14:paraId="6E894524" w14:textId="0F9B65E0" w:rsidR="00BE3BF3" w:rsidRPr="00B76554" w:rsidRDefault="00BE3BF3" w:rsidP="00EB3F80">
      <w:pPr>
        <w:pStyle w:val="ListParagraph"/>
        <w:numPr>
          <w:ilvl w:val="0"/>
          <w:numId w:val="23"/>
        </w:numPr>
        <w:jc w:val="both"/>
        <w:rPr>
          <w:szCs w:val="20"/>
        </w:rPr>
      </w:pPr>
      <w:r w:rsidRPr="00B76554">
        <w:rPr>
          <w:szCs w:val="20"/>
        </w:rPr>
        <w:t xml:space="preserve">The Per Diem Rate shall be 70% of the daily federal per diem rate (GSA Per Diem Rates </w:t>
      </w:r>
      <w:hyperlink r:id="rId27" w:history="1">
        <w:r w:rsidR="00600C20" w:rsidRPr="00FA78B2">
          <w:rPr>
            <w:rStyle w:val="Hyperlink"/>
            <w:szCs w:val="20"/>
          </w:rPr>
          <w:t>http://www.gsa.gov/portal/category/100120</w:t>
        </w:r>
      </w:hyperlink>
      <w:r w:rsidR="00600C20">
        <w:rPr>
          <w:szCs w:val="20"/>
        </w:rPr>
        <w:t>)</w:t>
      </w:r>
      <w:r w:rsidRPr="00B76554">
        <w:rPr>
          <w:szCs w:val="20"/>
        </w:rPr>
        <w:t xml:space="preserve">. </w:t>
      </w:r>
    </w:p>
    <w:p w14:paraId="232E76E2" w14:textId="750DDA3A" w:rsidR="00BE3BF3" w:rsidRPr="00B76554" w:rsidRDefault="00BE3BF3" w:rsidP="00EB3F80">
      <w:pPr>
        <w:pStyle w:val="ListParagraph"/>
        <w:numPr>
          <w:ilvl w:val="0"/>
          <w:numId w:val="23"/>
        </w:numPr>
        <w:jc w:val="both"/>
        <w:rPr>
          <w:szCs w:val="20"/>
        </w:rPr>
      </w:pPr>
      <w:r w:rsidRPr="00B76554">
        <w:rPr>
          <w:szCs w:val="20"/>
        </w:rPr>
        <w:t xml:space="preserve">The first and last day of travel will be prorated at 75% of the State Per Diem Rate. </w:t>
      </w:r>
    </w:p>
    <w:p w14:paraId="489378DE" w14:textId="736116F8" w:rsidR="00BE3BF3" w:rsidRPr="00B76554" w:rsidRDefault="00BE3BF3" w:rsidP="00EB3F80">
      <w:pPr>
        <w:pStyle w:val="ListParagraph"/>
        <w:numPr>
          <w:ilvl w:val="0"/>
          <w:numId w:val="23"/>
        </w:numPr>
        <w:jc w:val="both"/>
        <w:rPr>
          <w:szCs w:val="20"/>
        </w:rPr>
      </w:pPr>
      <w:r w:rsidRPr="00B76554">
        <w:rPr>
          <w:szCs w:val="20"/>
        </w:rPr>
        <w:t xml:space="preserve">Any meal that is provided, such as at a conference or breakfast at hotel, shall be deducted from the daily Per Diem Rate, unless there are extenuating circumstances. </w:t>
      </w:r>
    </w:p>
    <w:p w14:paraId="5C90C266" w14:textId="19B003D8" w:rsidR="00BE3BF3" w:rsidRPr="00B76554" w:rsidRDefault="00BE3BF3" w:rsidP="00EB3F80">
      <w:pPr>
        <w:pStyle w:val="ListParagraph"/>
        <w:numPr>
          <w:ilvl w:val="0"/>
          <w:numId w:val="23"/>
        </w:numPr>
        <w:jc w:val="both"/>
        <w:rPr>
          <w:szCs w:val="20"/>
        </w:rPr>
      </w:pPr>
      <w:r w:rsidRPr="00B76554">
        <w:rPr>
          <w:szCs w:val="20"/>
        </w:rPr>
        <w:t>Allowable timeframe to request reimbursement for meals when traveling overnight:</w:t>
      </w:r>
    </w:p>
    <w:p w14:paraId="4FEB597E" w14:textId="7D1CA51C" w:rsidR="00BE3BF3" w:rsidRPr="00B76554" w:rsidRDefault="00600C20" w:rsidP="00EB3F80">
      <w:pPr>
        <w:pStyle w:val="ListParagraph"/>
        <w:numPr>
          <w:ilvl w:val="0"/>
          <w:numId w:val="23"/>
        </w:numPr>
        <w:jc w:val="both"/>
        <w:rPr>
          <w:szCs w:val="20"/>
        </w:rPr>
      </w:pPr>
      <w:r w:rsidRPr="00B76554">
        <w:rPr>
          <w:szCs w:val="20"/>
        </w:rPr>
        <w:t xml:space="preserve">Incidentals will be reimbursed at the 70% rate.  </w:t>
      </w:r>
    </w:p>
    <w:p w14:paraId="12D520BA" w14:textId="4EF711EA" w:rsidR="00BE3BF3" w:rsidRPr="00B76554" w:rsidRDefault="00600C20" w:rsidP="00EB3F80">
      <w:pPr>
        <w:pStyle w:val="ListParagraph"/>
        <w:numPr>
          <w:ilvl w:val="0"/>
          <w:numId w:val="23"/>
        </w:numPr>
        <w:jc w:val="both"/>
        <w:rPr>
          <w:szCs w:val="20"/>
        </w:rPr>
      </w:pPr>
      <w:r w:rsidRPr="00B76554">
        <w:rPr>
          <w:szCs w:val="20"/>
        </w:rPr>
        <w:t>One-day travel</w:t>
      </w:r>
      <w:proofErr w:type="gramStart"/>
      <w:r w:rsidRPr="00B76554">
        <w:rPr>
          <w:szCs w:val="20"/>
        </w:rPr>
        <w:t>:  meals</w:t>
      </w:r>
      <w:proofErr w:type="gramEnd"/>
      <w:r w:rsidRPr="00B76554">
        <w:rPr>
          <w:szCs w:val="20"/>
        </w:rPr>
        <w:t xml:space="preserve"> for same day travel are not allowable for reimbursement</w:t>
      </w:r>
      <w:r>
        <w:rPr>
          <w:szCs w:val="20"/>
        </w:rPr>
        <w:t>.</w:t>
      </w:r>
      <w:r w:rsidRPr="00B76554">
        <w:rPr>
          <w:szCs w:val="20"/>
        </w:rPr>
        <w:t xml:space="preserve"> </w:t>
      </w:r>
    </w:p>
    <w:p w14:paraId="15552CE8" w14:textId="77777777" w:rsidR="00BE3BF3" w:rsidRPr="003644FF" w:rsidRDefault="00BE3BF3" w:rsidP="001C78E2">
      <w:pPr>
        <w:ind w:left="86"/>
        <w:jc w:val="both"/>
        <w:rPr>
          <w:szCs w:val="20"/>
        </w:rPr>
      </w:pPr>
    </w:p>
    <w:p w14:paraId="7FA86FA2" w14:textId="33E54466" w:rsidR="00BE3BF3" w:rsidRDefault="00BE3BF3" w:rsidP="001C78E2">
      <w:pPr>
        <w:ind w:left="86"/>
        <w:jc w:val="both"/>
        <w:rPr>
          <w:color w:val="C00000"/>
          <w:szCs w:val="20"/>
        </w:rPr>
      </w:pPr>
      <w:r w:rsidRPr="00B76554">
        <w:rPr>
          <w:b/>
          <w:bCs/>
          <w:szCs w:val="20"/>
        </w:rPr>
        <w:t>Operating Expenses-County/Tribe:</w:t>
      </w:r>
      <w:r w:rsidRPr="003644FF">
        <w:rPr>
          <w:szCs w:val="20"/>
        </w:rPr>
        <w:t xml:space="preserve">  See “Funding Limitations” in this document to receive guidance on unallowable/allowable operating expenses. Complete all blanks </w:t>
      </w:r>
      <w:proofErr w:type="gramStart"/>
      <w:r w:rsidRPr="003644FF">
        <w:rPr>
          <w:szCs w:val="20"/>
        </w:rPr>
        <w:t>in</w:t>
      </w:r>
      <w:proofErr w:type="gramEnd"/>
      <w:r w:rsidRPr="003644FF">
        <w:rPr>
          <w:szCs w:val="20"/>
        </w:rPr>
        <w:t xml:space="preserve"> the table when requesting funds for operating expenses to include the detailed cost breakdown, amount requested, and total cost. </w:t>
      </w:r>
      <w:r w:rsidRPr="00B76554">
        <w:rPr>
          <w:color w:val="C00000"/>
          <w:szCs w:val="20"/>
        </w:rPr>
        <w:t xml:space="preserve">If requesting funds for </w:t>
      </w:r>
      <w:r w:rsidR="00664C0B" w:rsidRPr="00B76554">
        <w:rPr>
          <w:color w:val="C00000"/>
          <w:szCs w:val="20"/>
        </w:rPr>
        <w:t>one</w:t>
      </w:r>
      <w:r w:rsidRPr="00B76554">
        <w:rPr>
          <w:color w:val="C00000"/>
          <w:szCs w:val="20"/>
        </w:rPr>
        <w:t xml:space="preserve">-time use to convert an existing juvenile detention facility or other existing structure for use as an alternative to detention, please contact the Community-based Juvenile Services Aid </w:t>
      </w:r>
      <w:r w:rsidR="00F207D7">
        <w:rPr>
          <w:color w:val="C00000"/>
          <w:szCs w:val="20"/>
        </w:rPr>
        <w:t>Grant Administrator</w:t>
      </w:r>
      <w:r w:rsidRPr="00B76554">
        <w:rPr>
          <w:color w:val="C00000"/>
          <w:szCs w:val="20"/>
        </w:rPr>
        <w:t xml:space="preserve"> to complete a separate form that is required to be submitted in addition to the grant application.</w:t>
      </w:r>
    </w:p>
    <w:p w14:paraId="235A99A4" w14:textId="77777777" w:rsidR="00F207D7" w:rsidRPr="003644FF" w:rsidRDefault="00F207D7" w:rsidP="001C78E2">
      <w:pPr>
        <w:ind w:left="86"/>
        <w:jc w:val="both"/>
        <w:rPr>
          <w:szCs w:val="20"/>
        </w:rPr>
      </w:pPr>
    </w:p>
    <w:p w14:paraId="652AEA48" w14:textId="015ADF57" w:rsidR="00BE3BF3" w:rsidRPr="003644FF" w:rsidRDefault="00BE3BF3" w:rsidP="001C78E2">
      <w:pPr>
        <w:ind w:left="86"/>
        <w:jc w:val="both"/>
        <w:rPr>
          <w:szCs w:val="20"/>
        </w:rPr>
      </w:pPr>
      <w:r w:rsidRPr="00B76554">
        <w:rPr>
          <w:b/>
          <w:bCs/>
          <w:szCs w:val="20"/>
        </w:rPr>
        <w:t>Operating Expenses Table:</w:t>
      </w:r>
      <w:r w:rsidRPr="003644FF">
        <w:rPr>
          <w:szCs w:val="20"/>
        </w:rPr>
        <w:t xml:space="preserve"> Do not modify or add budget line items. Provide a detailed breakdown of each cost</w:t>
      </w:r>
      <w:r w:rsidR="00600C20">
        <w:rPr>
          <w:szCs w:val="20"/>
        </w:rPr>
        <w:t xml:space="preserve"> </w:t>
      </w:r>
      <w:proofErr w:type="gramStart"/>
      <w:r w:rsidR="00600C20">
        <w:rPr>
          <w:szCs w:val="20"/>
        </w:rPr>
        <w:t>in</w:t>
      </w:r>
      <w:proofErr w:type="gramEnd"/>
      <w:r w:rsidR="00600C20">
        <w:rPr>
          <w:szCs w:val="20"/>
        </w:rPr>
        <w:t xml:space="preserve"> the table</w:t>
      </w:r>
      <w:r w:rsidRPr="003644FF">
        <w:rPr>
          <w:szCs w:val="20"/>
        </w:rPr>
        <w:t xml:space="preserve">. For example, communications expenses might be a Verizon Wireless Cellphone at a rate of $40/month X 12 months = $480. Educational materials would be a breakdown of how much each education material costs, not necessarily broken down by month. Provide the total amount requested for each line item. </w:t>
      </w:r>
    </w:p>
    <w:p w14:paraId="3A6AB32F" w14:textId="77777777" w:rsidR="00BE3BF3" w:rsidRPr="003644FF" w:rsidRDefault="00BE3BF3" w:rsidP="001C78E2">
      <w:pPr>
        <w:ind w:left="86"/>
        <w:jc w:val="both"/>
        <w:rPr>
          <w:szCs w:val="20"/>
        </w:rPr>
      </w:pPr>
    </w:p>
    <w:p w14:paraId="2A68E28D" w14:textId="0B93D19E" w:rsidR="00BE3BF3" w:rsidRDefault="00BE3BF3" w:rsidP="001C78E2">
      <w:pPr>
        <w:ind w:left="86"/>
        <w:jc w:val="both"/>
        <w:rPr>
          <w:b/>
          <w:bCs/>
          <w:szCs w:val="20"/>
        </w:rPr>
      </w:pPr>
      <w:r w:rsidRPr="00B76554">
        <w:rPr>
          <w:b/>
          <w:bCs/>
          <w:szCs w:val="20"/>
        </w:rPr>
        <w:t xml:space="preserve">Operating Expenses Budget Breakdown:  </w:t>
      </w:r>
    </w:p>
    <w:p w14:paraId="40DD5538" w14:textId="2128D4E7" w:rsidR="007A4BC1" w:rsidRPr="007A4BC1" w:rsidRDefault="007A4BC1" w:rsidP="001C78E2">
      <w:pPr>
        <w:ind w:left="86"/>
        <w:jc w:val="both"/>
        <w:rPr>
          <w:szCs w:val="20"/>
        </w:rPr>
      </w:pPr>
      <w:r w:rsidRPr="000462B4">
        <w:rPr>
          <w:szCs w:val="20"/>
          <w:u w:val="single"/>
        </w:rPr>
        <w:t>Every operating expense listed on the table of the application needs to have the following two questions answered</w:t>
      </w:r>
      <w:r w:rsidRPr="007A4BC1">
        <w:rPr>
          <w:szCs w:val="20"/>
        </w:rPr>
        <w:t>. If there are 5 requests, there will need to be 5 answers.</w:t>
      </w:r>
    </w:p>
    <w:p w14:paraId="4C7878B6" w14:textId="77777777" w:rsidR="007A4BC1" w:rsidRPr="007A4BC1" w:rsidRDefault="007A4BC1" w:rsidP="001C78E2">
      <w:pPr>
        <w:pStyle w:val="ListParagraph"/>
        <w:ind w:left="446"/>
        <w:jc w:val="both"/>
        <w:rPr>
          <w:szCs w:val="20"/>
        </w:rPr>
      </w:pPr>
    </w:p>
    <w:p w14:paraId="14C7F1D9" w14:textId="219AD8B6" w:rsidR="00BE3BF3" w:rsidRPr="00B76554" w:rsidRDefault="00BE3BF3" w:rsidP="00EB3F80">
      <w:pPr>
        <w:pStyle w:val="ListParagraph"/>
        <w:numPr>
          <w:ilvl w:val="0"/>
          <w:numId w:val="24"/>
        </w:numPr>
        <w:jc w:val="both"/>
        <w:rPr>
          <w:szCs w:val="20"/>
        </w:rPr>
      </w:pPr>
      <w:r w:rsidRPr="00B76554">
        <w:rPr>
          <w:b/>
          <w:bCs/>
          <w:szCs w:val="20"/>
        </w:rPr>
        <w:t>For each operating expense requested above, explain the following:</w:t>
      </w:r>
      <w:r w:rsidRPr="00B76554">
        <w:rPr>
          <w:szCs w:val="20"/>
        </w:rPr>
        <w:t xml:space="preserve"> There are several operating expenses that are allowable, and an explanation is needed for each request for this question. </w:t>
      </w:r>
    </w:p>
    <w:p w14:paraId="5595D544" w14:textId="05BBDD1B" w:rsidR="00BE3BF3" w:rsidRPr="00B76554" w:rsidRDefault="00BE3BF3" w:rsidP="00EB3F80">
      <w:pPr>
        <w:pStyle w:val="ListParagraph"/>
        <w:numPr>
          <w:ilvl w:val="0"/>
          <w:numId w:val="25"/>
        </w:numPr>
        <w:jc w:val="both"/>
        <w:rPr>
          <w:szCs w:val="20"/>
        </w:rPr>
      </w:pPr>
      <w:r w:rsidRPr="00B76554">
        <w:rPr>
          <w:b/>
          <w:bCs/>
          <w:szCs w:val="20"/>
        </w:rPr>
        <w:t>How is each request necessary to meet the goals and outcomes of the program:</w:t>
      </w:r>
      <w:r w:rsidRPr="00B76554">
        <w:rPr>
          <w:szCs w:val="20"/>
        </w:rPr>
        <w:t xml:space="preserve"> An example would be if incentives for youth are being requested, then explain how purchasing incentives has benefited that </w:t>
      </w:r>
      <w:proofErr w:type="gramStart"/>
      <w:r w:rsidRPr="00B76554">
        <w:rPr>
          <w:szCs w:val="20"/>
        </w:rPr>
        <w:t>particular service</w:t>
      </w:r>
      <w:proofErr w:type="gramEnd"/>
      <w:r w:rsidRPr="00B76554">
        <w:rPr>
          <w:szCs w:val="20"/>
        </w:rPr>
        <w:t xml:space="preserve"> or program. What has been witnessed </w:t>
      </w:r>
      <w:proofErr w:type="gramStart"/>
      <w:r w:rsidRPr="00B76554">
        <w:rPr>
          <w:szCs w:val="20"/>
        </w:rPr>
        <w:t>as a result of</w:t>
      </w:r>
      <w:proofErr w:type="gramEnd"/>
      <w:r w:rsidRPr="00B76554">
        <w:rPr>
          <w:szCs w:val="20"/>
        </w:rPr>
        <w:t xml:space="preserve"> purchasing incentives for youth? Did their attendance increase? Did their grades increase? If so, what data or information was used to support the purchase of these incentives?</w:t>
      </w:r>
    </w:p>
    <w:p w14:paraId="70237DD2" w14:textId="4B337288" w:rsidR="00BE3BF3" w:rsidRPr="00B76554" w:rsidRDefault="00BE3BF3" w:rsidP="00EB3F80">
      <w:pPr>
        <w:pStyle w:val="ListParagraph"/>
        <w:numPr>
          <w:ilvl w:val="0"/>
          <w:numId w:val="25"/>
        </w:numPr>
        <w:jc w:val="both"/>
        <w:rPr>
          <w:szCs w:val="20"/>
        </w:rPr>
      </w:pPr>
      <w:r w:rsidRPr="00B76554">
        <w:rPr>
          <w:b/>
          <w:bCs/>
          <w:szCs w:val="20"/>
        </w:rPr>
        <w:t>How is each request reasonable and cost effective:</w:t>
      </w:r>
      <w:r w:rsidRPr="00B76554">
        <w:rPr>
          <w:szCs w:val="20"/>
        </w:rPr>
        <w:t xml:space="preserve"> For funds to be reasonable and cost effective, they must be direct, allocable, actual, reasonable, and necessary. See “Funding Limitations” on page 6 of this document for further description. </w:t>
      </w:r>
    </w:p>
    <w:p w14:paraId="1C9EE59D" w14:textId="77777777" w:rsidR="00BE3BF3" w:rsidRPr="003644FF" w:rsidRDefault="00BE3BF3" w:rsidP="001C78E2">
      <w:pPr>
        <w:ind w:left="86"/>
        <w:jc w:val="both"/>
        <w:rPr>
          <w:szCs w:val="20"/>
        </w:rPr>
      </w:pPr>
    </w:p>
    <w:p w14:paraId="16DB897C" w14:textId="17059C9C" w:rsidR="00BE3BF3" w:rsidRPr="00B76554" w:rsidRDefault="00BE3BF3" w:rsidP="00EB3F80">
      <w:pPr>
        <w:pStyle w:val="ListParagraph"/>
        <w:numPr>
          <w:ilvl w:val="0"/>
          <w:numId w:val="24"/>
        </w:numPr>
        <w:jc w:val="both"/>
        <w:rPr>
          <w:szCs w:val="20"/>
        </w:rPr>
      </w:pPr>
      <w:r w:rsidRPr="00B76554">
        <w:rPr>
          <w:b/>
          <w:bCs/>
          <w:szCs w:val="20"/>
        </w:rPr>
        <w:t xml:space="preserve">If requesting program equipment, provide the following: </w:t>
      </w:r>
      <w:r w:rsidRPr="00B76554">
        <w:rPr>
          <w:szCs w:val="20"/>
        </w:rPr>
        <w:t xml:space="preserve">Program equipment requests are requests that will assist in the necessary functions of the program. </w:t>
      </w:r>
    </w:p>
    <w:p w14:paraId="7F361E87" w14:textId="51FC5922" w:rsidR="00BE3BF3" w:rsidRPr="00B76554" w:rsidRDefault="00BE3BF3" w:rsidP="00EB3F80">
      <w:pPr>
        <w:pStyle w:val="ListParagraph"/>
        <w:numPr>
          <w:ilvl w:val="0"/>
          <w:numId w:val="26"/>
        </w:numPr>
        <w:jc w:val="both"/>
        <w:rPr>
          <w:b/>
          <w:bCs/>
          <w:szCs w:val="20"/>
        </w:rPr>
      </w:pPr>
      <w:r w:rsidRPr="00B76554">
        <w:rPr>
          <w:b/>
          <w:bCs/>
          <w:szCs w:val="20"/>
        </w:rPr>
        <w:t xml:space="preserve">List each item requested and purpose. </w:t>
      </w:r>
    </w:p>
    <w:p w14:paraId="5A3E21FE" w14:textId="75D7B4D2" w:rsidR="00BE3BF3" w:rsidRPr="00B76554" w:rsidRDefault="00BE3BF3" w:rsidP="00EB3F80">
      <w:pPr>
        <w:pStyle w:val="ListParagraph"/>
        <w:numPr>
          <w:ilvl w:val="0"/>
          <w:numId w:val="26"/>
        </w:numPr>
        <w:jc w:val="both"/>
        <w:rPr>
          <w:b/>
          <w:bCs/>
          <w:szCs w:val="20"/>
        </w:rPr>
      </w:pPr>
      <w:r w:rsidRPr="00B76554">
        <w:rPr>
          <w:b/>
          <w:bCs/>
          <w:szCs w:val="20"/>
        </w:rPr>
        <w:t>Purchase date of equipment being replaced</w:t>
      </w:r>
    </w:p>
    <w:p w14:paraId="1CAAFE58" w14:textId="29F2CE30" w:rsidR="00BE3BF3" w:rsidRPr="00B76554" w:rsidRDefault="00BE3BF3" w:rsidP="00EB3F80">
      <w:pPr>
        <w:pStyle w:val="ListParagraph"/>
        <w:numPr>
          <w:ilvl w:val="0"/>
          <w:numId w:val="26"/>
        </w:numPr>
        <w:jc w:val="both"/>
        <w:rPr>
          <w:b/>
          <w:bCs/>
          <w:szCs w:val="20"/>
        </w:rPr>
      </w:pPr>
      <w:r w:rsidRPr="00B76554">
        <w:rPr>
          <w:b/>
          <w:bCs/>
          <w:szCs w:val="20"/>
        </w:rPr>
        <w:t>Date and description of most recent program equipment request</w:t>
      </w:r>
    </w:p>
    <w:p w14:paraId="66EC2D1D" w14:textId="44C9CB19" w:rsidR="00BE3BF3" w:rsidRPr="00B76554" w:rsidRDefault="00BE3BF3" w:rsidP="00EB3F80">
      <w:pPr>
        <w:pStyle w:val="ListParagraph"/>
        <w:numPr>
          <w:ilvl w:val="0"/>
          <w:numId w:val="26"/>
        </w:numPr>
        <w:jc w:val="both"/>
        <w:rPr>
          <w:b/>
          <w:bCs/>
          <w:szCs w:val="20"/>
        </w:rPr>
      </w:pPr>
      <w:r w:rsidRPr="00B76554">
        <w:rPr>
          <w:b/>
          <w:bCs/>
          <w:szCs w:val="20"/>
        </w:rPr>
        <w:t>Include three quotes.</w:t>
      </w:r>
    </w:p>
    <w:p w14:paraId="0D8BA5C1" w14:textId="77777777" w:rsidR="00BE3BF3" w:rsidRPr="003644FF" w:rsidRDefault="00BE3BF3" w:rsidP="001C78E2">
      <w:pPr>
        <w:ind w:left="86"/>
        <w:jc w:val="both"/>
        <w:rPr>
          <w:szCs w:val="20"/>
        </w:rPr>
      </w:pPr>
    </w:p>
    <w:p w14:paraId="41628606" w14:textId="7E0172FD" w:rsidR="00BE3BF3" w:rsidRPr="003644FF" w:rsidRDefault="00BE3BF3" w:rsidP="001C78E2">
      <w:pPr>
        <w:ind w:left="86"/>
        <w:jc w:val="both"/>
        <w:rPr>
          <w:szCs w:val="20"/>
        </w:rPr>
      </w:pPr>
      <w:r w:rsidRPr="009D507B">
        <w:rPr>
          <w:b/>
          <w:bCs/>
          <w:szCs w:val="20"/>
        </w:rPr>
        <w:t>Contracts– County/Tribe:</w:t>
      </w:r>
      <w:r w:rsidRPr="003644FF">
        <w:rPr>
          <w:szCs w:val="20"/>
        </w:rPr>
        <w:t xml:space="preserve">  Funds in this category should reflect programs/services contracted out to agencies or individuals. Fee for service contracts must have a current legal contract between the lead county/tribe and the contractor. Only utilize one table (Contract Fee for Service) for each request. The rate for independent contractors must be reasonable and consistent with those paid for similar services in the marketplace and in alignment with the work proposed. A market analysis may be required for any rate that is not verifiable as consistent with the rates in the market. Rates shall not exceed reimbursement contract rates from Nebraska Probation Administration or Nebraska Department of Health and Human Services (DHHS) for the same or similar service. For more information on Probation Administration Juvenile Services Definitions and Rates, see: </w:t>
      </w:r>
      <w:hyperlink r:id="rId28" w:history="1">
        <w:r w:rsidR="009D507B" w:rsidRPr="009D507B">
          <w:rPr>
            <w:rStyle w:val="Hyperlink"/>
            <w:rFonts w:cs="Times New Roman"/>
            <w:spacing w:val="-1"/>
            <w:szCs w:val="18"/>
          </w:rPr>
          <w:t>https://supremecourt.nebraska.gov/probation/community-based-programs-field-services-division/rehabilitative-</w:t>
        </w:r>
        <w:r w:rsidR="009D507B" w:rsidRPr="009D507B">
          <w:rPr>
            <w:rStyle w:val="Hyperlink"/>
            <w:rFonts w:cs="Times New Roman"/>
            <w:spacing w:val="-1"/>
            <w:szCs w:val="18"/>
          </w:rPr>
          <w:lastRenderedPageBreak/>
          <w:t>services/juvenile-service-definitions</w:t>
        </w:r>
      </w:hyperlink>
      <w:r w:rsidR="009D507B" w:rsidRPr="009D507B">
        <w:rPr>
          <w:rFonts w:cs="Times New Roman"/>
          <w:spacing w:val="-1"/>
          <w:szCs w:val="20"/>
        </w:rPr>
        <w:t>.</w:t>
      </w:r>
      <w:r w:rsidRPr="003644FF">
        <w:rPr>
          <w:szCs w:val="20"/>
        </w:rPr>
        <w:t xml:space="preserve"> </w:t>
      </w:r>
      <w:r w:rsidRPr="009D507B">
        <w:rPr>
          <w:szCs w:val="20"/>
          <w:u w:val="single"/>
        </w:rPr>
        <w:t>Lodging, meals, and travel costs should be included in the daily rate, prohibiting additional charges above the full daily rate.</w:t>
      </w:r>
      <w:r w:rsidRPr="003644FF">
        <w:rPr>
          <w:szCs w:val="20"/>
        </w:rPr>
        <w:t xml:space="preserve"> Grantees must adhere to Nebraska Revised Statute §23-3108. All other entities must follow their written procurement process and if a process is not in place, then the entity must use Nebraska’s procurement process governed by DAS. </w:t>
      </w:r>
    </w:p>
    <w:p w14:paraId="7BBC74C2" w14:textId="77777777" w:rsidR="00BE3BF3" w:rsidRPr="003644FF" w:rsidRDefault="00BE3BF3" w:rsidP="001C78E2">
      <w:pPr>
        <w:ind w:left="86"/>
        <w:jc w:val="both"/>
        <w:rPr>
          <w:szCs w:val="20"/>
        </w:rPr>
      </w:pPr>
    </w:p>
    <w:p w14:paraId="07D83BDA" w14:textId="77777777" w:rsidR="00BE3BF3" w:rsidRPr="003644FF" w:rsidRDefault="00BE3BF3" w:rsidP="001C78E2">
      <w:pPr>
        <w:ind w:left="86"/>
        <w:jc w:val="both"/>
        <w:rPr>
          <w:szCs w:val="20"/>
        </w:rPr>
      </w:pPr>
      <w:r w:rsidRPr="009D507B">
        <w:rPr>
          <w:b/>
          <w:bCs/>
          <w:szCs w:val="20"/>
        </w:rPr>
        <w:t>Contract Fee for Service Table</w:t>
      </w:r>
      <w:proofErr w:type="gramStart"/>
      <w:r w:rsidRPr="009D507B">
        <w:rPr>
          <w:b/>
          <w:bCs/>
          <w:szCs w:val="20"/>
        </w:rPr>
        <w:t>:</w:t>
      </w:r>
      <w:r w:rsidRPr="003644FF">
        <w:rPr>
          <w:szCs w:val="20"/>
        </w:rPr>
        <w:t xml:space="preserve">  Use</w:t>
      </w:r>
      <w:proofErr w:type="gramEnd"/>
      <w:r w:rsidRPr="003644FF">
        <w:rPr>
          <w:szCs w:val="20"/>
        </w:rPr>
        <w:t xml:space="preserve"> this table for independent contractors who provide service for a flat fee rate.</w:t>
      </w:r>
    </w:p>
    <w:p w14:paraId="0D7CD9F6" w14:textId="68785111" w:rsidR="00BE3BF3" w:rsidRPr="009D507B" w:rsidRDefault="00BE3BF3" w:rsidP="00EB3F80">
      <w:pPr>
        <w:pStyle w:val="ListParagraph"/>
        <w:numPr>
          <w:ilvl w:val="0"/>
          <w:numId w:val="28"/>
        </w:numPr>
        <w:jc w:val="both"/>
        <w:rPr>
          <w:szCs w:val="20"/>
        </w:rPr>
      </w:pPr>
      <w:r w:rsidRPr="009D507B">
        <w:rPr>
          <w:b/>
          <w:bCs/>
          <w:szCs w:val="20"/>
        </w:rPr>
        <w:t>Program Title</w:t>
      </w:r>
      <w:r w:rsidRPr="009D507B">
        <w:rPr>
          <w:szCs w:val="20"/>
        </w:rPr>
        <w:t xml:space="preserve">- List the program title associated with the Program Type Table. </w:t>
      </w:r>
    </w:p>
    <w:p w14:paraId="09C27BF3" w14:textId="0D6250D9" w:rsidR="00BE3BF3" w:rsidRPr="009D507B" w:rsidRDefault="00BE3BF3" w:rsidP="00EB3F80">
      <w:pPr>
        <w:pStyle w:val="ListParagraph"/>
        <w:numPr>
          <w:ilvl w:val="0"/>
          <w:numId w:val="27"/>
        </w:numPr>
        <w:jc w:val="both"/>
        <w:rPr>
          <w:szCs w:val="20"/>
        </w:rPr>
      </w:pPr>
      <w:r w:rsidRPr="009D507B">
        <w:rPr>
          <w:b/>
          <w:bCs/>
          <w:szCs w:val="20"/>
        </w:rPr>
        <w:t>Service Type</w:t>
      </w:r>
      <w:r w:rsidRPr="009D507B">
        <w:rPr>
          <w:szCs w:val="20"/>
        </w:rPr>
        <w:t xml:space="preserve"> – List the type of service being requested such as tracker, electronic monitoring, mediation, counseling, presenter, etc. </w:t>
      </w:r>
    </w:p>
    <w:p w14:paraId="0519DAFE" w14:textId="6FA584E4" w:rsidR="00BE3BF3" w:rsidRPr="009D507B" w:rsidRDefault="00BE3BF3" w:rsidP="00EB3F80">
      <w:pPr>
        <w:pStyle w:val="ListParagraph"/>
        <w:numPr>
          <w:ilvl w:val="0"/>
          <w:numId w:val="27"/>
        </w:numPr>
        <w:jc w:val="both"/>
        <w:rPr>
          <w:szCs w:val="20"/>
        </w:rPr>
      </w:pPr>
      <w:r w:rsidRPr="009D507B">
        <w:rPr>
          <w:b/>
          <w:bCs/>
          <w:szCs w:val="20"/>
        </w:rPr>
        <w:t>Provider Name</w:t>
      </w:r>
      <w:r w:rsidRPr="009D507B">
        <w:rPr>
          <w:szCs w:val="20"/>
        </w:rPr>
        <w:t xml:space="preserve"> – List the agency or contractor responsible for providing service type.</w:t>
      </w:r>
    </w:p>
    <w:p w14:paraId="4BF30136" w14:textId="33B1535E" w:rsidR="00BE3BF3" w:rsidRPr="009D507B" w:rsidRDefault="00BE3BF3" w:rsidP="00EB3F80">
      <w:pPr>
        <w:pStyle w:val="ListParagraph"/>
        <w:numPr>
          <w:ilvl w:val="0"/>
          <w:numId w:val="27"/>
        </w:numPr>
        <w:jc w:val="both"/>
        <w:rPr>
          <w:szCs w:val="20"/>
        </w:rPr>
      </w:pPr>
      <w:r w:rsidRPr="009D507B">
        <w:rPr>
          <w:b/>
          <w:bCs/>
          <w:szCs w:val="20"/>
        </w:rPr>
        <w:t>Rate</w:t>
      </w:r>
      <w:r w:rsidRPr="009D507B">
        <w:rPr>
          <w:szCs w:val="20"/>
        </w:rPr>
        <w:t xml:space="preserve"> – list the dollar amount that is being requested either hourly, daily, or per occurrence. </w:t>
      </w:r>
    </w:p>
    <w:p w14:paraId="448264A3" w14:textId="5A152F2F" w:rsidR="00BE3BF3" w:rsidRPr="009D507B" w:rsidRDefault="00BE3BF3" w:rsidP="00EB3F80">
      <w:pPr>
        <w:pStyle w:val="ListParagraph"/>
        <w:numPr>
          <w:ilvl w:val="0"/>
          <w:numId w:val="27"/>
        </w:numPr>
        <w:jc w:val="both"/>
        <w:rPr>
          <w:szCs w:val="20"/>
        </w:rPr>
      </w:pPr>
      <w:r w:rsidRPr="009D507B">
        <w:rPr>
          <w:b/>
          <w:bCs/>
          <w:szCs w:val="20"/>
        </w:rPr>
        <w:t>Number of Occurrences</w:t>
      </w:r>
      <w:r w:rsidRPr="009D507B">
        <w:rPr>
          <w:szCs w:val="20"/>
        </w:rPr>
        <w:t xml:space="preserve"> – List the </w:t>
      </w:r>
      <w:proofErr w:type="gramStart"/>
      <w:r w:rsidRPr="009D507B">
        <w:rPr>
          <w:szCs w:val="20"/>
        </w:rPr>
        <w:t>amount</w:t>
      </w:r>
      <w:proofErr w:type="gramEnd"/>
      <w:r w:rsidRPr="009D507B">
        <w:rPr>
          <w:szCs w:val="20"/>
        </w:rPr>
        <w:t xml:space="preserve"> of hours or days this service is being requested. Then check the box to </w:t>
      </w:r>
      <w:proofErr w:type="gramStart"/>
      <w:r w:rsidRPr="009D507B">
        <w:rPr>
          <w:szCs w:val="20"/>
        </w:rPr>
        <w:t>denote</w:t>
      </w:r>
      <w:proofErr w:type="gramEnd"/>
      <w:r w:rsidRPr="009D507B">
        <w:rPr>
          <w:szCs w:val="20"/>
        </w:rPr>
        <w:t xml:space="preserve"> whether the rate is </w:t>
      </w:r>
      <w:proofErr w:type="gramStart"/>
      <w:r w:rsidRPr="009D507B">
        <w:rPr>
          <w:szCs w:val="20"/>
        </w:rPr>
        <w:t>being charged</w:t>
      </w:r>
      <w:proofErr w:type="gramEnd"/>
      <w:r w:rsidRPr="009D507B">
        <w:rPr>
          <w:szCs w:val="20"/>
        </w:rPr>
        <w:t xml:space="preserve"> either by the hour or day. If the service is per occurrence, that can be noted in the “Rate” column and </w:t>
      </w:r>
      <w:proofErr w:type="spellStart"/>
      <w:r w:rsidRPr="009D507B">
        <w:rPr>
          <w:szCs w:val="20"/>
        </w:rPr>
        <w:t>Hrs</w:t>
      </w:r>
      <w:proofErr w:type="spellEnd"/>
      <w:r w:rsidRPr="009D507B">
        <w:rPr>
          <w:szCs w:val="20"/>
        </w:rPr>
        <w:t xml:space="preserve"> or Days boxes can remain unchecked.  </w:t>
      </w:r>
    </w:p>
    <w:p w14:paraId="595B89E5" w14:textId="036C55A0" w:rsidR="00BE3BF3" w:rsidRPr="009D507B" w:rsidRDefault="00BE3BF3" w:rsidP="00EB3F80">
      <w:pPr>
        <w:pStyle w:val="ListParagraph"/>
        <w:numPr>
          <w:ilvl w:val="0"/>
          <w:numId w:val="27"/>
        </w:numPr>
        <w:jc w:val="both"/>
        <w:rPr>
          <w:szCs w:val="20"/>
        </w:rPr>
      </w:pPr>
      <w:r w:rsidRPr="009D507B">
        <w:rPr>
          <w:b/>
          <w:bCs/>
          <w:szCs w:val="20"/>
        </w:rPr>
        <w:t>Amount Requested</w:t>
      </w:r>
      <w:r w:rsidRPr="009D507B">
        <w:rPr>
          <w:szCs w:val="20"/>
        </w:rPr>
        <w:t xml:space="preserve"> – List the amount that is being requested in this box. Multiply the rate by the number of hours/days. </w:t>
      </w:r>
    </w:p>
    <w:p w14:paraId="27C5F760" w14:textId="77777777" w:rsidR="00BE3BF3" w:rsidRPr="003644FF" w:rsidRDefault="00BE3BF3" w:rsidP="001C78E2">
      <w:pPr>
        <w:ind w:left="86"/>
        <w:jc w:val="both"/>
        <w:rPr>
          <w:szCs w:val="20"/>
        </w:rPr>
      </w:pPr>
    </w:p>
    <w:p w14:paraId="70AFE7E7" w14:textId="77777777" w:rsidR="00BE3BF3" w:rsidRPr="003644FF" w:rsidRDefault="00BE3BF3" w:rsidP="001C78E2">
      <w:pPr>
        <w:ind w:left="86"/>
        <w:jc w:val="both"/>
        <w:rPr>
          <w:szCs w:val="20"/>
        </w:rPr>
      </w:pPr>
      <w:r w:rsidRPr="009D507B">
        <w:rPr>
          <w:b/>
          <w:bCs/>
          <w:szCs w:val="20"/>
          <w:u w:val="single"/>
        </w:rPr>
        <w:t>Contracts Narrative:</w:t>
      </w:r>
      <w:r w:rsidRPr="003644FF">
        <w:rPr>
          <w:szCs w:val="20"/>
        </w:rPr>
        <w:t xml:space="preserve"> Fill out one for each contact listed </w:t>
      </w:r>
      <w:proofErr w:type="gramStart"/>
      <w:r w:rsidRPr="003644FF">
        <w:rPr>
          <w:szCs w:val="20"/>
        </w:rPr>
        <w:t>in</w:t>
      </w:r>
      <w:proofErr w:type="gramEnd"/>
      <w:r w:rsidRPr="003644FF">
        <w:rPr>
          <w:szCs w:val="20"/>
        </w:rPr>
        <w:t xml:space="preserve"> the table above.</w:t>
      </w:r>
    </w:p>
    <w:p w14:paraId="27607471" w14:textId="77777777" w:rsidR="00BE3BF3" w:rsidRPr="003644FF" w:rsidRDefault="00BE3BF3" w:rsidP="001C78E2">
      <w:pPr>
        <w:ind w:left="86" w:firstLine="720"/>
        <w:jc w:val="both"/>
        <w:rPr>
          <w:szCs w:val="20"/>
        </w:rPr>
      </w:pPr>
      <w:r w:rsidRPr="009D507B">
        <w:rPr>
          <w:b/>
          <w:bCs/>
          <w:szCs w:val="20"/>
        </w:rPr>
        <w:t>Service Type and Provider Name:</w:t>
      </w:r>
      <w:r w:rsidRPr="003644FF">
        <w:rPr>
          <w:szCs w:val="20"/>
        </w:rPr>
        <w:t xml:space="preserve"> Identify the type of service and agency/person providing the service</w:t>
      </w:r>
    </w:p>
    <w:p w14:paraId="3A5FDFB4" w14:textId="2627CE42" w:rsidR="00BE3BF3" w:rsidRPr="00E5343C" w:rsidRDefault="00BE3BF3" w:rsidP="00EB3F80">
      <w:pPr>
        <w:pStyle w:val="ListParagraph"/>
        <w:numPr>
          <w:ilvl w:val="0"/>
          <w:numId w:val="29"/>
        </w:numPr>
        <w:jc w:val="both"/>
        <w:rPr>
          <w:b/>
          <w:bCs/>
          <w:szCs w:val="20"/>
        </w:rPr>
      </w:pPr>
      <w:r w:rsidRPr="00E5343C">
        <w:rPr>
          <w:b/>
          <w:bCs/>
          <w:szCs w:val="20"/>
        </w:rPr>
        <w:t>Describe the service being contracted, including the referral process for youth to participate in the contracted service</w:t>
      </w:r>
      <w:r w:rsidR="00343BC6">
        <w:rPr>
          <w:b/>
          <w:bCs/>
          <w:szCs w:val="20"/>
        </w:rPr>
        <w:t>.</w:t>
      </w:r>
      <w:r w:rsidR="00343BC6" w:rsidRPr="00E5343C">
        <w:rPr>
          <w:b/>
          <w:bCs/>
          <w:szCs w:val="20"/>
        </w:rPr>
        <w:t xml:space="preserve"> </w:t>
      </w:r>
    </w:p>
    <w:p w14:paraId="0B15CF44" w14:textId="52682276" w:rsidR="00BE3BF3" w:rsidRPr="00E5343C" w:rsidRDefault="00BE3BF3" w:rsidP="00EB3F80">
      <w:pPr>
        <w:pStyle w:val="ListParagraph"/>
        <w:numPr>
          <w:ilvl w:val="0"/>
          <w:numId w:val="29"/>
        </w:numPr>
        <w:jc w:val="both"/>
        <w:rPr>
          <w:szCs w:val="20"/>
        </w:rPr>
      </w:pPr>
      <w:r w:rsidRPr="00E5343C">
        <w:rPr>
          <w:b/>
          <w:bCs/>
          <w:szCs w:val="20"/>
        </w:rPr>
        <w:t>Did the county use an application process to determine the provider for the service?</w:t>
      </w:r>
      <w:r w:rsidRPr="00E5343C">
        <w:rPr>
          <w:szCs w:val="20"/>
        </w:rPr>
        <w:t xml:space="preserve"> Check “yes” or “no”</w:t>
      </w:r>
      <w:r w:rsidR="00721334">
        <w:rPr>
          <w:szCs w:val="20"/>
        </w:rPr>
        <w:t xml:space="preserve">. </w:t>
      </w:r>
      <w:r w:rsidR="00721334">
        <w:rPr>
          <w:b/>
          <w:bCs/>
          <w:szCs w:val="20"/>
        </w:rPr>
        <w:t>Explain.</w:t>
      </w:r>
    </w:p>
    <w:p w14:paraId="5EBD1322" w14:textId="0D1E9C74" w:rsidR="00BE3BF3" w:rsidRPr="00E5343C" w:rsidRDefault="00BE3BF3" w:rsidP="00EB3F80">
      <w:pPr>
        <w:pStyle w:val="ListParagraph"/>
        <w:numPr>
          <w:ilvl w:val="0"/>
          <w:numId w:val="29"/>
        </w:numPr>
        <w:jc w:val="both"/>
        <w:rPr>
          <w:szCs w:val="20"/>
        </w:rPr>
      </w:pPr>
      <w:r w:rsidRPr="00E5343C">
        <w:rPr>
          <w:b/>
          <w:bCs/>
          <w:szCs w:val="20"/>
        </w:rPr>
        <w:t xml:space="preserve">Does the County/Tribe have a </w:t>
      </w:r>
      <w:proofErr w:type="gramStart"/>
      <w:r w:rsidRPr="00E5343C">
        <w:rPr>
          <w:b/>
          <w:bCs/>
          <w:szCs w:val="20"/>
        </w:rPr>
        <w:t>contract in place</w:t>
      </w:r>
      <w:proofErr w:type="gramEnd"/>
      <w:r w:rsidRPr="00E5343C">
        <w:rPr>
          <w:b/>
          <w:bCs/>
          <w:szCs w:val="20"/>
        </w:rPr>
        <w:t xml:space="preserve"> with the provider?</w:t>
      </w:r>
      <w:r w:rsidRPr="00E5343C">
        <w:rPr>
          <w:szCs w:val="20"/>
        </w:rPr>
        <w:t xml:space="preserve"> Check “yes” or “no”</w:t>
      </w:r>
    </w:p>
    <w:p w14:paraId="1693D85F" w14:textId="07077F9D" w:rsidR="00BE3BF3" w:rsidRPr="00E5343C" w:rsidRDefault="00BE3BF3" w:rsidP="00EB3F80">
      <w:pPr>
        <w:pStyle w:val="ListParagraph"/>
        <w:numPr>
          <w:ilvl w:val="0"/>
          <w:numId w:val="29"/>
        </w:numPr>
        <w:jc w:val="both"/>
        <w:rPr>
          <w:szCs w:val="20"/>
        </w:rPr>
      </w:pPr>
      <w:r w:rsidRPr="00E5343C">
        <w:rPr>
          <w:b/>
          <w:bCs/>
          <w:szCs w:val="20"/>
        </w:rPr>
        <w:t>Describe how the contracted service is allowable, cost effective, and necessary for project activities:</w:t>
      </w:r>
      <w:r w:rsidRPr="00E5343C">
        <w:rPr>
          <w:szCs w:val="20"/>
        </w:rPr>
        <w:t xml:space="preserve"> Refer to the table on the top of page six and identify how this service </w:t>
      </w:r>
      <w:proofErr w:type="gramStart"/>
      <w:r w:rsidRPr="00E5343C">
        <w:rPr>
          <w:szCs w:val="20"/>
        </w:rPr>
        <w:t>fits</w:t>
      </w:r>
      <w:proofErr w:type="gramEnd"/>
      <w:r w:rsidRPr="00E5343C">
        <w:rPr>
          <w:szCs w:val="20"/>
        </w:rPr>
        <w:t xml:space="preserve"> these requirements.</w:t>
      </w:r>
    </w:p>
    <w:p w14:paraId="40E05FE5" w14:textId="77777777" w:rsidR="00BE3BF3" w:rsidRPr="003644FF" w:rsidRDefault="00BE3BF3" w:rsidP="001C78E2">
      <w:pPr>
        <w:ind w:left="86"/>
        <w:jc w:val="both"/>
        <w:rPr>
          <w:szCs w:val="20"/>
        </w:rPr>
      </w:pPr>
    </w:p>
    <w:p w14:paraId="7ACBB48C" w14:textId="77777777" w:rsidR="00BE3BF3" w:rsidRPr="003644FF" w:rsidRDefault="00BE3BF3" w:rsidP="001C78E2">
      <w:pPr>
        <w:ind w:left="86"/>
        <w:jc w:val="both"/>
        <w:rPr>
          <w:szCs w:val="20"/>
        </w:rPr>
      </w:pPr>
      <w:r w:rsidRPr="00E5343C">
        <w:rPr>
          <w:b/>
          <w:bCs/>
          <w:szCs w:val="20"/>
          <w:u w:val="single"/>
        </w:rPr>
        <w:t>Sub-Awards:</w:t>
      </w:r>
      <w:r w:rsidRPr="003644FF">
        <w:rPr>
          <w:szCs w:val="20"/>
        </w:rPr>
        <w:t xml:space="preserve"> Funds in this category should reflect programs/services sub-awarded out to agencies. If the county/tribe does not directly operate the program but relies on another entity to run the entire program, the whole budget is shown as a sub-award. There must be a sub-award with signed special conditions with the sub-award agency.</w:t>
      </w:r>
    </w:p>
    <w:p w14:paraId="73DA4F53" w14:textId="77777777" w:rsidR="00BE3BF3" w:rsidRPr="003644FF" w:rsidRDefault="00BE3BF3" w:rsidP="001C78E2">
      <w:pPr>
        <w:ind w:left="86"/>
        <w:jc w:val="both"/>
        <w:rPr>
          <w:szCs w:val="20"/>
        </w:rPr>
      </w:pPr>
    </w:p>
    <w:p w14:paraId="192215B8" w14:textId="1C04C52B" w:rsidR="00BE3BF3" w:rsidRPr="00E5343C" w:rsidRDefault="00BE3BF3" w:rsidP="00EB3F80">
      <w:pPr>
        <w:pStyle w:val="ListParagraph"/>
        <w:numPr>
          <w:ilvl w:val="0"/>
          <w:numId w:val="30"/>
        </w:numPr>
        <w:jc w:val="both"/>
        <w:rPr>
          <w:szCs w:val="20"/>
        </w:rPr>
      </w:pPr>
      <w:r w:rsidRPr="00E5343C">
        <w:rPr>
          <w:b/>
          <w:bCs/>
          <w:szCs w:val="20"/>
        </w:rPr>
        <w:t xml:space="preserve">Sub-Award Budget Summary Table: </w:t>
      </w:r>
      <w:r w:rsidRPr="00E5343C">
        <w:rPr>
          <w:szCs w:val="20"/>
        </w:rPr>
        <w:t xml:space="preserve">List each sub-award on this table. The County/Tribe is fiscally responsible and must ensure all funds are spent properly by all sub-awarded programs/services. Proceed to fill out separate budget category forms for each sub-award agency. </w:t>
      </w:r>
    </w:p>
    <w:p w14:paraId="4BA80358" w14:textId="7F3EA7D4" w:rsidR="00BE3BF3" w:rsidRPr="00E5343C" w:rsidRDefault="00BE3BF3" w:rsidP="00EB3F80">
      <w:pPr>
        <w:pStyle w:val="ListParagraph"/>
        <w:numPr>
          <w:ilvl w:val="0"/>
          <w:numId w:val="31"/>
        </w:numPr>
        <w:jc w:val="both"/>
        <w:rPr>
          <w:szCs w:val="20"/>
        </w:rPr>
      </w:pPr>
      <w:r w:rsidRPr="00E5343C">
        <w:rPr>
          <w:b/>
          <w:bCs/>
          <w:szCs w:val="20"/>
        </w:rPr>
        <w:t xml:space="preserve">Agency Name </w:t>
      </w:r>
      <w:r w:rsidRPr="00E5343C">
        <w:rPr>
          <w:szCs w:val="20"/>
        </w:rPr>
        <w:t>– List the Agency name receiving the sub-award.</w:t>
      </w:r>
    </w:p>
    <w:p w14:paraId="07951619" w14:textId="0124E3AA" w:rsidR="00BE3BF3" w:rsidRPr="00E5343C" w:rsidRDefault="00BE3BF3" w:rsidP="00EB3F80">
      <w:pPr>
        <w:pStyle w:val="ListParagraph"/>
        <w:numPr>
          <w:ilvl w:val="0"/>
          <w:numId w:val="31"/>
        </w:numPr>
        <w:jc w:val="both"/>
        <w:rPr>
          <w:szCs w:val="20"/>
        </w:rPr>
      </w:pPr>
      <w:r w:rsidRPr="00E5343C">
        <w:rPr>
          <w:b/>
          <w:bCs/>
          <w:szCs w:val="20"/>
        </w:rPr>
        <w:t>Personnel</w:t>
      </w:r>
      <w:r w:rsidRPr="00E5343C">
        <w:rPr>
          <w:szCs w:val="20"/>
        </w:rPr>
        <w:t xml:space="preserve"> – Enter the total for personnel requested from this grant.</w:t>
      </w:r>
    </w:p>
    <w:p w14:paraId="7D7D695C" w14:textId="777290AB" w:rsidR="00BE3BF3" w:rsidRPr="00E5343C" w:rsidRDefault="00BE3BF3" w:rsidP="00EB3F80">
      <w:pPr>
        <w:pStyle w:val="ListParagraph"/>
        <w:numPr>
          <w:ilvl w:val="0"/>
          <w:numId w:val="31"/>
        </w:numPr>
        <w:jc w:val="both"/>
        <w:rPr>
          <w:szCs w:val="20"/>
        </w:rPr>
      </w:pPr>
      <w:r w:rsidRPr="00E5343C">
        <w:rPr>
          <w:b/>
          <w:bCs/>
          <w:szCs w:val="20"/>
        </w:rPr>
        <w:t>Travel</w:t>
      </w:r>
      <w:r w:rsidRPr="00E5343C">
        <w:rPr>
          <w:szCs w:val="20"/>
        </w:rPr>
        <w:t xml:space="preserve"> - Enter the total for travel requested from this grant.</w:t>
      </w:r>
    </w:p>
    <w:p w14:paraId="4F3FFC09" w14:textId="3E8E62D6" w:rsidR="00BE3BF3" w:rsidRPr="00E5343C" w:rsidRDefault="00BE3BF3" w:rsidP="00EB3F80">
      <w:pPr>
        <w:pStyle w:val="ListParagraph"/>
        <w:numPr>
          <w:ilvl w:val="0"/>
          <w:numId w:val="31"/>
        </w:numPr>
        <w:jc w:val="both"/>
        <w:rPr>
          <w:szCs w:val="20"/>
        </w:rPr>
      </w:pPr>
      <w:r w:rsidRPr="00E5343C">
        <w:rPr>
          <w:b/>
          <w:bCs/>
          <w:szCs w:val="20"/>
        </w:rPr>
        <w:t>Operating Expenses</w:t>
      </w:r>
      <w:r w:rsidRPr="00E5343C">
        <w:rPr>
          <w:szCs w:val="20"/>
        </w:rPr>
        <w:t xml:space="preserve"> – Enter the total for operating expenses requested from this grant.</w:t>
      </w:r>
    </w:p>
    <w:p w14:paraId="469D8432" w14:textId="30761EF5" w:rsidR="00D43E5D" w:rsidRPr="00E5343C" w:rsidRDefault="00BE3BF3" w:rsidP="00EB3F80">
      <w:pPr>
        <w:pStyle w:val="ListParagraph"/>
        <w:numPr>
          <w:ilvl w:val="0"/>
          <w:numId w:val="31"/>
        </w:numPr>
        <w:jc w:val="both"/>
        <w:rPr>
          <w:szCs w:val="20"/>
        </w:rPr>
      </w:pPr>
      <w:r w:rsidRPr="00E5343C">
        <w:rPr>
          <w:b/>
          <w:bCs/>
          <w:szCs w:val="20"/>
        </w:rPr>
        <w:t xml:space="preserve">Contract Fee </w:t>
      </w:r>
      <w:proofErr w:type="gramStart"/>
      <w:r w:rsidRPr="00E5343C">
        <w:rPr>
          <w:b/>
          <w:bCs/>
          <w:szCs w:val="20"/>
        </w:rPr>
        <w:t>For</w:t>
      </w:r>
      <w:proofErr w:type="gramEnd"/>
      <w:r w:rsidRPr="00E5343C">
        <w:rPr>
          <w:b/>
          <w:bCs/>
          <w:szCs w:val="20"/>
        </w:rPr>
        <w:t xml:space="preserve"> Service</w:t>
      </w:r>
      <w:r w:rsidRPr="00E5343C">
        <w:rPr>
          <w:szCs w:val="20"/>
        </w:rPr>
        <w:t xml:space="preserve"> – Enter the total for contract fee for services requested from this grant.</w:t>
      </w:r>
    </w:p>
    <w:p w14:paraId="06D4D2AC" w14:textId="23E55838" w:rsidR="00BE3BF3" w:rsidRPr="00E5343C" w:rsidRDefault="00BE3BF3" w:rsidP="00EB3F80">
      <w:pPr>
        <w:pStyle w:val="ListParagraph"/>
        <w:numPr>
          <w:ilvl w:val="0"/>
          <w:numId w:val="31"/>
        </w:numPr>
        <w:jc w:val="both"/>
        <w:rPr>
          <w:szCs w:val="20"/>
        </w:rPr>
      </w:pPr>
      <w:r w:rsidRPr="00E5343C">
        <w:rPr>
          <w:b/>
          <w:bCs/>
          <w:szCs w:val="20"/>
        </w:rPr>
        <w:t>Requested Amount</w:t>
      </w:r>
      <w:r w:rsidRPr="00E5343C">
        <w:rPr>
          <w:szCs w:val="20"/>
        </w:rPr>
        <w:t xml:space="preserve"> - Enter the total amount requested for each sub-award.</w:t>
      </w:r>
    </w:p>
    <w:p w14:paraId="2DA2CCCE" w14:textId="08CE7D37" w:rsidR="00BE3BF3" w:rsidRPr="00E5343C" w:rsidRDefault="00BE3BF3" w:rsidP="00EB3F80">
      <w:pPr>
        <w:pStyle w:val="ListParagraph"/>
        <w:numPr>
          <w:ilvl w:val="0"/>
          <w:numId w:val="31"/>
        </w:numPr>
        <w:jc w:val="both"/>
        <w:rPr>
          <w:szCs w:val="20"/>
        </w:rPr>
      </w:pPr>
      <w:r w:rsidRPr="00E5343C">
        <w:rPr>
          <w:b/>
          <w:bCs/>
          <w:szCs w:val="20"/>
        </w:rPr>
        <w:t>Total Amount Requested</w:t>
      </w:r>
      <w:r w:rsidRPr="00E5343C">
        <w:rPr>
          <w:szCs w:val="20"/>
        </w:rPr>
        <w:t xml:space="preserve"> – Enter the total amount requested for all sub-awards. </w:t>
      </w:r>
    </w:p>
    <w:p w14:paraId="5997B6C7" w14:textId="77777777" w:rsidR="00BE3BF3" w:rsidRPr="003644FF" w:rsidRDefault="00BE3BF3" w:rsidP="001C78E2">
      <w:pPr>
        <w:ind w:left="86"/>
        <w:jc w:val="both"/>
        <w:rPr>
          <w:szCs w:val="20"/>
        </w:rPr>
      </w:pPr>
    </w:p>
    <w:p w14:paraId="2C4BD61F" w14:textId="50E27D98" w:rsidR="00BE3BF3" w:rsidRPr="00E5343C" w:rsidRDefault="00BE3BF3" w:rsidP="00EB3F80">
      <w:pPr>
        <w:pStyle w:val="ListParagraph"/>
        <w:numPr>
          <w:ilvl w:val="0"/>
          <w:numId w:val="30"/>
        </w:numPr>
        <w:jc w:val="both"/>
        <w:rPr>
          <w:szCs w:val="20"/>
        </w:rPr>
      </w:pPr>
      <w:r w:rsidRPr="00E5343C">
        <w:rPr>
          <w:b/>
          <w:bCs/>
          <w:szCs w:val="20"/>
        </w:rPr>
        <w:t>Sub-Award Narrative:</w:t>
      </w:r>
      <w:r w:rsidRPr="00E5343C">
        <w:rPr>
          <w:szCs w:val="20"/>
        </w:rPr>
        <w:t xml:space="preserve"> Provide more information about the agency receiving the sub-award. A narrative will be required for each agency listed on the summary table.</w:t>
      </w:r>
    </w:p>
    <w:p w14:paraId="292A4DBD" w14:textId="77777777" w:rsidR="00BE3BF3" w:rsidRPr="003644FF" w:rsidRDefault="00BE3BF3" w:rsidP="001C78E2">
      <w:pPr>
        <w:ind w:left="86"/>
        <w:jc w:val="both"/>
        <w:rPr>
          <w:szCs w:val="20"/>
        </w:rPr>
      </w:pPr>
    </w:p>
    <w:p w14:paraId="56F50667" w14:textId="46D9BCAF" w:rsidR="00BE3BF3" w:rsidRPr="00721334" w:rsidRDefault="00BE3BF3" w:rsidP="00EB3F80">
      <w:pPr>
        <w:pStyle w:val="ListParagraph"/>
        <w:numPr>
          <w:ilvl w:val="0"/>
          <w:numId w:val="30"/>
        </w:numPr>
        <w:jc w:val="both"/>
        <w:rPr>
          <w:szCs w:val="20"/>
          <w:u w:val="single"/>
        </w:rPr>
      </w:pPr>
      <w:r w:rsidRPr="00E5343C">
        <w:rPr>
          <w:b/>
          <w:bCs/>
          <w:szCs w:val="20"/>
        </w:rPr>
        <w:t>Sub-Award Personnel Table (Non-County/Tribe)</w:t>
      </w:r>
      <w:proofErr w:type="gramStart"/>
      <w:r w:rsidRPr="00E5343C">
        <w:rPr>
          <w:b/>
          <w:bCs/>
          <w:szCs w:val="20"/>
        </w:rPr>
        <w:t>:</w:t>
      </w:r>
      <w:r w:rsidRPr="00E5343C">
        <w:rPr>
          <w:szCs w:val="20"/>
        </w:rPr>
        <w:t xml:space="preserve">  This</w:t>
      </w:r>
      <w:proofErr w:type="gramEnd"/>
      <w:r w:rsidRPr="00E5343C">
        <w:rPr>
          <w:szCs w:val="20"/>
        </w:rPr>
        <w:t xml:space="preserve"> chart is used for personnel of the sub-awarded agency requesting funds for programs within their corresponding county/tribe. All positions being requested that are not directly funded by the county/tribe will be listed in this table. These positions are personnel of the sub-awarded agency. </w:t>
      </w:r>
      <w:r w:rsidRPr="00721334">
        <w:rPr>
          <w:szCs w:val="20"/>
          <w:u w:val="single"/>
        </w:rPr>
        <w:t>Refer to the personnel table instructions outlined in the County/Tribe Personnel Table, as this section adheres to the same set of guidelines.</w:t>
      </w:r>
    </w:p>
    <w:p w14:paraId="110386D8" w14:textId="77777777" w:rsidR="00BE3BF3" w:rsidRPr="003644FF" w:rsidRDefault="00BE3BF3" w:rsidP="001C78E2">
      <w:pPr>
        <w:ind w:left="86"/>
        <w:jc w:val="both"/>
        <w:rPr>
          <w:szCs w:val="20"/>
        </w:rPr>
      </w:pPr>
    </w:p>
    <w:p w14:paraId="4F58D5BF" w14:textId="66DF8557" w:rsidR="00BE3BF3" w:rsidRPr="00E5343C" w:rsidRDefault="00BE3BF3" w:rsidP="00EB3F80">
      <w:pPr>
        <w:pStyle w:val="ListParagraph"/>
        <w:numPr>
          <w:ilvl w:val="0"/>
          <w:numId w:val="30"/>
        </w:numPr>
        <w:jc w:val="both"/>
        <w:rPr>
          <w:szCs w:val="20"/>
          <w:u w:val="single"/>
        </w:rPr>
      </w:pPr>
      <w:r w:rsidRPr="00E5343C">
        <w:rPr>
          <w:b/>
          <w:bCs/>
          <w:szCs w:val="20"/>
        </w:rPr>
        <w:t>Sub-Award Personnel Table Budget Breakdown:</w:t>
      </w:r>
      <w:r w:rsidRPr="00E5343C">
        <w:rPr>
          <w:szCs w:val="20"/>
        </w:rPr>
        <w:t xml:space="preserve"> A budget breakdown must be completed for each position. </w:t>
      </w:r>
      <w:r w:rsidRPr="00E5343C">
        <w:rPr>
          <w:szCs w:val="20"/>
          <w:u w:val="single"/>
        </w:rPr>
        <w:t>Refer to the personnel table budget breakdown instructions outlined in the County/Tribe Personnel Table Budget Breakdown, as this section adheres to the same set of guidelines.</w:t>
      </w:r>
    </w:p>
    <w:p w14:paraId="1E0CF2F4" w14:textId="77777777" w:rsidR="00BE3BF3" w:rsidRPr="003644FF" w:rsidRDefault="00BE3BF3" w:rsidP="001C78E2">
      <w:pPr>
        <w:ind w:left="86"/>
        <w:jc w:val="both"/>
        <w:rPr>
          <w:szCs w:val="20"/>
        </w:rPr>
      </w:pPr>
    </w:p>
    <w:p w14:paraId="71D14A10" w14:textId="312C0FAD" w:rsidR="00BE3BF3" w:rsidRPr="00E5343C" w:rsidRDefault="00BE3BF3" w:rsidP="00EB3F80">
      <w:pPr>
        <w:pStyle w:val="ListParagraph"/>
        <w:numPr>
          <w:ilvl w:val="0"/>
          <w:numId w:val="30"/>
        </w:numPr>
        <w:jc w:val="both"/>
        <w:rPr>
          <w:szCs w:val="20"/>
          <w:u w:val="single"/>
        </w:rPr>
      </w:pPr>
      <w:r w:rsidRPr="00E5343C">
        <w:rPr>
          <w:b/>
          <w:bCs/>
          <w:szCs w:val="20"/>
        </w:rPr>
        <w:t>Sub-Award Travel Expenses</w:t>
      </w:r>
      <w:proofErr w:type="gramStart"/>
      <w:r w:rsidRPr="00E5343C">
        <w:rPr>
          <w:b/>
          <w:bCs/>
          <w:szCs w:val="20"/>
        </w:rPr>
        <w:t>:</w:t>
      </w:r>
      <w:r w:rsidRPr="00E5343C">
        <w:rPr>
          <w:szCs w:val="20"/>
        </w:rPr>
        <w:t xml:space="preserve">  Funds</w:t>
      </w:r>
      <w:proofErr w:type="gramEnd"/>
      <w:r w:rsidRPr="00E5343C">
        <w:rPr>
          <w:szCs w:val="20"/>
        </w:rPr>
        <w:t xml:space="preserve"> in this category should reflect travel expenses of non-</w:t>
      </w:r>
      <w:proofErr w:type="gramStart"/>
      <w:r w:rsidRPr="00E5343C">
        <w:rPr>
          <w:szCs w:val="20"/>
        </w:rPr>
        <w:t>county</w:t>
      </w:r>
      <w:proofErr w:type="gramEnd"/>
      <w:r w:rsidRPr="00E5343C">
        <w:rPr>
          <w:szCs w:val="20"/>
        </w:rPr>
        <w:t xml:space="preserve">/tribe personnel of the sub-awarded agency. </w:t>
      </w:r>
      <w:r w:rsidRPr="00E5343C">
        <w:rPr>
          <w:szCs w:val="20"/>
          <w:u w:val="single"/>
        </w:rPr>
        <w:t xml:space="preserve">Refer to the travel instructions outlined in County/Tribe Travel, as this section adheres to the same set of guidelines. </w:t>
      </w:r>
    </w:p>
    <w:p w14:paraId="05133656" w14:textId="77777777" w:rsidR="00BE3BF3" w:rsidRPr="003644FF" w:rsidRDefault="00BE3BF3" w:rsidP="001C78E2">
      <w:pPr>
        <w:ind w:left="86"/>
        <w:jc w:val="both"/>
        <w:rPr>
          <w:szCs w:val="20"/>
        </w:rPr>
      </w:pPr>
    </w:p>
    <w:p w14:paraId="6F093DB7" w14:textId="5E884EA1" w:rsidR="00BE3BF3" w:rsidRPr="00B36814" w:rsidRDefault="00BE3BF3" w:rsidP="00EB3F80">
      <w:pPr>
        <w:pStyle w:val="ListParagraph"/>
        <w:numPr>
          <w:ilvl w:val="0"/>
          <w:numId w:val="30"/>
        </w:numPr>
        <w:jc w:val="both"/>
        <w:rPr>
          <w:szCs w:val="20"/>
          <w:u w:val="single"/>
        </w:rPr>
      </w:pPr>
      <w:r w:rsidRPr="00E5343C">
        <w:rPr>
          <w:b/>
          <w:bCs/>
          <w:szCs w:val="20"/>
        </w:rPr>
        <w:lastRenderedPageBreak/>
        <w:t>Sub-Award Operating Expenses:</w:t>
      </w:r>
      <w:r w:rsidRPr="00E5343C">
        <w:rPr>
          <w:szCs w:val="20"/>
        </w:rPr>
        <w:t xml:space="preserve">  See “Funding Limitations” in this document to receive guidance on unallowable/allowable operating expenses. </w:t>
      </w:r>
      <w:r w:rsidRPr="00B36814">
        <w:rPr>
          <w:szCs w:val="20"/>
          <w:u w:val="single"/>
        </w:rPr>
        <w:t>Refer to the operating expenses budget breakdown outlined in County/Tribe Operating Expenses, as this section adheres to the same set of guidelines.</w:t>
      </w:r>
    </w:p>
    <w:p w14:paraId="7A8E5C48" w14:textId="77777777" w:rsidR="003644FF" w:rsidRDefault="003644FF" w:rsidP="001C78E2">
      <w:pPr>
        <w:ind w:left="86"/>
        <w:jc w:val="both"/>
        <w:rPr>
          <w:szCs w:val="20"/>
        </w:rPr>
      </w:pPr>
    </w:p>
    <w:p w14:paraId="782BBA27" w14:textId="581EB23A" w:rsidR="00BE3BF3" w:rsidRPr="00E5343C" w:rsidRDefault="00BE3BF3" w:rsidP="00EB3F80">
      <w:pPr>
        <w:pStyle w:val="ListParagraph"/>
        <w:numPr>
          <w:ilvl w:val="0"/>
          <w:numId w:val="30"/>
        </w:numPr>
        <w:jc w:val="both"/>
        <w:rPr>
          <w:szCs w:val="20"/>
          <w:u w:val="single"/>
        </w:rPr>
      </w:pPr>
      <w:r w:rsidRPr="00E5343C">
        <w:rPr>
          <w:b/>
          <w:bCs/>
          <w:szCs w:val="20"/>
        </w:rPr>
        <w:t>Sub-Awards Contract Fee for Service Table:</w:t>
      </w:r>
      <w:r w:rsidRPr="00E5343C">
        <w:rPr>
          <w:szCs w:val="20"/>
        </w:rPr>
        <w:t xml:space="preserve"> Use this table for independent contractors who provide service for a flat fee rate. </w:t>
      </w:r>
      <w:r w:rsidRPr="00E5343C">
        <w:rPr>
          <w:szCs w:val="20"/>
          <w:u w:val="single"/>
        </w:rPr>
        <w:t>Refer to the Contracts instructions outlined in County/Tribe Contracts, as this section adheres to the same set of guidelines.</w:t>
      </w:r>
    </w:p>
    <w:p w14:paraId="40916F17" w14:textId="77777777" w:rsidR="00BE3BF3" w:rsidRPr="003644FF" w:rsidRDefault="00BE3BF3" w:rsidP="001C78E2">
      <w:pPr>
        <w:ind w:left="86"/>
        <w:jc w:val="both"/>
        <w:rPr>
          <w:szCs w:val="20"/>
        </w:rPr>
      </w:pPr>
    </w:p>
    <w:p w14:paraId="265FA830" w14:textId="0C48423B" w:rsidR="00BE3BF3" w:rsidRPr="00E5343C" w:rsidRDefault="00BE3BF3" w:rsidP="00EB3F80">
      <w:pPr>
        <w:pStyle w:val="ListParagraph"/>
        <w:numPr>
          <w:ilvl w:val="0"/>
          <w:numId w:val="30"/>
        </w:numPr>
        <w:jc w:val="both"/>
        <w:rPr>
          <w:szCs w:val="20"/>
          <w:u w:val="single"/>
        </w:rPr>
      </w:pPr>
      <w:r w:rsidRPr="00E5343C">
        <w:rPr>
          <w:b/>
          <w:bCs/>
          <w:szCs w:val="20"/>
        </w:rPr>
        <w:t>Sub-Award Contracts Narrative:</w:t>
      </w:r>
      <w:r w:rsidRPr="00E5343C">
        <w:rPr>
          <w:szCs w:val="20"/>
        </w:rPr>
        <w:t xml:space="preserve"> Fill out one for each sub-award listed in the table above. </w:t>
      </w:r>
      <w:r w:rsidRPr="00E5343C">
        <w:rPr>
          <w:szCs w:val="20"/>
          <w:u w:val="single"/>
        </w:rPr>
        <w:t xml:space="preserve">Refer to the </w:t>
      </w:r>
      <w:proofErr w:type="gramStart"/>
      <w:r w:rsidRPr="00E5343C">
        <w:rPr>
          <w:szCs w:val="20"/>
          <w:u w:val="single"/>
        </w:rPr>
        <w:t>contracts</w:t>
      </w:r>
      <w:proofErr w:type="gramEnd"/>
      <w:r w:rsidRPr="00E5343C">
        <w:rPr>
          <w:szCs w:val="20"/>
          <w:u w:val="single"/>
        </w:rPr>
        <w:t xml:space="preserve"> narrative instructions outlined in the County/Tribe Contracts, as this section adheres to the same set of guidelines.</w:t>
      </w:r>
    </w:p>
    <w:p w14:paraId="3EC40351" w14:textId="77777777" w:rsidR="00BE3BF3" w:rsidRPr="003644FF" w:rsidRDefault="00BE3BF3" w:rsidP="001C78E2">
      <w:pPr>
        <w:ind w:left="86"/>
        <w:jc w:val="both"/>
        <w:rPr>
          <w:szCs w:val="20"/>
        </w:rPr>
      </w:pPr>
    </w:p>
    <w:p w14:paraId="5835BC98" w14:textId="28423A9D" w:rsidR="00BE3BF3" w:rsidRPr="00E5343C" w:rsidRDefault="00BE3BF3" w:rsidP="00EB3F80">
      <w:pPr>
        <w:pStyle w:val="ListParagraph"/>
        <w:numPr>
          <w:ilvl w:val="0"/>
          <w:numId w:val="30"/>
        </w:numPr>
        <w:jc w:val="both"/>
        <w:rPr>
          <w:szCs w:val="20"/>
        </w:rPr>
      </w:pPr>
      <w:r w:rsidRPr="00E5343C">
        <w:rPr>
          <w:b/>
          <w:bCs/>
          <w:szCs w:val="20"/>
        </w:rPr>
        <w:t>Sub-Awards Total</w:t>
      </w:r>
      <w:proofErr w:type="gramStart"/>
      <w:r w:rsidRPr="00E5343C">
        <w:rPr>
          <w:b/>
          <w:bCs/>
          <w:szCs w:val="20"/>
        </w:rPr>
        <w:t>:</w:t>
      </w:r>
      <w:r w:rsidRPr="00E5343C">
        <w:rPr>
          <w:szCs w:val="20"/>
        </w:rPr>
        <w:t xml:space="preserve">  Enter</w:t>
      </w:r>
      <w:proofErr w:type="gramEnd"/>
      <w:r w:rsidRPr="00E5343C">
        <w:rPr>
          <w:szCs w:val="20"/>
        </w:rPr>
        <w:t xml:space="preserve"> the total amount requested for the agency sub-award to include personnel fees, travel fees, operating fees, and contract fees. Place them in the appropriate category.</w:t>
      </w:r>
    </w:p>
    <w:p w14:paraId="45C651B0" w14:textId="6438B310" w:rsidR="00BE3BF3" w:rsidRDefault="00BE3BF3" w:rsidP="001C78E2">
      <w:pPr>
        <w:ind w:left="86"/>
        <w:jc w:val="both"/>
        <w:rPr>
          <w:szCs w:val="20"/>
        </w:rPr>
      </w:pPr>
    </w:p>
    <w:p w14:paraId="417A57D0" w14:textId="77777777" w:rsidR="00C3287C" w:rsidRPr="003644FF" w:rsidRDefault="00C3287C" w:rsidP="001C78E2">
      <w:pPr>
        <w:ind w:left="86"/>
        <w:jc w:val="both"/>
        <w:rPr>
          <w:szCs w:val="20"/>
        </w:rPr>
      </w:pPr>
    </w:p>
    <w:p w14:paraId="125A0BAC" w14:textId="011F9F21" w:rsidR="00BE3BF3" w:rsidRPr="002B6C94" w:rsidRDefault="00BE3BF3" w:rsidP="001C78E2">
      <w:pPr>
        <w:pStyle w:val="Heading2"/>
        <w:jc w:val="both"/>
        <w:rPr>
          <w:rFonts w:ascii="Roboto" w:hAnsi="Roboto"/>
          <w:szCs w:val="20"/>
        </w:rPr>
      </w:pPr>
      <w:bookmarkStart w:id="21" w:name="_Toc212554449"/>
      <w:r w:rsidRPr="002B6C94">
        <w:rPr>
          <w:rFonts w:ascii="Roboto" w:hAnsi="Roboto"/>
          <w:szCs w:val="20"/>
        </w:rPr>
        <w:t>SECTION IV</w:t>
      </w:r>
      <w:proofErr w:type="gramStart"/>
      <w:r w:rsidRPr="002B6C94">
        <w:rPr>
          <w:rFonts w:ascii="Roboto" w:hAnsi="Roboto"/>
          <w:szCs w:val="20"/>
        </w:rPr>
        <w:t>:  MEMORANDUMS</w:t>
      </w:r>
      <w:proofErr w:type="gramEnd"/>
      <w:r w:rsidRPr="002B6C94">
        <w:rPr>
          <w:rFonts w:ascii="Roboto" w:hAnsi="Roboto"/>
          <w:szCs w:val="20"/>
        </w:rPr>
        <w:t xml:space="preserve"> OF UNDERSTANDING</w:t>
      </w:r>
      <w:bookmarkEnd w:id="21"/>
    </w:p>
    <w:p w14:paraId="237E77EA" w14:textId="77777777" w:rsidR="00BE3BF3" w:rsidRPr="003644FF" w:rsidRDefault="00BE3BF3" w:rsidP="001C78E2">
      <w:pPr>
        <w:ind w:left="86"/>
        <w:jc w:val="both"/>
        <w:rPr>
          <w:szCs w:val="20"/>
        </w:rPr>
      </w:pPr>
      <w:r w:rsidRPr="003644FF">
        <w:rPr>
          <w:szCs w:val="20"/>
        </w:rPr>
        <w:t xml:space="preserve">For counties or tribes applying as a group, submit a current copy of the MOU(s) signed by each participating county board chair or tribal council chair confirming the county or tribal commitment to combine Community-based Juvenile Services Aid funds to accomplish the project(s) outlined in the application and designating the Lead County/Tribe.  </w:t>
      </w:r>
    </w:p>
    <w:p w14:paraId="191F598E" w14:textId="77777777" w:rsidR="00BE3BF3" w:rsidRPr="003644FF" w:rsidRDefault="00BE3BF3" w:rsidP="001C78E2">
      <w:pPr>
        <w:ind w:left="86"/>
        <w:jc w:val="both"/>
        <w:rPr>
          <w:szCs w:val="20"/>
        </w:rPr>
      </w:pPr>
    </w:p>
    <w:p w14:paraId="62BB6590" w14:textId="20E3F71A" w:rsidR="00BE3BF3" w:rsidRPr="002B6C94" w:rsidRDefault="00BE3BF3" w:rsidP="001C78E2">
      <w:pPr>
        <w:pStyle w:val="Heading2"/>
        <w:jc w:val="both"/>
        <w:rPr>
          <w:rFonts w:ascii="Roboto" w:hAnsi="Roboto"/>
          <w:szCs w:val="20"/>
        </w:rPr>
      </w:pPr>
      <w:bookmarkStart w:id="22" w:name="_Toc212554450"/>
      <w:r w:rsidRPr="002B6C94">
        <w:rPr>
          <w:rFonts w:ascii="Roboto" w:hAnsi="Roboto"/>
          <w:szCs w:val="20"/>
        </w:rPr>
        <w:t>SECTION V</w:t>
      </w:r>
      <w:proofErr w:type="gramStart"/>
      <w:r w:rsidRPr="002B6C94">
        <w:rPr>
          <w:rFonts w:ascii="Roboto" w:hAnsi="Roboto"/>
          <w:szCs w:val="20"/>
        </w:rPr>
        <w:t>:  ELECTRONIC</w:t>
      </w:r>
      <w:proofErr w:type="gramEnd"/>
      <w:r w:rsidRPr="002B6C94">
        <w:rPr>
          <w:rFonts w:ascii="Roboto" w:hAnsi="Roboto"/>
          <w:szCs w:val="20"/>
        </w:rPr>
        <w:t xml:space="preserve"> SUBMISSION</w:t>
      </w:r>
      <w:bookmarkEnd w:id="22"/>
    </w:p>
    <w:p w14:paraId="4A34425E" w14:textId="77777777" w:rsidR="00BE3BF3" w:rsidRPr="003644FF" w:rsidRDefault="00BE3BF3" w:rsidP="001C78E2">
      <w:pPr>
        <w:ind w:left="86"/>
        <w:jc w:val="both"/>
        <w:rPr>
          <w:szCs w:val="20"/>
        </w:rPr>
      </w:pPr>
      <w:r w:rsidRPr="003644FF">
        <w:rPr>
          <w:szCs w:val="20"/>
        </w:rPr>
        <w:t xml:space="preserve">The grant application must be signed by the Authorized Official, either digitally or hand signed and scanned. The Lead Project Contact must acknowledge that the PDF version of the application being submitted is the final version that the Authorized Official has signed. The Assurances and Signature will be submitted separately from other sections of the grant application. </w:t>
      </w:r>
    </w:p>
    <w:p w14:paraId="51E2F00E" w14:textId="77777777" w:rsidR="00BE3BF3" w:rsidRPr="003644FF" w:rsidRDefault="00BE3BF3" w:rsidP="001C78E2">
      <w:pPr>
        <w:ind w:left="86"/>
        <w:jc w:val="both"/>
        <w:rPr>
          <w:szCs w:val="20"/>
        </w:rPr>
      </w:pPr>
    </w:p>
    <w:p w14:paraId="0A20361C" w14:textId="3D72F971" w:rsidR="00BE3BF3" w:rsidRPr="002B6C94" w:rsidRDefault="00BE3BF3" w:rsidP="001C78E2">
      <w:pPr>
        <w:pStyle w:val="Heading2"/>
        <w:jc w:val="both"/>
        <w:rPr>
          <w:rFonts w:ascii="Roboto" w:hAnsi="Roboto"/>
          <w:szCs w:val="20"/>
        </w:rPr>
      </w:pPr>
      <w:bookmarkStart w:id="23" w:name="_Toc212554451"/>
      <w:r w:rsidRPr="002B6C94">
        <w:rPr>
          <w:rFonts w:ascii="Roboto" w:hAnsi="Roboto"/>
          <w:szCs w:val="20"/>
        </w:rPr>
        <w:t>SECTION VI</w:t>
      </w:r>
      <w:proofErr w:type="gramStart"/>
      <w:r w:rsidRPr="002B6C94">
        <w:rPr>
          <w:rFonts w:ascii="Roboto" w:hAnsi="Roboto"/>
          <w:szCs w:val="20"/>
        </w:rPr>
        <w:t>:  SIGNATURE</w:t>
      </w:r>
      <w:bookmarkEnd w:id="23"/>
      <w:proofErr w:type="gramEnd"/>
    </w:p>
    <w:p w14:paraId="6E3A5CC1" w14:textId="063CBF55" w:rsidR="00BE3BF3" w:rsidRPr="003644FF" w:rsidRDefault="00BE3BF3" w:rsidP="001C78E2">
      <w:pPr>
        <w:ind w:left="86"/>
        <w:jc w:val="both"/>
        <w:rPr>
          <w:szCs w:val="20"/>
        </w:rPr>
      </w:pPr>
      <w:r w:rsidRPr="003644FF">
        <w:rPr>
          <w:szCs w:val="20"/>
        </w:rPr>
        <w:t xml:space="preserve">The grant application must be signed by the Authorized Official (Lead County Board Chairperson or Tribal Council Chairperson) with the authority to contract on behalf of the County or Tribe. Obtain the applicable signature, ensuring the certification is carefully read. This can be done using digital signature or hand signed and scanned. It is advised that all individuals on the grant also thoroughly read and understand the requirements in the </w:t>
      </w:r>
      <w:r w:rsidR="00D16E12">
        <w:rPr>
          <w:szCs w:val="20"/>
        </w:rPr>
        <w:t>Justice and Youth Programs</w:t>
      </w:r>
      <w:r w:rsidRPr="003644FF">
        <w:rPr>
          <w:szCs w:val="20"/>
        </w:rPr>
        <w:t xml:space="preserve"> Guidebook.</w:t>
      </w:r>
    </w:p>
    <w:p w14:paraId="35898963" w14:textId="78686896" w:rsidR="00BE3BF3" w:rsidRPr="003644FF" w:rsidRDefault="00BE3BF3" w:rsidP="007D3412">
      <w:pPr>
        <w:ind w:left="86"/>
        <w:jc w:val="both"/>
        <w:rPr>
          <w:szCs w:val="20"/>
        </w:rPr>
      </w:pPr>
    </w:p>
    <w:p w14:paraId="58814996" w14:textId="72F0EC83" w:rsidR="00BE3BF3" w:rsidRPr="003644FF" w:rsidRDefault="00BE3BF3" w:rsidP="007D3412">
      <w:pPr>
        <w:ind w:left="86"/>
        <w:jc w:val="both"/>
        <w:rPr>
          <w:szCs w:val="20"/>
        </w:rPr>
      </w:pPr>
    </w:p>
    <w:p w14:paraId="38931E18" w14:textId="77C4F9A2" w:rsidR="0043796F" w:rsidRPr="007D3412" w:rsidRDefault="0043796F" w:rsidP="0043796F">
      <w:pPr>
        <w:pStyle w:val="ListParagraph"/>
        <w:ind w:left="756"/>
        <w:jc w:val="both"/>
        <w:rPr>
          <w:b/>
          <w:bCs/>
          <w:szCs w:val="20"/>
        </w:rPr>
      </w:pPr>
    </w:p>
    <w:p w14:paraId="14E2448C" w14:textId="476C6B2D" w:rsidR="00BE3BF3" w:rsidRPr="003644FF" w:rsidRDefault="00BE3BF3" w:rsidP="007D3412">
      <w:pPr>
        <w:ind w:left="86"/>
        <w:jc w:val="both"/>
        <w:rPr>
          <w:szCs w:val="20"/>
        </w:rPr>
      </w:pPr>
    </w:p>
    <w:p w14:paraId="25587FA8" w14:textId="56015E71" w:rsidR="00BE3BF3" w:rsidRDefault="00BE3BF3" w:rsidP="007D3412">
      <w:pPr>
        <w:ind w:left="86"/>
        <w:jc w:val="both"/>
      </w:pPr>
    </w:p>
    <w:p w14:paraId="0D90F0B1" w14:textId="0C6E6F66" w:rsidR="003644FF" w:rsidRDefault="003644FF" w:rsidP="00BE3BF3"/>
    <w:p w14:paraId="03B45F45" w14:textId="39B78AEC" w:rsidR="003644FF" w:rsidRDefault="003644FF" w:rsidP="00BE3BF3"/>
    <w:p w14:paraId="515943B2" w14:textId="6886D3D6" w:rsidR="003644FF" w:rsidRDefault="003644FF" w:rsidP="00BE3BF3"/>
    <w:p w14:paraId="1779A039" w14:textId="30045844" w:rsidR="003644FF" w:rsidRDefault="003644FF" w:rsidP="00BE3BF3"/>
    <w:p w14:paraId="31BAECF7" w14:textId="6B218569" w:rsidR="003644FF" w:rsidRDefault="003644FF" w:rsidP="00BE3BF3"/>
    <w:p w14:paraId="00080A81" w14:textId="4F87A5FE" w:rsidR="003644FF" w:rsidRDefault="003644FF" w:rsidP="00BE3BF3"/>
    <w:p w14:paraId="21F7E4C8" w14:textId="3E109629" w:rsidR="003644FF" w:rsidRDefault="003644FF" w:rsidP="00BE3BF3"/>
    <w:p w14:paraId="1D5D8401" w14:textId="279DDD6D" w:rsidR="003644FF" w:rsidRDefault="003644FF" w:rsidP="00BE3BF3"/>
    <w:p w14:paraId="6E4467E0" w14:textId="5151EEF1" w:rsidR="003644FF" w:rsidRDefault="003644FF" w:rsidP="00BE3BF3"/>
    <w:p w14:paraId="4F48630D" w14:textId="270CB8D9" w:rsidR="003644FF" w:rsidRDefault="003644FF" w:rsidP="00BE3BF3"/>
    <w:p w14:paraId="2E1C2F7B" w14:textId="77777777" w:rsidR="003644FF" w:rsidRDefault="003644FF" w:rsidP="00BE3BF3"/>
    <w:p w14:paraId="022D4F36" w14:textId="1F447674" w:rsidR="00BE3BF3" w:rsidRDefault="00BE3BF3" w:rsidP="00BE3BF3"/>
    <w:p w14:paraId="2CB1ED2B" w14:textId="451868CB" w:rsidR="00BE3BF3" w:rsidRDefault="00BE3BF3" w:rsidP="00BE3BF3"/>
    <w:p w14:paraId="5478FE14" w14:textId="40B816F0" w:rsidR="007401DE" w:rsidRDefault="007401DE" w:rsidP="00BE3BF3"/>
    <w:p w14:paraId="7154CE93" w14:textId="5D85D1FD" w:rsidR="007401DE" w:rsidRDefault="007401DE" w:rsidP="00BE3BF3"/>
    <w:p w14:paraId="71D5C906" w14:textId="318DDD85" w:rsidR="007401DE" w:rsidRDefault="007401DE" w:rsidP="00BE3BF3"/>
    <w:p w14:paraId="2A78185A" w14:textId="5C4AF0C9" w:rsidR="007401DE" w:rsidRDefault="007401DE" w:rsidP="00BE3BF3"/>
    <w:p w14:paraId="420442C9" w14:textId="3882E4D9" w:rsidR="007401DE" w:rsidRDefault="007401DE" w:rsidP="00BE3BF3"/>
    <w:p w14:paraId="10922BC8" w14:textId="52A64E0E" w:rsidR="007401DE" w:rsidRDefault="007401DE" w:rsidP="00BE3BF3"/>
    <w:p w14:paraId="510D43FB" w14:textId="04F5C64F" w:rsidR="007401DE" w:rsidRDefault="007401DE" w:rsidP="00BE3BF3"/>
    <w:p w14:paraId="63C57B2C" w14:textId="2A1322D9" w:rsidR="007401DE" w:rsidRDefault="007401DE" w:rsidP="00BE3BF3"/>
    <w:p w14:paraId="2ED3C67D" w14:textId="77777777" w:rsidR="000F3D31" w:rsidRDefault="000F3D31" w:rsidP="00BE3BF3">
      <w:pPr>
        <w:pStyle w:val="Heading1"/>
        <w:jc w:val="center"/>
        <w:rPr>
          <w:rFonts w:ascii="Roboto" w:hAnsi="Roboto"/>
          <w:caps/>
          <w:sz w:val="36"/>
          <w:szCs w:val="36"/>
        </w:rPr>
      </w:pPr>
      <w:bookmarkStart w:id="24" w:name="_Toc84932388"/>
    </w:p>
    <w:p w14:paraId="79452C68" w14:textId="77777777" w:rsidR="000F3D31" w:rsidRDefault="000F3D31" w:rsidP="00BE3BF3">
      <w:pPr>
        <w:pStyle w:val="Heading1"/>
        <w:jc w:val="center"/>
        <w:rPr>
          <w:rFonts w:ascii="Roboto" w:hAnsi="Roboto"/>
          <w:caps/>
          <w:sz w:val="36"/>
          <w:szCs w:val="36"/>
        </w:rPr>
      </w:pPr>
    </w:p>
    <w:p w14:paraId="4F28062C" w14:textId="77777777" w:rsidR="000F3D31" w:rsidRDefault="000F3D31" w:rsidP="00BE3BF3">
      <w:pPr>
        <w:pStyle w:val="Heading1"/>
        <w:jc w:val="center"/>
        <w:rPr>
          <w:rFonts w:ascii="Roboto" w:hAnsi="Roboto"/>
          <w:caps/>
          <w:sz w:val="36"/>
          <w:szCs w:val="36"/>
        </w:rPr>
      </w:pPr>
    </w:p>
    <w:p w14:paraId="0321D934" w14:textId="77777777" w:rsidR="000F3D31" w:rsidRDefault="000F3D31" w:rsidP="00BE3BF3">
      <w:pPr>
        <w:pStyle w:val="Heading1"/>
        <w:jc w:val="center"/>
        <w:rPr>
          <w:rFonts w:ascii="Roboto" w:hAnsi="Roboto"/>
          <w:caps/>
          <w:sz w:val="36"/>
          <w:szCs w:val="36"/>
        </w:rPr>
      </w:pPr>
    </w:p>
    <w:p w14:paraId="35CBB6A6" w14:textId="7943A9E3" w:rsidR="005831F8" w:rsidRDefault="00BE3BF3" w:rsidP="00BE3BF3">
      <w:pPr>
        <w:pStyle w:val="Heading1"/>
        <w:jc w:val="center"/>
        <w:rPr>
          <w:rFonts w:ascii="Roboto" w:hAnsi="Roboto"/>
          <w:caps/>
          <w:sz w:val="36"/>
          <w:szCs w:val="36"/>
        </w:rPr>
      </w:pPr>
      <w:bookmarkStart w:id="25" w:name="_Toc212554452"/>
      <w:r w:rsidRPr="00BB70D5">
        <w:rPr>
          <w:rFonts w:ascii="Roboto" w:hAnsi="Roboto"/>
          <w:caps/>
          <w:sz w:val="36"/>
          <w:szCs w:val="36"/>
        </w:rPr>
        <w:t>Appendices</w:t>
      </w:r>
      <w:bookmarkEnd w:id="24"/>
      <w:bookmarkEnd w:id="25"/>
    </w:p>
    <w:p w14:paraId="2ABDD0AA" w14:textId="77777777" w:rsidR="005831F8" w:rsidRDefault="005831F8">
      <w:pPr>
        <w:widowControl/>
        <w:spacing w:after="160" w:line="259" w:lineRule="auto"/>
        <w:rPr>
          <w:rFonts w:eastAsia="Times New Roman"/>
          <w:b/>
          <w:bCs/>
          <w:caps/>
          <w:color w:val="00607F"/>
          <w:sz w:val="36"/>
          <w:szCs w:val="36"/>
        </w:rPr>
      </w:pPr>
      <w:r>
        <w:rPr>
          <w:caps/>
          <w:sz w:val="36"/>
          <w:szCs w:val="36"/>
        </w:rPr>
        <w:br w:type="page"/>
      </w:r>
    </w:p>
    <w:p w14:paraId="11830FE7" w14:textId="66CF4CAB" w:rsidR="00BE3BF3" w:rsidRPr="00D91128" w:rsidRDefault="005831F8" w:rsidP="00B27D76">
      <w:pPr>
        <w:pStyle w:val="Heading1"/>
        <w:jc w:val="center"/>
        <w:rPr>
          <w:rFonts w:ascii="Roboto" w:hAnsi="Roboto"/>
          <w:sz w:val="32"/>
          <w:szCs w:val="32"/>
        </w:rPr>
      </w:pPr>
      <w:bookmarkStart w:id="26" w:name="_Appendix_A"/>
      <w:bookmarkStart w:id="27" w:name="_Toc212554453"/>
      <w:bookmarkEnd w:id="26"/>
      <w:r w:rsidRPr="00D91128">
        <w:rPr>
          <w:rFonts w:ascii="Roboto" w:hAnsi="Roboto"/>
          <w:caps/>
          <w:sz w:val="32"/>
          <w:szCs w:val="32"/>
        </w:rPr>
        <w:lastRenderedPageBreak/>
        <w:t>A</w:t>
      </w:r>
      <w:r w:rsidRPr="00D91128">
        <w:rPr>
          <w:rFonts w:ascii="Roboto" w:hAnsi="Roboto"/>
          <w:sz w:val="32"/>
          <w:szCs w:val="32"/>
        </w:rPr>
        <w:t>ppendix A</w:t>
      </w:r>
      <w:r w:rsidR="00D91128" w:rsidRPr="00D91128">
        <w:rPr>
          <w:rFonts w:ascii="Roboto" w:hAnsi="Roboto"/>
          <w:sz w:val="32"/>
          <w:szCs w:val="32"/>
        </w:rPr>
        <w:t>: Allocations</w:t>
      </w:r>
      <w:bookmarkEnd w:id="27"/>
    </w:p>
    <w:tbl>
      <w:tblPr>
        <w:tblW w:w="0" w:type="auto"/>
        <w:tblInd w:w="307"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1E0" w:firstRow="1" w:lastRow="1" w:firstColumn="1" w:lastColumn="1" w:noHBand="0" w:noVBand="0"/>
      </w:tblPr>
      <w:tblGrid>
        <w:gridCol w:w="5278"/>
        <w:gridCol w:w="4770"/>
      </w:tblGrid>
      <w:tr w:rsidR="00501C2E" w:rsidRPr="00B50691" w14:paraId="70E8951F" w14:textId="77777777" w:rsidTr="006B5E2D">
        <w:trPr>
          <w:cantSplit/>
          <w:trHeight w:val="259"/>
          <w:tblHeader/>
        </w:trPr>
        <w:tc>
          <w:tcPr>
            <w:tcW w:w="5278" w:type="dxa"/>
            <w:shd w:val="clear" w:color="auto" w:fill="145F82"/>
            <w:vAlign w:val="center"/>
          </w:tcPr>
          <w:p w14:paraId="2B75D651" w14:textId="77777777" w:rsidR="00501C2E" w:rsidRPr="00B50691" w:rsidRDefault="00501C2E" w:rsidP="006B5E2D">
            <w:pPr>
              <w:pStyle w:val="TableParagraph"/>
              <w:ind w:left="38"/>
              <w:jc w:val="center"/>
              <w:rPr>
                <w:b/>
                <w:szCs w:val="20"/>
              </w:rPr>
            </w:pPr>
            <w:bookmarkStart w:id="28" w:name="Sheet1"/>
            <w:bookmarkEnd w:id="28"/>
            <w:r w:rsidRPr="00B50691">
              <w:rPr>
                <w:b/>
                <w:color w:val="FFFFFF"/>
                <w:spacing w:val="-2"/>
                <w:szCs w:val="20"/>
              </w:rPr>
              <w:t>County</w:t>
            </w:r>
            <w:r>
              <w:rPr>
                <w:b/>
                <w:color w:val="FFFFFF"/>
                <w:spacing w:val="-2"/>
                <w:szCs w:val="20"/>
              </w:rPr>
              <w:t>/Tribe</w:t>
            </w:r>
          </w:p>
        </w:tc>
        <w:tc>
          <w:tcPr>
            <w:tcW w:w="4770" w:type="dxa"/>
            <w:shd w:val="clear" w:color="auto" w:fill="145F82"/>
            <w:vAlign w:val="center"/>
          </w:tcPr>
          <w:p w14:paraId="62ABB917" w14:textId="745EF850" w:rsidR="00501C2E" w:rsidRPr="00B50691" w:rsidRDefault="00501C2E" w:rsidP="006B5E2D">
            <w:pPr>
              <w:pStyle w:val="TableParagraph"/>
              <w:jc w:val="center"/>
              <w:rPr>
                <w:b/>
                <w:szCs w:val="20"/>
              </w:rPr>
            </w:pPr>
            <w:r w:rsidRPr="00B50691">
              <w:rPr>
                <w:b/>
                <w:color w:val="FFFFFF"/>
                <w:szCs w:val="20"/>
              </w:rPr>
              <w:t>FY</w:t>
            </w:r>
            <w:r w:rsidR="00667B33">
              <w:rPr>
                <w:b/>
                <w:color w:val="FFFFFF"/>
                <w:szCs w:val="20"/>
              </w:rPr>
              <w:t>28</w:t>
            </w:r>
            <w:r w:rsidRPr="00B50691">
              <w:rPr>
                <w:b/>
                <w:color w:val="FFFFFF"/>
                <w:spacing w:val="-5"/>
                <w:szCs w:val="20"/>
              </w:rPr>
              <w:t xml:space="preserve"> </w:t>
            </w:r>
            <w:r w:rsidRPr="00B50691">
              <w:rPr>
                <w:b/>
                <w:color w:val="FFFFFF"/>
                <w:spacing w:val="-2"/>
                <w:szCs w:val="20"/>
              </w:rPr>
              <w:t>Allocations</w:t>
            </w:r>
          </w:p>
        </w:tc>
      </w:tr>
      <w:tr w:rsidR="00501C2E" w:rsidRPr="00B50691" w14:paraId="71282783" w14:textId="77777777" w:rsidTr="006B5E2D">
        <w:trPr>
          <w:trHeight w:val="259"/>
        </w:trPr>
        <w:tc>
          <w:tcPr>
            <w:tcW w:w="5278" w:type="dxa"/>
            <w:shd w:val="clear" w:color="auto" w:fill="C5D1DB"/>
          </w:tcPr>
          <w:p w14:paraId="25ADCA70" w14:textId="77777777" w:rsidR="00501C2E" w:rsidRPr="00B50691" w:rsidRDefault="00501C2E" w:rsidP="006B5E2D">
            <w:pPr>
              <w:pStyle w:val="TableParagraph"/>
              <w:ind w:left="38"/>
              <w:rPr>
                <w:szCs w:val="20"/>
              </w:rPr>
            </w:pPr>
            <w:r w:rsidRPr="00B50691">
              <w:rPr>
                <w:spacing w:val="-2"/>
                <w:szCs w:val="20"/>
              </w:rPr>
              <w:t>Adams</w:t>
            </w:r>
          </w:p>
        </w:tc>
        <w:tc>
          <w:tcPr>
            <w:tcW w:w="4770" w:type="dxa"/>
            <w:shd w:val="clear" w:color="auto" w:fill="C5D1DB"/>
          </w:tcPr>
          <w:p w14:paraId="173BEE0D" w14:textId="705F61C3" w:rsidR="00501C2E" w:rsidRPr="00212B90" w:rsidRDefault="00212B90" w:rsidP="00212B90">
            <w:pPr>
              <w:widowControl/>
              <w:jc w:val="right"/>
              <w:rPr>
                <w:rFonts w:eastAsia="Times New Roman"/>
                <w:color w:val="000000"/>
                <w:szCs w:val="20"/>
              </w:rPr>
            </w:pPr>
            <w:r w:rsidRPr="00212B90">
              <w:rPr>
                <w:color w:val="000000"/>
                <w:szCs w:val="20"/>
              </w:rPr>
              <w:t xml:space="preserve">$81,240 </w:t>
            </w:r>
          </w:p>
        </w:tc>
      </w:tr>
      <w:tr w:rsidR="00212B90" w:rsidRPr="00B50691" w14:paraId="760CCF15" w14:textId="77777777" w:rsidTr="001F18BC">
        <w:trPr>
          <w:trHeight w:val="259"/>
        </w:trPr>
        <w:tc>
          <w:tcPr>
            <w:tcW w:w="5278" w:type="dxa"/>
          </w:tcPr>
          <w:p w14:paraId="2C80AEAC" w14:textId="77777777" w:rsidR="00212B90" w:rsidRPr="00B50691" w:rsidRDefault="00212B90" w:rsidP="00212B90">
            <w:pPr>
              <w:pStyle w:val="TableParagraph"/>
              <w:ind w:left="38"/>
              <w:rPr>
                <w:szCs w:val="20"/>
              </w:rPr>
            </w:pPr>
            <w:r w:rsidRPr="00B50691">
              <w:rPr>
                <w:spacing w:val="-2"/>
                <w:szCs w:val="20"/>
              </w:rPr>
              <w:t>Antelope</w:t>
            </w:r>
          </w:p>
        </w:tc>
        <w:tc>
          <w:tcPr>
            <w:tcW w:w="4770" w:type="dxa"/>
            <w:vAlign w:val="bottom"/>
          </w:tcPr>
          <w:p w14:paraId="5FB9CD7B" w14:textId="04B7E6CC" w:rsidR="00212B90" w:rsidRPr="00212B90" w:rsidRDefault="00212B90" w:rsidP="00212B90">
            <w:pPr>
              <w:pStyle w:val="TableParagraph"/>
              <w:ind w:right="61"/>
              <w:jc w:val="right"/>
              <w:rPr>
                <w:szCs w:val="20"/>
              </w:rPr>
            </w:pPr>
            <w:r>
              <w:rPr>
                <w:spacing w:val="-2"/>
                <w:szCs w:val="20"/>
              </w:rPr>
              <w:t>$</w:t>
            </w:r>
            <w:r w:rsidRPr="00212B90">
              <w:rPr>
                <w:spacing w:val="-2"/>
                <w:szCs w:val="20"/>
              </w:rPr>
              <w:t>11,817</w:t>
            </w:r>
            <w:r w:rsidRPr="00212B90">
              <w:rPr>
                <w:color w:val="000000"/>
                <w:szCs w:val="20"/>
              </w:rPr>
              <w:t xml:space="preserve"> </w:t>
            </w:r>
          </w:p>
        </w:tc>
      </w:tr>
      <w:tr w:rsidR="00212B90" w:rsidRPr="00B50691" w14:paraId="3A0747CA" w14:textId="77777777" w:rsidTr="001F18BC">
        <w:trPr>
          <w:trHeight w:val="259"/>
        </w:trPr>
        <w:tc>
          <w:tcPr>
            <w:tcW w:w="5278" w:type="dxa"/>
            <w:shd w:val="clear" w:color="auto" w:fill="C5D1DB"/>
          </w:tcPr>
          <w:p w14:paraId="64714BF1" w14:textId="77777777" w:rsidR="00212B90" w:rsidRPr="00B50691" w:rsidRDefault="00212B90" w:rsidP="00212B90">
            <w:pPr>
              <w:pStyle w:val="TableParagraph"/>
              <w:ind w:left="38"/>
              <w:rPr>
                <w:szCs w:val="20"/>
              </w:rPr>
            </w:pPr>
            <w:r w:rsidRPr="00B50691">
              <w:rPr>
                <w:spacing w:val="-2"/>
                <w:szCs w:val="20"/>
              </w:rPr>
              <w:t>Arthur</w:t>
            </w:r>
          </w:p>
        </w:tc>
        <w:tc>
          <w:tcPr>
            <w:tcW w:w="4770" w:type="dxa"/>
            <w:shd w:val="clear" w:color="auto" w:fill="C5D1DB"/>
            <w:vAlign w:val="bottom"/>
          </w:tcPr>
          <w:p w14:paraId="697B4B5E" w14:textId="1E1DD204" w:rsidR="00212B90" w:rsidRPr="00212B90" w:rsidRDefault="00212B90" w:rsidP="00212B90">
            <w:pPr>
              <w:pStyle w:val="TableParagraph"/>
              <w:ind w:right="61"/>
              <w:jc w:val="right"/>
              <w:rPr>
                <w:szCs w:val="20"/>
              </w:rPr>
            </w:pPr>
            <w:r>
              <w:rPr>
                <w:color w:val="000000"/>
                <w:szCs w:val="20"/>
              </w:rPr>
              <w:t>$</w:t>
            </w:r>
            <w:r w:rsidRPr="00212B90">
              <w:rPr>
                <w:color w:val="000000"/>
                <w:szCs w:val="20"/>
              </w:rPr>
              <w:t xml:space="preserve">5,000 </w:t>
            </w:r>
          </w:p>
        </w:tc>
      </w:tr>
      <w:tr w:rsidR="00212B90" w:rsidRPr="00B50691" w14:paraId="6F3981A8" w14:textId="77777777" w:rsidTr="001F18BC">
        <w:trPr>
          <w:trHeight w:val="259"/>
        </w:trPr>
        <w:tc>
          <w:tcPr>
            <w:tcW w:w="5278" w:type="dxa"/>
          </w:tcPr>
          <w:p w14:paraId="4459E6C6" w14:textId="77777777" w:rsidR="00212B90" w:rsidRPr="00B50691" w:rsidRDefault="00212B90" w:rsidP="00212B90">
            <w:pPr>
              <w:pStyle w:val="TableParagraph"/>
              <w:ind w:left="38"/>
              <w:rPr>
                <w:szCs w:val="20"/>
              </w:rPr>
            </w:pPr>
            <w:r w:rsidRPr="00B50691">
              <w:rPr>
                <w:spacing w:val="-2"/>
                <w:szCs w:val="20"/>
              </w:rPr>
              <w:t>Banner</w:t>
            </w:r>
          </w:p>
        </w:tc>
        <w:tc>
          <w:tcPr>
            <w:tcW w:w="4770" w:type="dxa"/>
            <w:vAlign w:val="bottom"/>
          </w:tcPr>
          <w:p w14:paraId="47F72454" w14:textId="790E95E0" w:rsidR="00212B90" w:rsidRPr="00212B90" w:rsidRDefault="00212B90" w:rsidP="00212B90">
            <w:pPr>
              <w:pStyle w:val="TableParagraph"/>
              <w:ind w:right="61"/>
              <w:jc w:val="right"/>
              <w:rPr>
                <w:szCs w:val="20"/>
              </w:rPr>
            </w:pPr>
            <w:r>
              <w:rPr>
                <w:color w:val="000000"/>
                <w:szCs w:val="20"/>
              </w:rPr>
              <w:t>$</w:t>
            </w:r>
            <w:r w:rsidRPr="00212B90">
              <w:rPr>
                <w:color w:val="000000"/>
                <w:szCs w:val="20"/>
              </w:rPr>
              <w:t xml:space="preserve">5,000 </w:t>
            </w:r>
          </w:p>
        </w:tc>
      </w:tr>
      <w:tr w:rsidR="00212B90" w:rsidRPr="00B50691" w14:paraId="55FF61D1" w14:textId="77777777" w:rsidTr="001F18BC">
        <w:trPr>
          <w:trHeight w:val="259"/>
        </w:trPr>
        <w:tc>
          <w:tcPr>
            <w:tcW w:w="5278" w:type="dxa"/>
            <w:shd w:val="clear" w:color="auto" w:fill="C5D1DB"/>
          </w:tcPr>
          <w:p w14:paraId="0C2FED64" w14:textId="77777777" w:rsidR="00212B90" w:rsidRPr="00B50691" w:rsidRDefault="00212B90" w:rsidP="00212B90">
            <w:pPr>
              <w:pStyle w:val="TableParagraph"/>
              <w:ind w:left="38"/>
              <w:rPr>
                <w:szCs w:val="20"/>
              </w:rPr>
            </w:pPr>
            <w:r w:rsidRPr="00B50691">
              <w:rPr>
                <w:spacing w:val="-2"/>
                <w:szCs w:val="20"/>
              </w:rPr>
              <w:t>Blaine</w:t>
            </w:r>
          </w:p>
        </w:tc>
        <w:tc>
          <w:tcPr>
            <w:tcW w:w="4770" w:type="dxa"/>
            <w:shd w:val="clear" w:color="auto" w:fill="C5D1DB"/>
            <w:vAlign w:val="bottom"/>
          </w:tcPr>
          <w:p w14:paraId="25B2C369" w14:textId="3F98BBF2" w:rsidR="00212B90" w:rsidRPr="00212B90" w:rsidRDefault="00212B90" w:rsidP="00212B90">
            <w:pPr>
              <w:pStyle w:val="TableParagraph"/>
              <w:ind w:right="61"/>
              <w:jc w:val="right"/>
              <w:rPr>
                <w:szCs w:val="20"/>
              </w:rPr>
            </w:pPr>
            <w:r>
              <w:rPr>
                <w:color w:val="000000"/>
                <w:szCs w:val="20"/>
              </w:rPr>
              <w:t>$</w:t>
            </w:r>
            <w:r w:rsidRPr="00212B90">
              <w:rPr>
                <w:color w:val="000000"/>
                <w:szCs w:val="20"/>
              </w:rPr>
              <w:t xml:space="preserve">5,170 </w:t>
            </w:r>
          </w:p>
        </w:tc>
      </w:tr>
      <w:tr w:rsidR="00212B90" w:rsidRPr="00B50691" w14:paraId="49988E4F" w14:textId="77777777" w:rsidTr="001F18BC">
        <w:trPr>
          <w:trHeight w:val="259"/>
        </w:trPr>
        <w:tc>
          <w:tcPr>
            <w:tcW w:w="5278" w:type="dxa"/>
          </w:tcPr>
          <w:p w14:paraId="4158847D" w14:textId="77777777" w:rsidR="00212B90" w:rsidRPr="00B50691" w:rsidRDefault="00212B90" w:rsidP="00212B90">
            <w:pPr>
              <w:pStyle w:val="TableParagraph"/>
              <w:ind w:left="38"/>
              <w:rPr>
                <w:szCs w:val="20"/>
              </w:rPr>
            </w:pPr>
            <w:r w:rsidRPr="00B50691">
              <w:rPr>
                <w:spacing w:val="-2"/>
                <w:szCs w:val="20"/>
              </w:rPr>
              <w:t>Boone</w:t>
            </w:r>
          </w:p>
        </w:tc>
        <w:tc>
          <w:tcPr>
            <w:tcW w:w="4770" w:type="dxa"/>
            <w:vAlign w:val="bottom"/>
          </w:tcPr>
          <w:p w14:paraId="7BDF8905" w14:textId="2F678333" w:rsidR="00212B90" w:rsidRPr="00212B90" w:rsidRDefault="00212B90" w:rsidP="00212B90">
            <w:pPr>
              <w:pStyle w:val="TableParagraph"/>
              <w:ind w:right="61"/>
              <w:jc w:val="right"/>
              <w:rPr>
                <w:szCs w:val="20"/>
              </w:rPr>
            </w:pPr>
            <w:r>
              <w:rPr>
                <w:color w:val="000000"/>
                <w:szCs w:val="20"/>
              </w:rPr>
              <w:t>$</w:t>
            </w:r>
            <w:r w:rsidRPr="00212B90">
              <w:rPr>
                <w:color w:val="000000"/>
                <w:szCs w:val="20"/>
              </w:rPr>
              <w:t xml:space="preserve">10,935 </w:t>
            </w:r>
          </w:p>
        </w:tc>
      </w:tr>
      <w:tr w:rsidR="00212B90" w:rsidRPr="00B50691" w14:paraId="546FFFE1" w14:textId="77777777" w:rsidTr="001F18BC">
        <w:trPr>
          <w:trHeight w:val="259"/>
        </w:trPr>
        <w:tc>
          <w:tcPr>
            <w:tcW w:w="5278" w:type="dxa"/>
            <w:shd w:val="clear" w:color="auto" w:fill="C5D1DB"/>
          </w:tcPr>
          <w:p w14:paraId="7C985286" w14:textId="77777777" w:rsidR="00212B90" w:rsidRPr="00B50691" w:rsidRDefault="00212B90" w:rsidP="00212B90">
            <w:pPr>
              <w:pStyle w:val="TableParagraph"/>
              <w:ind w:left="38"/>
              <w:rPr>
                <w:szCs w:val="20"/>
              </w:rPr>
            </w:pPr>
            <w:r w:rsidRPr="00B50691">
              <w:rPr>
                <w:spacing w:val="-4"/>
                <w:szCs w:val="20"/>
              </w:rPr>
              <w:t>Box</w:t>
            </w:r>
            <w:r w:rsidRPr="00B50691">
              <w:rPr>
                <w:spacing w:val="-10"/>
                <w:szCs w:val="20"/>
              </w:rPr>
              <w:t xml:space="preserve"> </w:t>
            </w:r>
            <w:r w:rsidRPr="00B50691">
              <w:rPr>
                <w:spacing w:val="-2"/>
                <w:szCs w:val="20"/>
              </w:rPr>
              <w:t>Butte</w:t>
            </w:r>
          </w:p>
        </w:tc>
        <w:tc>
          <w:tcPr>
            <w:tcW w:w="4770" w:type="dxa"/>
            <w:shd w:val="clear" w:color="auto" w:fill="C5D1DB"/>
            <w:vAlign w:val="bottom"/>
          </w:tcPr>
          <w:p w14:paraId="7AA2D91C" w14:textId="3120F5E6" w:rsidR="00212B90" w:rsidRPr="00212B90" w:rsidRDefault="00212B90" w:rsidP="00212B90">
            <w:pPr>
              <w:pStyle w:val="TableParagraph"/>
              <w:ind w:right="61"/>
              <w:jc w:val="right"/>
              <w:rPr>
                <w:szCs w:val="20"/>
              </w:rPr>
            </w:pPr>
            <w:r>
              <w:rPr>
                <w:color w:val="000000"/>
                <w:szCs w:val="20"/>
              </w:rPr>
              <w:t>$</w:t>
            </w:r>
            <w:r w:rsidRPr="00212B90">
              <w:rPr>
                <w:color w:val="000000"/>
                <w:szCs w:val="20"/>
              </w:rPr>
              <w:t xml:space="preserve">31,791 </w:t>
            </w:r>
          </w:p>
        </w:tc>
      </w:tr>
      <w:tr w:rsidR="00212B90" w:rsidRPr="00B50691" w14:paraId="3AB77617" w14:textId="77777777" w:rsidTr="001F18BC">
        <w:trPr>
          <w:trHeight w:val="259"/>
        </w:trPr>
        <w:tc>
          <w:tcPr>
            <w:tcW w:w="5278" w:type="dxa"/>
          </w:tcPr>
          <w:p w14:paraId="67B84C8D" w14:textId="77777777" w:rsidR="00212B90" w:rsidRPr="00B50691" w:rsidRDefault="00212B90" w:rsidP="00212B90">
            <w:pPr>
              <w:pStyle w:val="TableParagraph"/>
              <w:ind w:left="38"/>
              <w:rPr>
                <w:szCs w:val="20"/>
              </w:rPr>
            </w:pPr>
            <w:r w:rsidRPr="00B50691">
              <w:rPr>
                <w:spacing w:val="-4"/>
                <w:szCs w:val="20"/>
              </w:rPr>
              <w:t>Boyd</w:t>
            </w:r>
          </w:p>
        </w:tc>
        <w:tc>
          <w:tcPr>
            <w:tcW w:w="4770" w:type="dxa"/>
            <w:vAlign w:val="bottom"/>
          </w:tcPr>
          <w:p w14:paraId="245DBA0E" w14:textId="51A00EB5" w:rsidR="00212B90" w:rsidRPr="00212B90" w:rsidRDefault="00212B90" w:rsidP="00212B90">
            <w:pPr>
              <w:pStyle w:val="TableParagraph"/>
              <w:ind w:right="61"/>
              <w:jc w:val="right"/>
              <w:rPr>
                <w:szCs w:val="20"/>
              </w:rPr>
            </w:pPr>
            <w:r w:rsidRPr="00212B90">
              <w:rPr>
                <w:color w:val="000000"/>
                <w:szCs w:val="20"/>
              </w:rPr>
              <w:t xml:space="preserve"> $5,170 </w:t>
            </w:r>
          </w:p>
        </w:tc>
      </w:tr>
      <w:tr w:rsidR="00212B90" w:rsidRPr="00B50691" w14:paraId="79ECF414" w14:textId="77777777" w:rsidTr="001F18BC">
        <w:trPr>
          <w:trHeight w:val="259"/>
        </w:trPr>
        <w:tc>
          <w:tcPr>
            <w:tcW w:w="5278" w:type="dxa"/>
            <w:shd w:val="clear" w:color="auto" w:fill="C5D1DB"/>
          </w:tcPr>
          <w:p w14:paraId="2B3A2361" w14:textId="77777777" w:rsidR="00212B90" w:rsidRPr="00B50691" w:rsidRDefault="00212B90" w:rsidP="00212B90">
            <w:pPr>
              <w:pStyle w:val="TableParagraph"/>
              <w:ind w:left="38"/>
              <w:rPr>
                <w:szCs w:val="20"/>
              </w:rPr>
            </w:pPr>
            <w:r w:rsidRPr="00B50691">
              <w:rPr>
                <w:spacing w:val="-2"/>
                <w:szCs w:val="20"/>
              </w:rPr>
              <w:t>Brown</w:t>
            </w:r>
          </w:p>
        </w:tc>
        <w:tc>
          <w:tcPr>
            <w:tcW w:w="4770" w:type="dxa"/>
            <w:shd w:val="clear" w:color="auto" w:fill="C5D1DB"/>
            <w:vAlign w:val="bottom"/>
          </w:tcPr>
          <w:p w14:paraId="706BFD9A" w14:textId="1BEB81D7" w:rsidR="00212B90" w:rsidRPr="00212B90" w:rsidRDefault="00212B90" w:rsidP="00212B90">
            <w:pPr>
              <w:pStyle w:val="TableParagraph"/>
              <w:ind w:right="61"/>
              <w:jc w:val="right"/>
              <w:rPr>
                <w:szCs w:val="20"/>
              </w:rPr>
            </w:pPr>
            <w:r w:rsidRPr="00212B90">
              <w:rPr>
                <w:color w:val="000000"/>
                <w:szCs w:val="20"/>
              </w:rPr>
              <w:t xml:space="preserve">                           </w:t>
            </w:r>
            <w:r>
              <w:rPr>
                <w:color w:val="000000"/>
                <w:szCs w:val="20"/>
              </w:rPr>
              <w:t>$</w:t>
            </w:r>
            <w:r w:rsidRPr="00212B90">
              <w:rPr>
                <w:color w:val="000000"/>
                <w:szCs w:val="20"/>
              </w:rPr>
              <w:t xml:space="preserve"> 5,170 </w:t>
            </w:r>
          </w:p>
        </w:tc>
      </w:tr>
      <w:tr w:rsidR="00212B90" w:rsidRPr="00B50691" w14:paraId="1963A876" w14:textId="77777777" w:rsidTr="001F18BC">
        <w:trPr>
          <w:trHeight w:val="259"/>
        </w:trPr>
        <w:tc>
          <w:tcPr>
            <w:tcW w:w="5278" w:type="dxa"/>
          </w:tcPr>
          <w:p w14:paraId="125C9C47" w14:textId="77777777" w:rsidR="00212B90" w:rsidRPr="00B50691" w:rsidRDefault="00212B90" w:rsidP="00212B90">
            <w:pPr>
              <w:pStyle w:val="TableParagraph"/>
              <w:ind w:left="38"/>
              <w:rPr>
                <w:szCs w:val="20"/>
              </w:rPr>
            </w:pPr>
            <w:r w:rsidRPr="00B50691">
              <w:rPr>
                <w:spacing w:val="-2"/>
                <w:szCs w:val="20"/>
              </w:rPr>
              <w:t>Buffalo</w:t>
            </w:r>
          </w:p>
        </w:tc>
        <w:tc>
          <w:tcPr>
            <w:tcW w:w="4770" w:type="dxa"/>
            <w:vAlign w:val="bottom"/>
          </w:tcPr>
          <w:p w14:paraId="05E410C2" w14:textId="58863F23" w:rsidR="00212B90" w:rsidRPr="00212B90" w:rsidRDefault="00212B90" w:rsidP="00212B90">
            <w:pPr>
              <w:pStyle w:val="TableParagraph"/>
              <w:ind w:right="61"/>
              <w:jc w:val="right"/>
              <w:rPr>
                <w:szCs w:val="20"/>
              </w:rPr>
            </w:pPr>
            <w:r w:rsidRPr="00212B90">
              <w:rPr>
                <w:color w:val="000000"/>
                <w:szCs w:val="20"/>
              </w:rPr>
              <w:t xml:space="preserve">                    </w:t>
            </w:r>
            <w:r>
              <w:rPr>
                <w:color w:val="000000"/>
                <w:szCs w:val="20"/>
              </w:rPr>
              <w:t>$</w:t>
            </w:r>
            <w:r w:rsidRPr="00212B90">
              <w:rPr>
                <w:color w:val="000000"/>
                <w:szCs w:val="20"/>
              </w:rPr>
              <w:t xml:space="preserve">152,793 </w:t>
            </w:r>
          </w:p>
        </w:tc>
      </w:tr>
      <w:tr w:rsidR="00212B90" w:rsidRPr="00B50691" w14:paraId="59032B73" w14:textId="77777777" w:rsidTr="001F18BC">
        <w:trPr>
          <w:trHeight w:val="259"/>
        </w:trPr>
        <w:tc>
          <w:tcPr>
            <w:tcW w:w="5278" w:type="dxa"/>
            <w:shd w:val="clear" w:color="auto" w:fill="C5D1DB"/>
          </w:tcPr>
          <w:p w14:paraId="1F42835F" w14:textId="77777777" w:rsidR="00212B90" w:rsidRPr="00B50691" w:rsidRDefault="00212B90" w:rsidP="00212B90">
            <w:pPr>
              <w:pStyle w:val="TableParagraph"/>
              <w:ind w:left="38"/>
              <w:rPr>
                <w:szCs w:val="20"/>
              </w:rPr>
            </w:pPr>
            <w:r w:rsidRPr="00B50691">
              <w:rPr>
                <w:spacing w:val="-4"/>
                <w:szCs w:val="20"/>
              </w:rPr>
              <w:t>Burt</w:t>
            </w:r>
          </w:p>
        </w:tc>
        <w:tc>
          <w:tcPr>
            <w:tcW w:w="4770" w:type="dxa"/>
            <w:shd w:val="clear" w:color="auto" w:fill="C5D1DB"/>
            <w:vAlign w:val="bottom"/>
          </w:tcPr>
          <w:p w14:paraId="55B69872" w14:textId="3130FF9A" w:rsidR="00212B90" w:rsidRPr="00212B90" w:rsidRDefault="00212B90" w:rsidP="00212B90">
            <w:pPr>
              <w:pStyle w:val="TableParagraph"/>
              <w:ind w:right="61"/>
              <w:jc w:val="right"/>
              <w:rPr>
                <w:szCs w:val="20"/>
              </w:rPr>
            </w:pPr>
            <w:r w:rsidRPr="00212B90">
              <w:rPr>
                <w:color w:val="000000"/>
                <w:szCs w:val="20"/>
              </w:rPr>
              <w:t xml:space="preserve">                         </w:t>
            </w:r>
            <w:r>
              <w:rPr>
                <w:color w:val="000000"/>
                <w:szCs w:val="20"/>
              </w:rPr>
              <w:t>$</w:t>
            </w:r>
            <w:r w:rsidRPr="00212B90">
              <w:rPr>
                <w:color w:val="000000"/>
                <w:szCs w:val="20"/>
              </w:rPr>
              <w:t xml:space="preserve">22,092 </w:t>
            </w:r>
          </w:p>
        </w:tc>
      </w:tr>
      <w:tr w:rsidR="00212B90" w:rsidRPr="00B50691" w14:paraId="292C533A" w14:textId="77777777" w:rsidTr="001F18BC">
        <w:trPr>
          <w:trHeight w:val="259"/>
        </w:trPr>
        <w:tc>
          <w:tcPr>
            <w:tcW w:w="5278" w:type="dxa"/>
          </w:tcPr>
          <w:p w14:paraId="69A6B30A" w14:textId="77777777" w:rsidR="00212B90" w:rsidRPr="00B50691" w:rsidRDefault="00212B90" w:rsidP="00212B90">
            <w:pPr>
              <w:pStyle w:val="TableParagraph"/>
              <w:ind w:left="38"/>
              <w:rPr>
                <w:szCs w:val="20"/>
              </w:rPr>
            </w:pPr>
            <w:r w:rsidRPr="00B50691">
              <w:rPr>
                <w:spacing w:val="-2"/>
                <w:szCs w:val="20"/>
              </w:rPr>
              <w:t>Butler</w:t>
            </w:r>
          </w:p>
        </w:tc>
        <w:tc>
          <w:tcPr>
            <w:tcW w:w="4770" w:type="dxa"/>
            <w:vAlign w:val="bottom"/>
          </w:tcPr>
          <w:p w14:paraId="3B2F85C9" w14:textId="3FCA8146" w:rsidR="00212B90" w:rsidRPr="00212B90" w:rsidRDefault="00212B90" w:rsidP="00212B90">
            <w:pPr>
              <w:pStyle w:val="TableParagraph"/>
              <w:ind w:right="61"/>
              <w:jc w:val="right"/>
              <w:rPr>
                <w:szCs w:val="20"/>
              </w:rPr>
            </w:pPr>
            <w:r w:rsidRPr="00212B90">
              <w:rPr>
                <w:color w:val="000000"/>
                <w:szCs w:val="20"/>
              </w:rPr>
              <w:t xml:space="preserve">                          </w:t>
            </w:r>
            <w:r>
              <w:rPr>
                <w:color w:val="000000"/>
                <w:szCs w:val="20"/>
              </w:rPr>
              <w:t>$</w:t>
            </w:r>
            <w:r w:rsidRPr="00212B90">
              <w:rPr>
                <w:color w:val="000000"/>
                <w:szCs w:val="20"/>
              </w:rPr>
              <w:t xml:space="preserve">22,503 </w:t>
            </w:r>
          </w:p>
        </w:tc>
      </w:tr>
      <w:tr w:rsidR="00212B90" w:rsidRPr="00B50691" w14:paraId="0A55B63F" w14:textId="77777777" w:rsidTr="001F18BC">
        <w:trPr>
          <w:trHeight w:val="259"/>
        </w:trPr>
        <w:tc>
          <w:tcPr>
            <w:tcW w:w="5278" w:type="dxa"/>
            <w:shd w:val="clear" w:color="auto" w:fill="C5D1DB"/>
          </w:tcPr>
          <w:p w14:paraId="24819E6E" w14:textId="77777777" w:rsidR="00212B90" w:rsidRPr="00B50691" w:rsidRDefault="00212B90" w:rsidP="00212B90">
            <w:pPr>
              <w:pStyle w:val="TableParagraph"/>
              <w:ind w:left="38"/>
              <w:rPr>
                <w:szCs w:val="20"/>
              </w:rPr>
            </w:pPr>
            <w:r w:rsidRPr="00B50691">
              <w:rPr>
                <w:spacing w:val="-4"/>
                <w:w w:val="110"/>
                <w:szCs w:val="20"/>
              </w:rPr>
              <w:t>Cass</w:t>
            </w:r>
          </w:p>
        </w:tc>
        <w:tc>
          <w:tcPr>
            <w:tcW w:w="4770" w:type="dxa"/>
            <w:shd w:val="clear" w:color="auto" w:fill="C5D1DB"/>
            <w:vAlign w:val="bottom"/>
          </w:tcPr>
          <w:p w14:paraId="1BA7AAF2" w14:textId="56CE3B76" w:rsidR="00212B90" w:rsidRPr="00212B90" w:rsidRDefault="00212B90" w:rsidP="00212B90">
            <w:pPr>
              <w:pStyle w:val="TableParagraph"/>
              <w:ind w:right="61"/>
              <w:jc w:val="right"/>
              <w:rPr>
                <w:szCs w:val="20"/>
              </w:rPr>
            </w:pPr>
            <w:r w:rsidRPr="00212B90">
              <w:rPr>
                <w:color w:val="000000"/>
                <w:szCs w:val="20"/>
              </w:rPr>
              <w:t xml:space="preserve">                          </w:t>
            </w:r>
            <w:r>
              <w:rPr>
                <w:color w:val="000000"/>
                <w:szCs w:val="20"/>
              </w:rPr>
              <w:t>$</w:t>
            </w:r>
            <w:r w:rsidRPr="00212B90">
              <w:rPr>
                <w:color w:val="000000"/>
                <w:szCs w:val="20"/>
              </w:rPr>
              <w:t xml:space="preserve">72,778 </w:t>
            </w:r>
          </w:p>
        </w:tc>
      </w:tr>
      <w:tr w:rsidR="00212B90" w:rsidRPr="00B50691" w14:paraId="7596D209" w14:textId="77777777" w:rsidTr="001F18BC">
        <w:trPr>
          <w:trHeight w:val="259"/>
        </w:trPr>
        <w:tc>
          <w:tcPr>
            <w:tcW w:w="5278" w:type="dxa"/>
          </w:tcPr>
          <w:p w14:paraId="153D486F" w14:textId="77777777" w:rsidR="00212B90" w:rsidRPr="00B50691" w:rsidRDefault="00212B90" w:rsidP="00212B90">
            <w:pPr>
              <w:pStyle w:val="TableParagraph"/>
              <w:ind w:left="38"/>
              <w:rPr>
                <w:szCs w:val="20"/>
              </w:rPr>
            </w:pPr>
            <w:r w:rsidRPr="00B50691">
              <w:rPr>
                <w:spacing w:val="-2"/>
                <w:szCs w:val="20"/>
              </w:rPr>
              <w:t>Cedar</w:t>
            </w:r>
          </w:p>
        </w:tc>
        <w:tc>
          <w:tcPr>
            <w:tcW w:w="4770" w:type="dxa"/>
            <w:vAlign w:val="bottom"/>
          </w:tcPr>
          <w:p w14:paraId="6B1090FB" w14:textId="40CC0053" w:rsidR="00212B90" w:rsidRPr="00212B90" w:rsidRDefault="00212B90" w:rsidP="00212B90">
            <w:pPr>
              <w:pStyle w:val="TableParagraph"/>
              <w:ind w:right="61"/>
              <w:jc w:val="right"/>
              <w:rPr>
                <w:szCs w:val="20"/>
              </w:rPr>
            </w:pPr>
            <w:r w:rsidRPr="00212B90">
              <w:rPr>
                <w:color w:val="000000"/>
                <w:szCs w:val="20"/>
              </w:rPr>
              <w:t xml:space="preserve">                       </w:t>
            </w:r>
            <w:r>
              <w:rPr>
                <w:color w:val="000000"/>
                <w:szCs w:val="20"/>
              </w:rPr>
              <w:t>$</w:t>
            </w:r>
            <w:r w:rsidRPr="00212B90">
              <w:rPr>
                <w:color w:val="000000"/>
                <w:szCs w:val="20"/>
              </w:rPr>
              <w:t xml:space="preserve">17,776 </w:t>
            </w:r>
          </w:p>
        </w:tc>
      </w:tr>
      <w:tr w:rsidR="00212B90" w:rsidRPr="00B50691" w14:paraId="00EF902E" w14:textId="77777777" w:rsidTr="001F18BC">
        <w:trPr>
          <w:trHeight w:val="259"/>
        </w:trPr>
        <w:tc>
          <w:tcPr>
            <w:tcW w:w="5278" w:type="dxa"/>
            <w:shd w:val="clear" w:color="auto" w:fill="C5D1DB"/>
          </w:tcPr>
          <w:p w14:paraId="36048FFE" w14:textId="77777777" w:rsidR="00212B90" w:rsidRPr="00B50691" w:rsidRDefault="00212B90" w:rsidP="00212B90">
            <w:pPr>
              <w:pStyle w:val="TableParagraph"/>
              <w:ind w:left="38"/>
              <w:rPr>
                <w:szCs w:val="20"/>
              </w:rPr>
            </w:pPr>
            <w:r w:rsidRPr="00B50691">
              <w:rPr>
                <w:spacing w:val="-2"/>
                <w:w w:val="105"/>
                <w:szCs w:val="20"/>
              </w:rPr>
              <w:t>Chase</w:t>
            </w:r>
          </w:p>
        </w:tc>
        <w:tc>
          <w:tcPr>
            <w:tcW w:w="4770" w:type="dxa"/>
            <w:shd w:val="clear" w:color="auto" w:fill="C5D1DB"/>
            <w:vAlign w:val="bottom"/>
          </w:tcPr>
          <w:p w14:paraId="6814CC54" w14:textId="6D353D8D" w:rsidR="00212B90" w:rsidRPr="00212B90" w:rsidRDefault="00212B90" w:rsidP="00212B90">
            <w:pPr>
              <w:pStyle w:val="TableParagraph"/>
              <w:ind w:right="61"/>
              <w:jc w:val="right"/>
              <w:rPr>
                <w:szCs w:val="20"/>
              </w:rPr>
            </w:pPr>
            <w:r>
              <w:rPr>
                <w:color w:val="000000"/>
                <w:szCs w:val="20"/>
              </w:rPr>
              <w:t>$</w:t>
            </w:r>
            <w:r w:rsidRPr="00212B90">
              <w:rPr>
                <w:color w:val="000000"/>
                <w:szCs w:val="20"/>
              </w:rPr>
              <w:t xml:space="preserve">7,647 </w:t>
            </w:r>
          </w:p>
        </w:tc>
      </w:tr>
      <w:tr w:rsidR="00212B90" w:rsidRPr="00B50691" w14:paraId="1BB71738" w14:textId="77777777" w:rsidTr="001F18BC">
        <w:trPr>
          <w:trHeight w:val="259"/>
        </w:trPr>
        <w:tc>
          <w:tcPr>
            <w:tcW w:w="5278" w:type="dxa"/>
          </w:tcPr>
          <w:p w14:paraId="017AEA24" w14:textId="77777777" w:rsidR="00212B90" w:rsidRPr="00B50691" w:rsidRDefault="00212B90" w:rsidP="00212B90">
            <w:pPr>
              <w:pStyle w:val="TableParagraph"/>
              <w:ind w:left="38"/>
              <w:rPr>
                <w:szCs w:val="20"/>
              </w:rPr>
            </w:pPr>
            <w:r w:rsidRPr="00B50691">
              <w:rPr>
                <w:spacing w:val="-2"/>
                <w:szCs w:val="20"/>
              </w:rPr>
              <w:t>Cherry</w:t>
            </w:r>
          </w:p>
        </w:tc>
        <w:tc>
          <w:tcPr>
            <w:tcW w:w="4770" w:type="dxa"/>
            <w:vAlign w:val="bottom"/>
          </w:tcPr>
          <w:p w14:paraId="637507BF" w14:textId="2E873C6A" w:rsidR="00212B90" w:rsidRPr="00212B90" w:rsidRDefault="00212B90" w:rsidP="00212B90">
            <w:pPr>
              <w:pStyle w:val="TableParagraph"/>
              <w:ind w:right="61"/>
              <w:jc w:val="right"/>
              <w:rPr>
                <w:szCs w:val="20"/>
              </w:rPr>
            </w:pPr>
            <w:r>
              <w:rPr>
                <w:color w:val="000000"/>
                <w:szCs w:val="20"/>
              </w:rPr>
              <w:t>$</w:t>
            </w:r>
            <w:r w:rsidRPr="00212B90">
              <w:rPr>
                <w:color w:val="000000"/>
                <w:szCs w:val="20"/>
              </w:rPr>
              <w:t xml:space="preserve">19,725 </w:t>
            </w:r>
          </w:p>
        </w:tc>
      </w:tr>
      <w:tr w:rsidR="00212B90" w:rsidRPr="00B50691" w14:paraId="0C9F44A6" w14:textId="77777777" w:rsidTr="001F18BC">
        <w:trPr>
          <w:trHeight w:val="259"/>
        </w:trPr>
        <w:tc>
          <w:tcPr>
            <w:tcW w:w="5278" w:type="dxa"/>
            <w:shd w:val="clear" w:color="auto" w:fill="C5D1DB"/>
          </w:tcPr>
          <w:p w14:paraId="5A028EFE" w14:textId="77777777" w:rsidR="00212B90" w:rsidRPr="00B50691" w:rsidRDefault="00212B90" w:rsidP="00212B90">
            <w:pPr>
              <w:pStyle w:val="TableParagraph"/>
              <w:ind w:left="38"/>
              <w:rPr>
                <w:szCs w:val="20"/>
              </w:rPr>
            </w:pPr>
            <w:r w:rsidRPr="00B50691">
              <w:rPr>
                <w:spacing w:val="-2"/>
                <w:szCs w:val="20"/>
              </w:rPr>
              <w:t>Cheyenne</w:t>
            </w:r>
          </w:p>
        </w:tc>
        <w:tc>
          <w:tcPr>
            <w:tcW w:w="4770" w:type="dxa"/>
            <w:shd w:val="clear" w:color="auto" w:fill="C5D1DB"/>
            <w:vAlign w:val="bottom"/>
          </w:tcPr>
          <w:p w14:paraId="2F348356" w14:textId="15258175" w:rsidR="00212B90" w:rsidRPr="00212B90" w:rsidRDefault="00212B90" w:rsidP="00212B90">
            <w:pPr>
              <w:pStyle w:val="TableParagraph"/>
              <w:ind w:right="61"/>
              <w:jc w:val="right"/>
              <w:rPr>
                <w:szCs w:val="20"/>
              </w:rPr>
            </w:pPr>
            <w:r w:rsidRPr="00212B90">
              <w:rPr>
                <w:color w:val="000000"/>
                <w:szCs w:val="20"/>
              </w:rPr>
              <w:t xml:space="preserve">                         </w:t>
            </w:r>
            <w:r>
              <w:rPr>
                <w:color w:val="000000"/>
                <w:szCs w:val="20"/>
              </w:rPr>
              <w:t>$</w:t>
            </w:r>
            <w:r w:rsidRPr="00212B90">
              <w:rPr>
                <w:color w:val="000000"/>
                <w:szCs w:val="20"/>
              </w:rPr>
              <w:t xml:space="preserve">25,965 </w:t>
            </w:r>
          </w:p>
        </w:tc>
      </w:tr>
      <w:tr w:rsidR="00212B90" w:rsidRPr="00B50691" w14:paraId="30E0BE3E" w14:textId="77777777" w:rsidTr="001F18BC">
        <w:trPr>
          <w:trHeight w:val="259"/>
        </w:trPr>
        <w:tc>
          <w:tcPr>
            <w:tcW w:w="5278" w:type="dxa"/>
          </w:tcPr>
          <w:p w14:paraId="551955F1" w14:textId="77777777" w:rsidR="00212B90" w:rsidRPr="00B50691" w:rsidRDefault="00212B90" w:rsidP="00212B90">
            <w:pPr>
              <w:pStyle w:val="TableParagraph"/>
              <w:ind w:left="38"/>
              <w:rPr>
                <w:szCs w:val="20"/>
              </w:rPr>
            </w:pPr>
            <w:r w:rsidRPr="00B50691">
              <w:rPr>
                <w:spacing w:val="-4"/>
                <w:w w:val="105"/>
                <w:szCs w:val="20"/>
              </w:rPr>
              <w:t>Clay</w:t>
            </w:r>
          </w:p>
        </w:tc>
        <w:tc>
          <w:tcPr>
            <w:tcW w:w="4770" w:type="dxa"/>
            <w:vAlign w:val="bottom"/>
          </w:tcPr>
          <w:p w14:paraId="4802DCE3" w14:textId="5AE41BE7" w:rsidR="00212B90" w:rsidRPr="00212B90" w:rsidRDefault="00212B90" w:rsidP="00212B90">
            <w:pPr>
              <w:pStyle w:val="TableParagraph"/>
              <w:ind w:right="61"/>
              <w:jc w:val="right"/>
              <w:rPr>
                <w:szCs w:val="20"/>
              </w:rPr>
            </w:pPr>
            <w:r>
              <w:rPr>
                <w:color w:val="000000"/>
                <w:szCs w:val="20"/>
              </w:rPr>
              <w:t>$</w:t>
            </w:r>
            <w:r w:rsidRPr="00212B90">
              <w:rPr>
                <w:color w:val="000000"/>
                <w:szCs w:val="20"/>
              </w:rPr>
              <w:t xml:space="preserve">17,687 </w:t>
            </w:r>
          </w:p>
        </w:tc>
      </w:tr>
      <w:tr w:rsidR="00212B90" w:rsidRPr="00B50691" w14:paraId="3BE9AE7B" w14:textId="77777777" w:rsidTr="001F18BC">
        <w:trPr>
          <w:trHeight w:val="259"/>
        </w:trPr>
        <w:tc>
          <w:tcPr>
            <w:tcW w:w="5278" w:type="dxa"/>
            <w:shd w:val="clear" w:color="auto" w:fill="C5D1DB"/>
          </w:tcPr>
          <w:p w14:paraId="38EF18D4" w14:textId="77777777" w:rsidR="00212B90" w:rsidRPr="00B50691" w:rsidRDefault="00212B90" w:rsidP="00212B90">
            <w:pPr>
              <w:pStyle w:val="TableParagraph"/>
              <w:ind w:left="38"/>
              <w:rPr>
                <w:szCs w:val="20"/>
              </w:rPr>
            </w:pPr>
            <w:r w:rsidRPr="00B50691">
              <w:rPr>
                <w:spacing w:val="-2"/>
                <w:szCs w:val="20"/>
              </w:rPr>
              <w:t>Colfax</w:t>
            </w:r>
          </w:p>
        </w:tc>
        <w:tc>
          <w:tcPr>
            <w:tcW w:w="4770" w:type="dxa"/>
            <w:shd w:val="clear" w:color="auto" w:fill="C5D1DB"/>
            <w:vAlign w:val="bottom"/>
          </w:tcPr>
          <w:p w14:paraId="479861B8" w14:textId="7C0F41CF" w:rsidR="00212B90" w:rsidRPr="00212B90" w:rsidRDefault="00212B90" w:rsidP="00212B90">
            <w:pPr>
              <w:pStyle w:val="TableParagraph"/>
              <w:ind w:right="61"/>
              <w:jc w:val="right"/>
              <w:rPr>
                <w:szCs w:val="20"/>
              </w:rPr>
            </w:pPr>
            <w:r w:rsidRPr="00212B90">
              <w:rPr>
                <w:color w:val="000000"/>
                <w:szCs w:val="20"/>
              </w:rPr>
              <w:t xml:space="preserve">                        </w:t>
            </w:r>
            <w:r>
              <w:rPr>
                <w:color w:val="000000"/>
                <w:szCs w:val="20"/>
              </w:rPr>
              <w:t>$</w:t>
            </w:r>
            <w:r w:rsidRPr="00212B90">
              <w:rPr>
                <w:color w:val="000000"/>
                <w:szCs w:val="20"/>
              </w:rPr>
              <w:t xml:space="preserve">46,979 </w:t>
            </w:r>
          </w:p>
        </w:tc>
      </w:tr>
      <w:tr w:rsidR="00212B90" w:rsidRPr="00B50691" w14:paraId="709F50FE" w14:textId="77777777" w:rsidTr="001F18BC">
        <w:trPr>
          <w:trHeight w:val="259"/>
        </w:trPr>
        <w:tc>
          <w:tcPr>
            <w:tcW w:w="5278" w:type="dxa"/>
          </w:tcPr>
          <w:p w14:paraId="0ED767F9" w14:textId="77777777" w:rsidR="00212B90" w:rsidRPr="00B50691" w:rsidRDefault="00212B90" w:rsidP="00212B90">
            <w:pPr>
              <w:pStyle w:val="TableParagraph"/>
              <w:ind w:left="38"/>
              <w:rPr>
                <w:szCs w:val="20"/>
              </w:rPr>
            </w:pPr>
            <w:r w:rsidRPr="00B50691">
              <w:rPr>
                <w:spacing w:val="-2"/>
                <w:szCs w:val="20"/>
              </w:rPr>
              <w:t>Cuming</w:t>
            </w:r>
          </w:p>
        </w:tc>
        <w:tc>
          <w:tcPr>
            <w:tcW w:w="4770" w:type="dxa"/>
            <w:vAlign w:val="bottom"/>
          </w:tcPr>
          <w:p w14:paraId="78BC7347" w14:textId="705C9AAE" w:rsidR="00212B90" w:rsidRPr="00212B90" w:rsidRDefault="00212B90" w:rsidP="00212B90">
            <w:pPr>
              <w:pStyle w:val="TableParagraph"/>
              <w:ind w:right="61"/>
              <w:jc w:val="right"/>
              <w:rPr>
                <w:szCs w:val="20"/>
              </w:rPr>
            </w:pPr>
            <w:r w:rsidRPr="00212B90">
              <w:rPr>
                <w:color w:val="000000"/>
                <w:szCs w:val="20"/>
              </w:rPr>
              <w:t xml:space="preserve">                      </w:t>
            </w:r>
            <w:r>
              <w:rPr>
                <w:color w:val="000000"/>
                <w:szCs w:val="20"/>
              </w:rPr>
              <w:t>$</w:t>
            </w:r>
            <w:r w:rsidRPr="00212B90">
              <w:rPr>
                <w:color w:val="000000"/>
                <w:szCs w:val="20"/>
              </w:rPr>
              <w:t xml:space="preserve">22,171 </w:t>
            </w:r>
          </w:p>
        </w:tc>
      </w:tr>
      <w:tr w:rsidR="00212B90" w:rsidRPr="00B50691" w14:paraId="40A0B417" w14:textId="77777777" w:rsidTr="001F18BC">
        <w:trPr>
          <w:trHeight w:val="259"/>
        </w:trPr>
        <w:tc>
          <w:tcPr>
            <w:tcW w:w="5278" w:type="dxa"/>
            <w:shd w:val="clear" w:color="auto" w:fill="C5D1DB"/>
          </w:tcPr>
          <w:p w14:paraId="2AF31730" w14:textId="77777777" w:rsidR="00212B90" w:rsidRPr="00B50691" w:rsidRDefault="00212B90" w:rsidP="00212B90">
            <w:pPr>
              <w:pStyle w:val="TableParagraph"/>
              <w:ind w:left="38"/>
              <w:rPr>
                <w:szCs w:val="20"/>
              </w:rPr>
            </w:pPr>
            <w:r w:rsidRPr="00B50691">
              <w:rPr>
                <w:spacing w:val="-2"/>
                <w:szCs w:val="20"/>
              </w:rPr>
              <w:t>Custer</w:t>
            </w:r>
          </w:p>
        </w:tc>
        <w:tc>
          <w:tcPr>
            <w:tcW w:w="4770" w:type="dxa"/>
            <w:shd w:val="clear" w:color="auto" w:fill="C5D1DB"/>
            <w:vAlign w:val="bottom"/>
          </w:tcPr>
          <w:p w14:paraId="4ACD4A1A" w14:textId="2BA70869" w:rsidR="00212B90" w:rsidRPr="00212B90" w:rsidRDefault="00212B90" w:rsidP="00212B90">
            <w:pPr>
              <w:pStyle w:val="TableParagraph"/>
              <w:ind w:right="61"/>
              <w:jc w:val="right"/>
              <w:rPr>
                <w:szCs w:val="20"/>
              </w:rPr>
            </w:pPr>
            <w:r>
              <w:rPr>
                <w:color w:val="000000"/>
                <w:szCs w:val="20"/>
              </w:rPr>
              <w:t>$</w:t>
            </w:r>
            <w:r w:rsidRPr="00212B90">
              <w:rPr>
                <w:color w:val="000000"/>
                <w:szCs w:val="20"/>
              </w:rPr>
              <w:t xml:space="preserve">28,833 </w:t>
            </w:r>
          </w:p>
        </w:tc>
      </w:tr>
      <w:tr w:rsidR="00212B90" w:rsidRPr="00B50691" w14:paraId="2E4F0CEC" w14:textId="77777777" w:rsidTr="001F18BC">
        <w:trPr>
          <w:trHeight w:val="259"/>
        </w:trPr>
        <w:tc>
          <w:tcPr>
            <w:tcW w:w="5278" w:type="dxa"/>
          </w:tcPr>
          <w:p w14:paraId="7029BEBA" w14:textId="77777777" w:rsidR="00212B90" w:rsidRPr="00B50691" w:rsidRDefault="00212B90" w:rsidP="00212B90">
            <w:pPr>
              <w:pStyle w:val="TableParagraph"/>
              <w:ind w:left="38"/>
              <w:rPr>
                <w:szCs w:val="20"/>
              </w:rPr>
            </w:pPr>
            <w:r w:rsidRPr="00B50691">
              <w:rPr>
                <w:spacing w:val="-2"/>
                <w:szCs w:val="20"/>
              </w:rPr>
              <w:t>Dakota</w:t>
            </w:r>
          </w:p>
        </w:tc>
        <w:tc>
          <w:tcPr>
            <w:tcW w:w="4770" w:type="dxa"/>
            <w:vAlign w:val="bottom"/>
          </w:tcPr>
          <w:p w14:paraId="0C86E6C0" w14:textId="41FA8015" w:rsidR="00212B90" w:rsidRPr="00212B90" w:rsidRDefault="00212B90" w:rsidP="00212B90">
            <w:pPr>
              <w:pStyle w:val="TableParagraph"/>
              <w:ind w:right="61"/>
              <w:jc w:val="right"/>
              <w:rPr>
                <w:szCs w:val="20"/>
              </w:rPr>
            </w:pPr>
            <w:r>
              <w:rPr>
                <w:color w:val="000000"/>
                <w:szCs w:val="20"/>
              </w:rPr>
              <w:t>$</w:t>
            </w:r>
            <w:r w:rsidRPr="00212B90">
              <w:rPr>
                <w:color w:val="000000"/>
                <w:szCs w:val="20"/>
              </w:rPr>
              <w:t xml:space="preserve">78,786 </w:t>
            </w:r>
          </w:p>
        </w:tc>
      </w:tr>
      <w:tr w:rsidR="00212B90" w:rsidRPr="00B50691" w14:paraId="22D37F25" w14:textId="77777777" w:rsidTr="001F18BC">
        <w:trPr>
          <w:trHeight w:val="259"/>
        </w:trPr>
        <w:tc>
          <w:tcPr>
            <w:tcW w:w="5278" w:type="dxa"/>
            <w:shd w:val="clear" w:color="auto" w:fill="C5D1DB"/>
          </w:tcPr>
          <w:p w14:paraId="29AF83EA" w14:textId="77777777" w:rsidR="00212B90" w:rsidRPr="00B50691" w:rsidRDefault="00212B90" w:rsidP="00212B90">
            <w:pPr>
              <w:pStyle w:val="TableParagraph"/>
              <w:ind w:left="38"/>
              <w:rPr>
                <w:szCs w:val="20"/>
              </w:rPr>
            </w:pPr>
            <w:r w:rsidRPr="00B50691">
              <w:rPr>
                <w:spacing w:val="-4"/>
                <w:szCs w:val="20"/>
              </w:rPr>
              <w:t>Dawes</w:t>
            </w:r>
          </w:p>
        </w:tc>
        <w:tc>
          <w:tcPr>
            <w:tcW w:w="4770" w:type="dxa"/>
            <w:shd w:val="clear" w:color="auto" w:fill="C5D1DB"/>
            <w:vAlign w:val="bottom"/>
          </w:tcPr>
          <w:p w14:paraId="4D647B1A" w14:textId="42107A99" w:rsidR="00212B90" w:rsidRPr="00212B90" w:rsidRDefault="00212B90" w:rsidP="00212B90">
            <w:pPr>
              <w:pStyle w:val="TableParagraph"/>
              <w:ind w:right="61"/>
              <w:jc w:val="right"/>
              <w:rPr>
                <w:szCs w:val="20"/>
              </w:rPr>
            </w:pPr>
            <w:r>
              <w:rPr>
                <w:color w:val="000000"/>
                <w:szCs w:val="20"/>
              </w:rPr>
              <w:t>$</w:t>
            </w:r>
            <w:r w:rsidRPr="00212B90">
              <w:rPr>
                <w:color w:val="000000"/>
                <w:szCs w:val="20"/>
              </w:rPr>
              <w:t xml:space="preserve">24,264 </w:t>
            </w:r>
          </w:p>
        </w:tc>
      </w:tr>
      <w:tr w:rsidR="00212B90" w:rsidRPr="00B50691" w14:paraId="6AB4E8A5" w14:textId="77777777" w:rsidTr="001F18BC">
        <w:trPr>
          <w:trHeight w:val="259"/>
        </w:trPr>
        <w:tc>
          <w:tcPr>
            <w:tcW w:w="5278" w:type="dxa"/>
          </w:tcPr>
          <w:p w14:paraId="26C17B18" w14:textId="77777777" w:rsidR="00212B90" w:rsidRPr="00B50691" w:rsidRDefault="00212B90" w:rsidP="00212B90">
            <w:pPr>
              <w:pStyle w:val="TableParagraph"/>
              <w:ind w:left="38"/>
              <w:rPr>
                <w:szCs w:val="20"/>
              </w:rPr>
            </w:pPr>
            <w:r w:rsidRPr="00B50691">
              <w:rPr>
                <w:spacing w:val="-2"/>
                <w:szCs w:val="20"/>
              </w:rPr>
              <w:t>Dawson</w:t>
            </w:r>
          </w:p>
        </w:tc>
        <w:tc>
          <w:tcPr>
            <w:tcW w:w="4770" w:type="dxa"/>
            <w:vAlign w:val="bottom"/>
          </w:tcPr>
          <w:p w14:paraId="679C1A96" w14:textId="0D3C18AD" w:rsidR="00212B90" w:rsidRPr="00212B90" w:rsidRDefault="00212B90" w:rsidP="00212B90">
            <w:pPr>
              <w:pStyle w:val="TableParagraph"/>
              <w:ind w:right="61"/>
              <w:jc w:val="right"/>
              <w:rPr>
                <w:szCs w:val="20"/>
              </w:rPr>
            </w:pPr>
            <w:r w:rsidRPr="00212B90">
              <w:rPr>
                <w:color w:val="000000"/>
                <w:szCs w:val="20"/>
              </w:rPr>
              <w:t xml:space="preserve">                         </w:t>
            </w:r>
            <w:r>
              <w:rPr>
                <w:color w:val="000000"/>
                <w:szCs w:val="20"/>
              </w:rPr>
              <w:t>$</w:t>
            </w:r>
            <w:r w:rsidRPr="00212B90">
              <w:rPr>
                <w:color w:val="000000"/>
                <w:szCs w:val="20"/>
              </w:rPr>
              <w:t xml:space="preserve">86,396 </w:t>
            </w:r>
          </w:p>
        </w:tc>
      </w:tr>
      <w:tr w:rsidR="00212B90" w:rsidRPr="00B50691" w14:paraId="013E0022" w14:textId="77777777" w:rsidTr="001F18BC">
        <w:trPr>
          <w:trHeight w:val="259"/>
        </w:trPr>
        <w:tc>
          <w:tcPr>
            <w:tcW w:w="5278" w:type="dxa"/>
            <w:shd w:val="clear" w:color="auto" w:fill="C5D1DB"/>
          </w:tcPr>
          <w:p w14:paraId="394E0152" w14:textId="77777777" w:rsidR="00212B90" w:rsidRPr="00B50691" w:rsidRDefault="00212B90" w:rsidP="00212B90">
            <w:pPr>
              <w:pStyle w:val="TableParagraph"/>
              <w:ind w:left="38"/>
              <w:rPr>
                <w:szCs w:val="20"/>
              </w:rPr>
            </w:pPr>
            <w:r w:rsidRPr="00B50691">
              <w:rPr>
                <w:spacing w:val="-4"/>
                <w:szCs w:val="20"/>
              </w:rPr>
              <w:t>Deuel</w:t>
            </w:r>
          </w:p>
        </w:tc>
        <w:tc>
          <w:tcPr>
            <w:tcW w:w="4770" w:type="dxa"/>
            <w:shd w:val="clear" w:color="auto" w:fill="C5D1DB"/>
            <w:vAlign w:val="bottom"/>
          </w:tcPr>
          <w:p w14:paraId="0095788A" w14:textId="558B5733" w:rsidR="00212B90" w:rsidRPr="00212B90" w:rsidRDefault="00212B90" w:rsidP="00212B90">
            <w:pPr>
              <w:pStyle w:val="TableParagraph"/>
              <w:ind w:right="61"/>
              <w:jc w:val="right"/>
              <w:rPr>
                <w:szCs w:val="20"/>
              </w:rPr>
            </w:pPr>
            <w:r>
              <w:rPr>
                <w:color w:val="000000"/>
                <w:szCs w:val="20"/>
              </w:rPr>
              <w:t>$</w:t>
            </w:r>
            <w:r w:rsidRPr="00212B90">
              <w:rPr>
                <w:color w:val="000000"/>
                <w:szCs w:val="20"/>
              </w:rPr>
              <w:t xml:space="preserve">5,170 </w:t>
            </w:r>
          </w:p>
        </w:tc>
      </w:tr>
      <w:tr w:rsidR="00212B90" w:rsidRPr="00B50691" w14:paraId="73A16278" w14:textId="77777777" w:rsidTr="001F18BC">
        <w:trPr>
          <w:trHeight w:val="259"/>
        </w:trPr>
        <w:tc>
          <w:tcPr>
            <w:tcW w:w="5278" w:type="dxa"/>
          </w:tcPr>
          <w:p w14:paraId="4297BC18" w14:textId="77777777" w:rsidR="00212B90" w:rsidRPr="00B50691" w:rsidRDefault="00212B90" w:rsidP="00212B90">
            <w:pPr>
              <w:pStyle w:val="TableParagraph"/>
              <w:ind w:left="38"/>
              <w:rPr>
                <w:szCs w:val="20"/>
              </w:rPr>
            </w:pPr>
            <w:r w:rsidRPr="00B50691">
              <w:rPr>
                <w:spacing w:val="-2"/>
                <w:szCs w:val="20"/>
              </w:rPr>
              <w:t>Dixon</w:t>
            </w:r>
          </w:p>
        </w:tc>
        <w:tc>
          <w:tcPr>
            <w:tcW w:w="4770" w:type="dxa"/>
            <w:vAlign w:val="bottom"/>
          </w:tcPr>
          <w:p w14:paraId="5217BC58" w14:textId="5D9D1BC3" w:rsidR="00212B90" w:rsidRPr="00212B90" w:rsidRDefault="00212B90" w:rsidP="00212B90">
            <w:pPr>
              <w:pStyle w:val="TableParagraph"/>
              <w:ind w:right="61"/>
              <w:jc w:val="right"/>
              <w:rPr>
                <w:szCs w:val="20"/>
              </w:rPr>
            </w:pPr>
            <w:r>
              <w:rPr>
                <w:color w:val="000000"/>
                <w:szCs w:val="20"/>
              </w:rPr>
              <w:t>$</w:t>
            </w:r>
            <w:r w:rsidRPr="00212B90">
              <w:rPr>
                <w:color w:val="000000"/>
                <w:szCs w:val="20"/>
              </w:rPr>
              <w:t xml:space="preserve">18,216 </w:t>
            </w:r>
          </w:p>
        </w:tc>
      </w:tr>
      <w:tr w:rsidR="00212B90" w:rsidRPr="00B50691" w14:paraId="3E5E72C8" w14:textId="77777777" w:rsidTr="001F18BC">
        <w:trPr>
          <w:trHeight w:val="259"/>
        </w:trPr>
        <w:tc>
          <w:tcPr>
            <w:tcW w:w="5278" w:type="dxa"/>
            <w:shd w:val="clear" w:color="auto" w:fill="C5D1DB"/>
          </w:tcPr>
          <w:p w14:paraId="114B8205" w14:textId="77777777" w:rsidR="00212B90" w:rsidRPr="00B50691" w:rsidRDefault="00212B90" w:rsidP="00212B90">
            <w:pPr>
              <w:pStyle w:val="TableParagraph"/>
              <w:ind w:left="38"/>
              <w:rPr>
                <w:szCs w:val="20"/>
              </w:rPr>
            </w:pPr>
            <w:r w:rsidRPr="00B50691">
              <w:rPr>
                <w:spacing w:val="-2"/>
                <w:szCs w:val="20"/>
              </w:rPr>
              <w:t>Dodge</w:t>
            </w:r>
          </w:p>
        </w:tc>
        <w:tc>
          <w:tcPr>
            <w:tcW w:w="4770" w:type="dxa"/>
            <w:shd w:val="clear" w:color="auto" w:fill="C5D1DB"/>
            <w:vAlign w:val="bottom"/>
          </w:tcPr>
          <w:p w14:paraId="18C7A700" w14:textId="6F3EF8AE" w:rsidR="00212B90" w:rsidRPr="00212B90" w:rsidRDefault="00212B90" w:rsidP="00212B90">
            <w:pPr>
              <w:pStyle w:val="TableParagraph"/>
              <w:ind w:right="61"/>
              <w:jc w:val="right"/>
              <w:rPr>
                <w:szCs w:val="20"/>
              </w:rPr>
            </w:pPr>
            <w:r>
              <w:rPr>
                <w:color w:val="000000"/>
                <w:szCs w:val="20"/>
              </w:rPr>
              <w:t>$</w:t>
            </w:r>
            <w:r w:rsidRPr="00212B90">
              <w:rPr>
                <w:color w:val="000000"/>
                <w:szCs w:val="20"/>
              </w:rPr>
              <w:t xml:space="preserve">109,946 </w:t>
            </w:r>
          </w:p>
        </w:tc>
      </w:tr>
      <w:tr w:rsidR="00212B90" w:rsidRPr="00B50691" w14:paraId="5C2B4AEE" w14:textId="77777777" w:rsidTr="001F18BC">
        <w:trPr>
          <w:trHeight w:val="259"/>
        </w:trPr>
        <w:tc>
          <w:tcPr>
            <w:tcW w:w="5278" w:type="dxa"/>
          </w:tcPr>
          <w:p w14:paraId="48663CF2" w14:textId="77777777" w:rsidR="00212B90" w:rsidRPr="00B50691" w:rsidRDefault="00212B90" w:rsidP="00212B90">
            <w:pPr>
              <w:pStyle w:val="TableParagraph"/>
              <w:ind w:left="38"/>
              <w:rPr>
                <w:szCs w:val="20"/>
              </w:rPr>
            </w:pPr>
            <w:r w:rsidRPr="00B50691">
              <w:rPr>
                <w:spacing w:val="-2"/>
                <w:szCs w:val="20"/>
              </w:rPr>
              <w:t>Douglas</w:t>
            </w:r>
          </w:p>
        </w:tc>
        <w:tc>
          <w:tcPr>
            <w:tcW w:w="4770" w:type="dxa"/>
            <w:vAlign w:val="bottom"/>
          </w:tcPr>
          <w:p w14:paraId="153CE509" w14:textId="5DD71A2E" w:rsidR="00212B90" w:rsidRPr="00212B90" w:rsidRDefault="00212B90" w:rsidP="00212B90">
            <w:pPr>
              <w:pStyle w:val="TableParagraph"/>
              <w:ind w:right="61"/>
              <w:jc w:val="right"/>
              <w:rPr>
                <w:szCs w:val="20"/>
              </w:rPr>
            </w:pPr>
            <w:r>
              <w:rPr>
                <w:color w:val="000000"/>
                <w:szCs w:val="20"/>
              </w:rPr>
              <w:t>$</w:t>
            </w:r>
            <w:r w:rsidRPr="00212B90">
              <w:rPr>
                <w:color w:val="000000"/>
                <w:szCs w:val="20"/>
              </w:rPr>
              <w:t xml:space="preserve">1,335,473 </w:t>
            </w:r>
          </w:p>
        </w:tc>
      </w:tr>
      <w:tr w:rsidR="00212B90" w:rsidRPr="00B50691" w14:paraId="0826CC05" w14:textId="77777777" w:rsidTr="001F18BC">
        <w:trPr>
          <w:trHeight w:val="259"/>
        </w:trPr>
        <w:tc>
          <w:tcPr>
            <w:tcW w:w="5278" w:type="dxa"/>
            <w:shd w:val="clear" w:color="auto" w:fill="C5D1DB"/>
          </w:tcPr>
          <w:p w14:paraId="03E6834D" w14:textId="77777777" w:rsidR="00212B90" w:rsidRPr="00B50691" w:rsidRDefault="00212B90" w:rsidP="00212B90">
            <w:pPr>
              <w:pStyle w:val="TableParagraph"/>
              <w:ind w:left="38"/>
              <w:rPr>
                <w:szCs w:val="20"/>
              </w:rPr>
            </w:pPr>
            <w:r w:rsidRPr="00B50691">
              <w:rPr>
                <w:spacing w:val="-2"/>
                <w:szCs w:val="20"/>
              </w:rPr>
              <w:t>Dundy</w:t>
            </w:r>
          </w:p>
        </w:tc>
        <w:tc>
          <w:tcPr>
            <w:tcW w:w="4770" w:type="dxa"/>
            <w:shd w:val="clear" w:color="auto" w:fill="C5D1DB"/>
            <w:vAlign w:val="bottom"/>
          </w:tcPr>
          <w:p w14:paraId="3D47D799" w14:textId="20143100" w:rsidR="00212B90" w:rsidRPr="00212B90" w:rsidRDefault="00212B90" w:rsidP="00212B90">
            <w:pPr>
              <w:pStyle w:val="TableParagraph"/>
              <w:ind w:right="61"/>
              <w:jc w:val="right"/>
              <w:rPr>
                <w:szCs w:val="20"/>
              </w:rPr>
            </w:pPr>
            <w:r>
              <w:rPr>
                <w:color w:val="000000"/>
                <w:szCs w:val="20"/>
              </w:rPr>
              <w:t>$</w:t>
            </w:r>
            <w:r w:rsidRPr="00212B90">
              <w:rPr>
                <w:color w:val="000000"/>
                <w:szCs w:val="20"/>
              </w:rPr>
              <w:t xml:space="preserve">5,000 </w:t>
            </w:r>
          </w:p>
        </w:tc>
      </w:tr>
      <w:tr w:rsidR="00212B90" w:rsidRPr="00B50691" w14:paraId="34B65B15" w14:textId="77777777" w:rsidTr="001F18BC">
        <w:trPr>
          <w:trHeight w:val="259"/>
        </w:trPr>
        <w:tc>
          <w:tcPr>
            <w:tcW w:w="5278" w:type="dxa"/>
          </w:tcPr>
          <w:p w14:paraId="536DA193" w14:textId="77777777" w:rsidR="00212B90" w:rsidRPr="00B50691" w:rsidRDefault="00212B90" w:rsidP="00212B90">
            <w:pPr>
              <w:pStyle w:val="TableParagraph"/>
              <w:ind w:left="38"/>
              <w:rPr>
                <w:szCs w:val="20"/>
              </w:rPr>
            </w:pPr>
            <w:r w:rsidRPr="00B50691">
              <w:rPr>
                <w:spacing w:val="-2"/>
                <w:szCs w:val="20"/>
              </w:rPr>
              <w:t>Fillmore</w:t>
            </w:r>
          </w:p>
        </w:tc>
        <w:tc>
          <w:tcPr>
            <w:tcW w:w="4770" w:type="dxa"/>
            <w:vAlign w:val="bottom"/>
          </w:tcPr>
          <w:p w14:paraId="2FDC625D" w14:textId="41A8A21E" w:rsidR="00212B90" w:rsidRPr="00212B90" w:rsidRDefault="00212B90" w:rsidP="00212B90">
            <w:pPr>
              <w:pStyle w:val="TableParagraph"/>
              <w:ind w:right="61"/>
              <w:jc w:val="right"/>
              <w:rPr>
                <w:szCs w:val="20"/>
              </w:rPr>
            </w:pPr>
            <w:r>
              <w:rPr>
                <w:color w:val="000000"/>
                <w:szCs w:val="20"/>
              </w:rPr>
              <w:t>$</w:t>
            </w:r>
            <w:r w:rsidRPr="00212B90">
              <w:rPr>
                <w:color w:val="000000"/>
                <w:szCs w:val="20"/>
              </w:rPr>
              <w:t xml:space="preserve">12,465 </w:t>
            </w:r>
          </w:p>
        </w:tc>
      </w:tr>
      <w:tr w:rsidR="00212B90" w:rsidRPr="00B50691" w14:paraId="0076769D" w14:textId="77777777" w:rsidTr="001F18BC">
        <w:trPr>
          <w:trHeight w:val="259"/>
        </w:trPr>
        <w:tc>
          <w:tcPr>
            <w:tcW w:w="5278" w:type="dxa"/>
            <w:shd w:val="clear" w:color="auto" w:fill="C5D1DB"/>
          </w:tcPr>
          <w:p w14:paraId="52D1118A" w14:textId="77777777" w:rsidR="00212B90" w:rsidRPr="00B50691" w:rsidRDefault="00212B90" w:rsidP="00212B90">
            <w:pPr>
              <w:pStyle w:val="TableParagraph"/>
              <w:ind w:left="38"/>
              <w:rPr>
                <w:szCs w:val="20"/>
              </w:rPr>
            </w:pPr>
            <w:r w:rsidRPr="00B50691">
              <w:rPr>
                <w:spacing w:val="-2"/>
                <w:szCs w:val="20"/>
              </w:rPr>
              <w:t>Franklin</w:t>
            </w:r>
          </w:p>
        </w:tc>
        <w:tc>
          <w:tcPr>
            <w:tcW w:w="4770" w:type="dxa"/>
            <w:shd w:val="clear" w:color="auto" w:fill="C5D1DB"/>
            <w:vAlign w:val="bottom"/>
          </w:tcPr>
          <w:p w14:paraId="399ABDF7" w14:textId="7D603FEC" w:rsidR="00212B90" w:rsidRPr="00212B90" w:rsidRDefault="00212B90" w:rsidP="00212B90">
            <w:pPr>
              <w:pStyle w:val="TableParagraph"/>
              <w:ind w:right="61"/>
              <w:jc w:val="right"/>
              <w:rPr>
                <w:szCs w:val="20"/>
              </w:rPr>
            </w:pPr>
            <w:r>
              <w:rPr>
                <w:color w:val="000000"/>
                <w:szCs w:val="20"/>
              </w:rPr>
              <w:t>$</w:t>
            </w:r>
            <w:r w:rsidRPr="00212B90">
              <w:rPr>
                <w:color w:val="000000"/>
                <w:szCs w:val="20"/>
              </w:rPr>
              <w:t xml:space="preserve">5,170 </w:t>
            </w:r>
          </w:p>
        </w:tc>
      </w:tr>
      <w:tr w:rsidR="00212B90" w:rsidRPr="00B50691" w14:paraId="75773CB9" w14:textId="77777777" w:rsidTr="001F18BC">
        <w:trPr>
          <w:trHeight w:val="259"/>
        </w:trPr>
        <w:tc>
          <w:tcPr>
            <w:tcW w:w="5278" w:type="dxa"/>
          </w:tcPr>
          <w:p w14:paraId="5BB11C42" w14:textId="77777777" w:rsidR="00212B90" w:rsidRPr="00B50691" w:rsidRDefault="00212B90" w:rsidP="00212B90">
            <w:pPr>
              <w:pStyle w:val="TableParagraph"/>
              <w:ind w:left="38"/>
              <w:rPr>
                <w:szCs w:val="20"/>
              </w:rPr>
            </w:pPr>
            <w:r w:rsidRPr="00B50691">
              <w:rPr>
                <w:spacing w:val="-2"/>
                <w:szCs w:val="20"/>
              </w:rPr>
              <w:t>Frontier</w:t>
            </w:r>
          </w:p>
        </w:tc>
        <w:tc>
          <w:tcPr>
            <w:tcW w:w="4770" w:type="dxa"/>
            <w:vAlign w:val="bottom"/>
          </w:tcPr>
          <w:p w14:paraId="3495E4CC" w14:textId="70813791" w:rsidR="00212B90" w:rsidRPr="00212B90" w:rsidRDefault="00212B90" w:rsidP="00212B90">
            <w:pPr>
              <w:pStyle w:val="TableParagraph"/>
              <w:ind w:right="61"/>
              <w:jc w:val="right"/>
              <w:rPr>
                <w:szCs w:val="20"/>
              </w:rPr>
            </w:pPr>
            <w:r>
              <w:rPr>
                <w:color w:val="000000"/>
                <w:szCs w:val="20"/>
              </w:rPr>
              <w:t>$</w:t>
            </w:r>
            <w:r w:rsidRPr="00212B90">
              <w:rPr>
                <w:color w:val="000000"/>
                <w:szCs w:val="20"/>
              </w:rPr>
              <w:t xml:space="preserve">5,170 </w:t>
            </w:r>
          </w:p>
        </w:tc>
      </w:tr>
      <w:tr w:rsidR="00212B90" w:rsidRPr="00B50691" w14:paraId="56F1BA92" w14:textId="77777777" w:rsidTr="001F18BC">
        <w:trPr>
          <w:trHeight w:val="259"/>
        </w:trPr>
        <w:tc>
          <w:tcPr>
            <w:tcW w:w="5278" w:type="dxa"/>
            <w:shd w:val="clear" w:color="auto" w:fill="C5D1DB"/>
          </w:tcPr>
          <w:p w14:paraId="7A618482" w14:textId="77777777" w:rsidR="00212B90" w:rsidRPr="00B50691" w:rsidRDefault="00212B90" w:rsidP="00212B90">
            <w:pPr>
              <w:pStyle w:val="TableParagraph"/>
              <w:ind w:left="38"/>
              <w:rPr>
                <w:szCs w:val="20"/>
              </w:rPr>
            </w:pPr>
            <w:r w:rsidRPr="00B50691">
              <w:rPr>
                <w:spacing w:val="-2"/>
                <w:szCs w:val="20"/>
              </w:rPr>
              <w:t>Furnas</w:t>
            </w:r>
          </w:p>
        </w:tc>
        <w:tc>
          <w:tcPr>
            <w:tcW w:w="4770" w:type="dxa"/>
            <w:shd w:val="clear" w:color="auto" w:fill="C5D1DB"/>
            <w:vAlign w:val="bottom"/>
          </w:tcPr>
          <w:p w14:paraId="0A256072" w14:textId="283DB92D" w:rsidR="00212B90" w:rsidRPr="00212B90" w:rsidRDefault="00212B90" w:rsidP="00212B90">
            <w:pPr>
              <w:pStyle w:val="TableParagraph"/>
              <w:ind w:right="61"/>
              <w:jc w:val="right"/>
              <w:rPr>
                <w:szCs w:val="20"/>
              </w:rPr>
            </w:pPr>
            <w:r>
              <w:rPr>
                <w:color w:val="000000"/>
                <w:szCs w:val="20"/>
              </w:rPr>
              <w:t>$</w:t>
            </w:r>
            <w:r w:rsidRPr="00212B90">
              <w:rPr>
                <w:color w:val="000000"/>
                <w:szCs w:val="20"/>
              </w:rPr>
              <w:t xml:space="preserve">8,674 </w:t>
            </w:r>
          </w:p>
        </w:tc>
      </w:tr>
      <w:tr w:rsidR="00212B90" w:rsidRPr="00B50691" w14:paraId="431D97E8" w14:textId="77777777" w:rsidTr="001F18BC">
        <w:trPr>
          <w:trHeight w:val="259"/>
        </w:trPr>
        <w:tc>
          <w:tcPr>
            <w:tcW w:w="5278" w:type="dxa"/>
          </w:tcPr>
          <w:p w14:paraId="128F65FB" w14:textId="77777777" w:rsidR="00212B90" w:rsidRPr="00B50691" w:rsidRDefault="00212B90" w:rsidP="00212B90">
            <w:pPr>
              <w:pStyle w:val="TableParagraph"/>
              <w:ind w:left="38"/>
              <w:rPr>
                <w:szCs w:val="20"/>
              </w:rPr>
            </w:pPr>
            <w:r w:rsidRPr="00B50691">
              <w:rPr>
                <w:spacing w:val="-4"/>
                <w:szCs w:val="20"/>
              </w:rPr>
              <w:t>Gage</w:t>
            </w:r>
          </w:p>
        </w:tc>
        <w:tc>
          <w:tcPr>
            <w:tcW w:w="4770" w:type="dxa"/>
            <w:vAlign w:val="bottom"/>
          </w:tcPr>
          <w:p w14:paraId="22481A17" w14:textId="62F5C4CB" w:rsidR="00212B90" w:rsidRPr="00212B90" w:rsidRDefault="00212B90" w:rsidP="00212B90">
            <w:pPr>
              <w:pStyle w:val="TableParagraph"/>
              <w:ind w:right="61"/>
              <w:jc w:val="right"/>
              <w:rPr>
                <w:szCs w:val="20"/>
              </w:rPr>
            </w:pPr>
            <w:r>
              <w:rPr>
                <w:color w:val="000000"/>
                <w:szCs w:val="20"/>
              </w:rPr>
              <w:t>$</w:t>
            </w:r>
            <w:r w:rsidRPr="00212B90">
              <w:rPr>
                <w:color w:val="000000"/>
                <w:szCs w:val="20"/>
              </w:rPr>
              <w:t xml:space="preserve">52,463 </w:t>
            </w:r>
          </w:p>
        </w:tc>
      </w:tr>
      <w:tr w:rsidR="00212B90" w:rsidRPr="00B50691" w14:paraId="683AEAF6" w14:textId="77777777" w:rsidTr="001F18BC">
        <w:trPr>
          <w:trHeight w:val="259"/>
        </w:trPr>
        <w:tc>
          <w:tcPr>
            <w:tcW w:w="5278" w:type="dxa"/>
            <w:shd w:val="clear" w:color="auto" w:fill="C5D1DB"/>
          </w:tcPr>
          <w:p w14:paraId="615977EB" w14:textId="77777777" w:rsidR="00212B90" w:rsidRPr="00B50691" w:rsidRDefault="00212B90" w:rsidP="00212B90">
            <w:pPr>
              <w:pStyle w:val="TableParagraph"/>
              <w:ind w:left="38"/>
              <w:rPr>
                <w:szCs w:val="20"/>
              </w:rPr>
            </w:pPr>
            <w:r w:rsidRPr="00B50691">
              <w:rPr>
                <w:spacing w:val="-2"/>
                <w:szCs w:val="20"/>
              </w:rPr>
              <w:t>Garden</w:t>
            </w:r>
          </w:p>
        </w:tc>
        <w:tc>
          <w:tcPr>
            <w:tcW w:w="4770" w:type="dxa"/>
            <w:shd w:val="clear" w:color="auto" w:fill="C5D1DB"/>
            <w:vAlign w:val="bottom"/>
          </w:tcPr>
          <w:p w14:paraId="405A6E01" w14:textId="098B8A99" w:rsidR="00212B90" w:rsidRPr="00212B90" w:rsidRDefault="00212B90" w:rsidP="00212B90">
            <w:pPr>
              <w:pStyle w:val="TableParagraph"/>
              <w:ind w:right="61"/>
              <w:jc w:val="right"/>
              <w:rPr>
                <w:szCs w:val="20"/>
              </w:rPr>
            </w:pPr>
            <w:r>
              <w:rPr>
                <w:color w:val="000000"/>
                <w:szCs w:val="20"/>
              </w:rPr>
              <w:t>$</w:t>
            </w:r>
            <w:r w:rsidRPr="00212B90">
              <w:rPr>
                <w:color w:val="000000"/>
                <w:szCs w:val="20"/>
              </w:rPr>
              <w:t xml:space="preserve">5,170 </w:t>
            </w:r>
          </w:p>
        </w:tc>
      </w:tr>
      <w:tr w:rsidR="00212B90" w:rsidRPr="00B50691" w14:paraId="5DD1AC33" w14:textId="77777777" w:rsidTr="001F18BC">
        <w:trPr>
          <w:trHeight w:val="259"/>
        </w:trPr>
        <w:tc>
          <w:tcPr>
            <w:tcW w:w="5278" w:type="dxa"/>
          </w:tcPr>
          <w:p w14:paraId="3754CDF6" w14:textId="77777777" w:rsidR="00212B90" w:rsidRPr="00B50691" w:rsidRDefault="00212B90" w:rsidP="00212B90">
            <w:pPr>
              <w:pStyle w:val="TableParagraph"/>
              <w:ind w:left="38"/>
              <w:rPr>
                <w:szCs w:val="20"/>
              </w:rPr>
            </w:pPr>
            <w:r w:rsidRPr="00B50691">
              <w:rPr>
                <w:spacing w:val="-2"/>
                <w:szCs w:val="20"/>
              </w:rPr>
              <w:t>Garfield</w:t>
            </w:r>
          </w:p>
        </w:tc>
        <w:tc>
          <w:tcPr>
            <w:tcW w:w="4770" w:type="dxa"/>
            <w:vAlign w:val="bottom"/>
          </w:tcPr>
          <w:p w14:paraId="4B6E341A" w14:textId="4950C3CF" w:rsidR="00212B90" w:rsidRPr="00212B90" w:rsidRDefault="00212B90" w:rsidP="00212B90">
            <w:pPr>
              <w:pStyle w:val="TableParagraph"/>
              <w:ind w:right="61"/>
              <w:jc w:val="right"/>
              <w:rPr>
                <w:szCs w:val="20"/>
              </w:rPr>
            </w:pPr>
            <w:r>
              <w:rPr>
                <w:color w:val="000000"/>
                <w:szCs w:val="20"/>
              </w:rPr>
              <w:t>$</w:t>
            </w:r>
            <w:r w:rsidRPr="00212B90">
              <w:rPr>
                <w:color w:val="000000"/>
                <w:szCs w:val="20"/>
              </w:rPr>
              <w:t xml:space="preserve">5,170 </w:t>
            </w:r>
          </w:p>
        </w:tc>
      </w:tr>
      <w:tr w:rsidR="00212B90" w:rsidRPr="00B50691" w14:paraId="7C7ABC27" w14:textId="77777777" w:rsidTr="001F18BC">
        <w:trPr>
          <w:trHeight w:val="259"/>
        </w:trPr>
        <w:tc>
          <w:tcPr>
            <w:tcW w:w="5278" w:type="dxa"/>
            <w:shd w:val="clear" w:color="auto" w:fill="C5D1DB"/>
          </w:tcPr>
          <w:p w14:paraId="4FC809CD" w14:textId="77777777" w:rsidR="00212B90" w:rsidRPr="00B50691" w:rsidRDefault="00212B90" w:rsidP="00212B90">
            <w:pPr>
              <w:pStyle w:val="TableParagraph"/>
              <w:ind w:left="38"/>
              <w:rPr>
                <w:szCs w:val="20"/>
              </w:rPr>
            </w:pPr>
            <w:r w:rsidRPr="00B50691">
              <w:rPr>
                <w:spacing w:val="-2"/>
                <w:szCs w:val="20"/>
              </w:rPr>
              <w:t>Gosper</w:t>
            </w:r>
          </w:p>
        </w:tc>
        <w:tc>
          <w:tcPr>
            <w:tcW w:w="4770" w:type="dxa"/>
            <w:shd w:val="clear" w:color="auto" w:fill="C5D1DB"/>
            <w:vAlign w:val="bottom"/>
          </w:tcPr>
          <w:p w14:paraId="482CDF2E" w14:textId="3A74A6D4" w:rsidR="00212B90" w:rsidRPr="00212B90" w:rsidRDefault="00212B90" w:rsidP="00212B90">
            <w:pPr>
              <w:pStyle w:val="TableParagraph"/>
              <w:ind w:right="61"/>
              <w:jc w:val="right"/>
              <w:rPr>
                <w:szCs w:val="20"/>
              </w:rPr>
            </w:pPr>
            <w:r>
              <w:rPr>
                <w:color w:val="000000"/>
                <w:szCs w:val="20"/>
              </w:rPr>
              <w:t>$</w:t>
            </w:r>
            <w:r w:rsidRPr="00212B90">
              <w:rPr>
                <w:color w:val="000000"/>
                <w:szCs w:val="20"/>
              </w:rPr>
              <w:t xml:space="preserve">8,591 </w:t>
            </w:r>
          </w:p>
        </w:tc>
      </w:tr>
      <w:tr w:rsidR="00212B90" w:rsidRPr="00B50691" w14:paraId="618F5C7F" w14:textId="77777777" w:rsidTr="001F18BC">
        <w:trPr>
          <w:trHeight w:val="259"/>
        </w:trPr>
        <w:tc>
          <w:tcPr>
            <w:tcW w:w="5278" w:type="dxa"/>
          </w:tcPr>
          <w:p w14:paraId="0B911936" w14:textId="77777777" w:rsidR="00212B90" w:rsidRPr="00B50691" w:rsidRDefault="00212B90" w:rsidP="00212B90">
            <w:pPr>
              <w:pStyle w:val="TableParagraph"/>
              <w:ind w:left="38"/>
              <w:rPr>
                <w:szCs w:val="20"/>
              </w:rPr>
            </w:pPr>
            <w:r w:rsidRPr="00B50691">
              <w:rPr>
                <w:spacing w:val="-2"/>
                <w:szCs w:val="20"/>
              </w:rPr>
              <w:t>Grant</w:t>
            </w:r>
          </w:p>
        </w:tc>
        <w:tc>
          <w:tcPr>
            <w:tcW w:w="4770" w:type="dxa"/>
            <w:vAlign w:val="bottom"/>
          </w:tcPr>
          <w:p w14:paraId="5880D59A" w14:textId="2830E98F" w:rsidR="00212B90" w:rsidRPr="00212B90" w:rsidRDefault="00212B90" w:rsidP="00212B90">
            <w:pPr>
              <w:pStyle w:val="TableParagraph"/>
              <w:ind w:right="61"/>
              <w:jc w:val="right"/>
              <w:rPr>
                <w:szCs w:val="20"/>
              </w:rPr>
            </w:pPr>
            <w:r>
              <w:rPr>
                <w:color w:val="000000"/>
                <w:szCs w:val="20"/>
              </w:rPr>
              <w:t>$</w:t>
            </w:r>
            <w:r w:rsidRPr="00212B90">
              <w:rPr>
                <w:color w:val="000000"/>
                <w:szCs w:val="20"/>
              </w:rPr>
              <w:t xml:space="preserve">5,170 </w:t>
            </w:r>
          </w:p>
        </w:tc>
      </w:tr>
      <w:tr w:rsidR="00212B90" w:rsidRPr="00B50691" w14:paraId="6ABF22A1" w14:textId="77777777" w:rsidTr="001F18BC">
        <w:trPr>
          <w:trHeight w:val="259"/>
        </w:trPr>
        <w:tc>
          <w:tcPr>
            <w:tcW w:w="5278" w:type="dxa"/>
            <w:shd w:val="clear" w:color="auto" w:fill="C5D1DB"/>
          </w:tcPr>
          <w:p w14:paraId="53DC4F06" w14:textId="77777777" w:rsidR="00212B90" w:rsidRPr="00B50691" w:rsidRDefault="00212B90" w:rsidP="00212B90">
            <w:pPr>
              <w:pStyle w:val="TableParagraph"/>
              <w:ind w:left="38"/>
              <w:rPr>
                <w:szCs w:val="20"/>
              </w:rPr>
            </w:pPr>
            <w:r w:rsidRPr="00B50691">
              <w:rPr>
                <w:spacing w:val="-2"/>
                <w:szCs w:val="20"/>
              </w:rPr>
              <w:t>Greeley</w:t>
            </w:r>
          </w:p>
        </w:tc>
        <w:tc>
          <w:tcPr>
            <w:tcW w:w="4770" w:type="dxa"/>
            <w:shd w:val="clear" w:color="auto" w:fill="C5D1DB"/>
            <w:vAlign w:val="bottom"/>
          </w:tcPr>
          <w:p w14:paraId="45D07FAE" w14:textId="777CE4EB" w:rsidR="00212B90" w:rsidRPr="00212B90" w:rsidRDefault="00212B90" w:rsidP="00212B90">
            <w:pPr>
              <w:pStyle w:val="TableParagraph"/>
              <w:ind w:right="61"/>
              <w:jc w:val="right"/>
              <w:rPr>
                <w:szCs w:val="20"/>
              </w:rPr>
            </w:pPr>
            <w:r>
              <w:rPr>
                <w:color w:val="000000"/>
                <w:szCs w:val="20"/>
              </w:rPr>
              <w:t>$</w:t>
            </w:r>
            <w:r w:rsidRPr="00212B90">
              <w:rPr>
                <w:color w:val="000000"/>
                <w:szCs w:val="20"/>
              </w:rPr>
              <w:t xml:space="preserve">9,018 </w:t>
            </w:r>
          </w:p>
        </w:tc>
      </w:tr>
      <w:tr w:rsidR="00212B90" w:rsidRPr="00B50691" w14:paraId="39176624" w14:textId="77777777" w:rsidTr="001F18BC">
        <w:trPr>
          <w:trHeight w:val="259"/>
        </w:trPr>
        <w:tc>
          <w:tcPr>
            <w:tcW w:w="5278" w:type="dxa"/>
          </w:tcPr>
          <w:p w14:paraId="41A07452" w14:textId="77777777" w:rsidR="00212B90" w:rsidRPr="00B50691" w:rsidRDefault="00212B90" w:rsidP="00212B90">
            <w:pPr>
              <w:pStyle w:val="TableParagraph"/>
              <w:ind w:left="38"/>
              <w:rPr>
                <w:szCs w:val="20"/>
              </w:rPr>
            </w:pPr>
            <w:r w:rsidRPr="00B50691">
              <w:rPr>
                <w:spacing w:val="-4"/>
                <w:w w:val="105"/>
                <w:szCs w:val="20"/>
              </w:rPr>
              <w:t>Hall</w:t>
            </w:r>
          </w:p>
        </w:tc>
        <w:tc>
          <w:tcPr>
            <w:tcW w:w="4770" w:type="dxa"/>
            <w:vAlign w:val="bottom"/>
          </w:tcPr>
          <w:p w14:paraId="439B54F7" w14:textId="0D6700A3" w:rsidR="00212B90" w:rsidRPr="00212B90" w:rsidRDefault="00212B90" w:rsidP="00212B90">
            <w:pPr>
              <w:pStyle w:val="TableParagraph"/>
              <w:ind w:right="61"/>
              <w:jc w:val="right"/>
              <w:rPr>
                <w:szCs w:val="20"/>
              </w:rPr>
            </w:pPr>
            <w:r>
              <w:rPr>
                <w:color w:val="000000"/>
                <w:szCs w:val="20"/>
              </w:rPr>
              <w:t>$</w:t>
            </w:r>
            <w:r w:rsidRPr="00212B90">
              <w:rPr>
                <w:color w:val="000000"/>
                <w:szCs w:val="20"/>
              </w:rPr>
              <w:t xml:space="preserve">182,143 </w:t>
            </w:r>
          </w:p>
        </w:tc>
      </w:tr>
      <w:tr w:rsidR="00212B90" w:rsidRPr="00B50691" w14:paraId="44614FD2" w14:textId="77777777" w:rsidTr="001F18BC">
        <w:trPr>
          <w:trHeight w:val="259"/>
        </w:trPr>
        <w:tc>
          <w:tcPr>
            <w:tcW w:w="5278" w:type="dxa"/>
            <w:shd w:val="clear" w:color="auto" w:fill="C5D1DB"/>
          </w:tcPr>
          <w:p w14:paraId="51B647D2" w14:textId="77777777" w:rsidR="00212B90" w:rsidRPr="00B50691" w:rsidRDefault="00212B90" w:rsidP="00212B90">
            <w:pPr>
              <w:pStyle w:val="TableParagraph"/>
              <w:ind w:left="38"/>
              <w:rPr>
                <w:szCs w:val="20"/>
              </w:rPr>
            </w:pPr>
            <w:r w:rsidRPr="00B50691">
              <w:rPr>
                <w:spacing w:val="-2"/>
                <w:szCs w:val="20"/>
              </w:rPr>
              <w:t>Hamilton</w:t>
            </w:r>
          </w:p>
        </w:tc>
        <w:tc>
          <w:tcPr>
            <w:tcW w:w="4770" w:type="dxa"/>
            <w:shd w:val="clear" w:color="auto" w:fill="C5D1DB"/>
            <w:vAlign w:val="bottom"/>
          </w:tcPr>
          <w:p w14:paraId="58EE2DD6" w14:textId="43902B08" w:rsidR="00212B90" w:rsidRPr="00212B90" w:rsidRDefault="00212B90" w:rsidP="00212B90">
            <w:pPr>
              <w:pStyle w:val="TableParagraph"/>
              <w:ind w:right="61"/>
              <w:jc w:val="right"/>
              <w:rPr>
                <w:szCs w:val="20"/>
              </w:rPr>
            </w:pPr>
            <w:r>
              <w:rPr>
                <w:color w:val="000000"/>
                <w:szCs w:val="20"/>
              </w:rPr>
              <w:t>$</w:t>
            </w:r>
            <w:r w:rsidRPr="00212B90">
              <w:rPr>
                <w:color w:val="000000"/>
                <w:szCs w:val="20"/>
              </w:rPr>
              <w:t xml:space="preserve">27,753 </w:t>
            </w:r>
          </w:p>
        </w:tc>
      </w:tr>
      <w:tr w:rsidR="00212B90" w:rsidRPr="00B50691" w14:paraId="1B2DF8EE" w14:textId="77777777" w:rsidTr="001F18BC">
        <w:trPr>
          <w:trHeight w:val="259"/>
        </w:trPr>
        <w:tc>
          <w:tcPr>
            <w:tcW w:w="5278" w:type="dxa"/>
            <w:tcBorders>
              <w:bottom w:val="nil"/>
            </w:tcBorders>
          </w:tcPr>
          <w:p w14:paraId="64400666" w14:textId="77777777" w:rsidR="00212B90" w:rsidRPr="00B50691" w:rsidRDefault="00212B90" w:rsidP="00212B90">
            <w:pPr>
              <w:pStyle w:val="TableParagraph"/>
              <w:ind w:left="38"/>
              <w:rPr>
                <w:szCs w:val="20"/>
              </w:rPr>
            </w:pPr>
            <w:r w:rsidRPr="00B50691">
              <w:rPr>
                <w:spacing w:val="-2"/>
                <w:szCs w:val="20"/>
              </w:rPr>
              <w:t>Harlan</w:t>
            </w:r>
          </w:p>
        </w:tc>
        <w:tc>
          <w:tcPr>
            <w:tcW w:w="4770" w:type="dxa"/>
            <w:tcBorders>
              <w:bottom w:val="nil"/>
            </w:tcBorders>
            <w:vAlign w:val="bottom"/>
          </w:tcPr>
          <w:p w14:paraId="07427277" w14:textId="0CCFA621" w:rsidR="00212B90" w:rsidRPr="00212B90" w:rsidRDefault="00212B90" w:rsidP="00212B90">
            <w:pPr>
              <w:pStyle w:val="TableParagraph"/>
              <w:ind w:right="61"/>
              <w:jc w:val="right"/>
              <w:rPr>
                <w:szCs w:val="20"/>
              </w:rPr>
            </w:pPr>
            <w:r>
              <w:rPr>
                <w:color w:val="000000"/>
                <w:szCs w:val="20"/>
              </w:rPr>
              <w:t>$</w:t>
            </w:r>
            <w:r w:rsidRPr="00212B90">
              <w:rPr>
                <w:color w:val="000000"/>
                <w:szCs w:val="20"/>
              </w:rPr>
              <w:t xml:space="preserve">9,230 </w:t>
            </w:r>
          </w:p>
        </w:tc>
      </w:tr>
      <w:tr w:rsidR="00212B90" w:rsidRPr="00B50691" w14:paraId="5C9D61F7" w14:textId="77777777" w:rsidTr="001F18BC">
        <w:trPr>
          <w:trHeight w:val="259"/>
        </w:trPr>
        <w:tc>
          <w:tcPr>
            <w:tcW w:w="5278" w:type="dxa"/>
            <w:tcBorders>
              <w:top w:val="nil"/>
              <w:bottom w:val="nil"/>
            </w:tcBorders>
            <w:shd w:val="clear" w:color="auto" w:fill="C5D1DB"/>
          </w:tcPr>
          <w:p w14:paraId="4DB370B1" w14:textId="77777777" w:rsidR="00212B90" w:rsidRPr="00B50691" w:rsidRDefault="00212B90" w:rsidP="00212B90">
            <w:pPr>
              <w:pStyle w:val="TableParagraph"/>
              <w:ind w:left="38"/>
              <w:rPr>
                <w:szCs w:val="20"/>
              </w:rPr>
            </w:pPr>
            <w:r w:rsidRPr="00B50691">
              <w:rPr>
                <w:spacing w:val="-2"/>
                <w:szCs w:val="20"/>
              </w:rPr>
              <w:t>Hayes</w:t>
            </w:r>
          </w:p>
        </w:tc>
        <w:tc>
          <w:tcPr>
            <w:tcW w:w="4770" w:type="dxa"/>
            <w:tcBorders>
              <w:top w:val="nil"/>
              <w:bottom w:val="nil"/>
            </w:tcBorders>
            <w:shd w:val="clear" w:color="auto" w:fill="C5D1DB"/>
            <w:vAlign w:val="bottom"/>
          </w:tcPr>
          <w:p w14:paraId="77F712E9" w14:textId="1524F9C3" w:rsidR="00212B90" w:rsidRPr="00212B90" w:rsidRDefault="00212B90" w:rsidP="00212B90">
            <w:pPr>
              <w:pStyle w:val="TableParagraph"/>
              <w:ind w:right="61"/>
              <w:jc w:val="right"/>
              <w:rPr>
                <w:szCs w:val="20"/>
              </w:rPr>
            </w:pPr>
            <w:r>
              <w:rPr>
                <w:color w:val="000000"/>
                <w:szCs w:val="20"/>
              </w:rPr>
              <w:t>$</w:t>
            </w:r>
            <w:r w:rsidRPr="00212B90">
              <w:rPr>
                <w:color w:val="000000"/>
                <w:szCs w:val="20"/>
              </w:rPr>
              <w:t xml:space="preserve">5,000 </w:t>
            </w:r>
          </w:p>
        </w:tc>
      </w:tr>
      <w:tr w:rsidR="00212B90" w:rsidRPr="00B50691" w14:paraId="528C82A2" w14:textId="77777777" w:rsidTr="001F18BC">
        <w:trPr>
          <w:trHeight w:val="259"/>
        </w:trPr>
        <w:tc>
          <w:tcPr>
            <w:tcW w:w="5278" w:type="dxa"/>
            <w:tcBorders>
              <w:top w:val="nil"/>
              <w:bottom w:val="nil"/>
            </w:tcBorders>
            <w:shd w:val="clear" w:color="auto" w:fill="FFFFFF" w:themeFill="background1"/>
          </w:tcPr>
          <w:p w14:paraId="1CC41B2C" w14:textId="77777777" w:rsidR="00212B90" w:rsidRPr="00B50691" w:rsidRDefault="00212B90" w:rsidP="00212B90">
            <w:pPr>
              <w:pStyle w:val="TableParagraph"/>
              <w:ind w:left="38"/>
              <w:rPr>
                <w:spacing w:val="-2"/>
                <w:szCs w:val="20"/>
              </w:rPr>
            </w:pPr>
            <w:r w:rsidRPr="00B50691">
              <w:rPr>
                <w:spacing w:val="-2"/>
                <w:szCs w:val="20"/>
              </w:rPr>
              <w:t>Hitchcock</w:t>
            </w:r>
          </w:p>
        </w:tc>
        <w:tc>
          <w:tcPr>
            <w:tcW w:w="4770" w:type="dxa"/>
            <w:tcBorders>
              <w:top w:val="nil"/>
              <w:bottom w:val="nil"/>
            </w:tcBorders>
            <w:shd w:val="clear" w:color="auto" w:fill="FFFFFF" w:themeFill="background1"/>
            <w:vAlign w:val="bottom"/>
          </w:tcPr>
          <w:p w14:paraId="2A5323AE" w14:textId="468E630A" w:rsidR="00212B90" w:rsidRPr="00212B90" w:rsidRDefault="00212B90" w:rsidP="00212B90">
            <w:pPr>
              <w:pStyle w:val="TableParagraph"/>
              <w:ind w:right="61"/>
              <w:jc w:val="right"/>
              <w:rPr>
                <w:spacing w:val="-2"/>
                <w:szCs w:val="20"/>
              </w:rPr>
            </w:pPr>
            <w:r>
              <w:rPr>
                <w:color w:val="000000"/>
                <w:szCs w:val="20"/>
              </w:rPr>
              <w:t>$</w:t>
            </w:r>
            <w:r w:rsidRPr="00212B90">
              <w:rPr>
                <w:color w:val="000000"/>
                <w:szCs w:val="20"/>
              </w:rPr>
              <w:t xml:space="preserve">5,781 </w:t>
            </w:r>
          </w:p>
        </w:tc>
      </w:tr>
      <w:tr w:rsidR="00212B90" w:rsidRPr="00B50691" w14:paraId="66D9DD7E" w14:textId="77777777" w:rsidTr="001F18BC">
        <w:trPr>
          <w:trHeight w:val="259"/>
        </w:trPr>
        <w:tc>
          <w:tcPr>
            <w:tcW w:w="5278" w:type="dxa"/>
            <w:tcBorders>
              <w:top w:val="nil"/>
              <w:bottom w:val="nil"/>
            </w:tcBorders>
            <w:shd w:val="clear" w:color="auto" w:fill="C5D1DB"/>
          </w:tcPr>
          <w:p w14:paraId="737C5212" w14:textId="77777777" w:rsidR="00212B90" w:rsidRPr="00B50691" w:rsidRDefault="00212B90" w:rsidP="00212B90">
            <w:pPr>
              <w:pStyle w:val="TableParagraph"/>
              <w:ind w:left="38"/>
              <w:rPr>
                <w:spacing w:val="-2"/>
                <w:szCs w:val="20"/>
              </w:rPr>
            </w:pPr>
            <w:r w:rsidRPr="00B50691">
              <w:rPr>
                <w:spacing w:val="-4"/>
                <w:szCs w:val="20"/>
              </w:rPr>
              <w:t>Holt</w:t>
            </w:r>
          </w:p>
        </w:tc>
        <w:tc>
          <w:tcPr>
            <w:tcW w:w="4770" w:type="dxa"/>
            <w:tcBorders>
              <w:top w:val="nil"/>
              <w:bottom w:val="nil"/>
            </w:tcBorders>
            <w:shd w:val="clear" w:color="auto" w:fill="C5D1DB"/>
            <w:vAlign w:val="bottom"/>
          </w:tcPr>
          <w:p w14:paraId="036578D9" w14:textId="5F7A4F1F" w:rsidR="00212B90" w:rsidRPr="00212B90" w:rsidRDefault="00212B90" w:rsidP="00212B90">
            <w:pPr>
              <w:pStyle w:val="TableParagraph"/>
              <w:ind w:right="61"/>
              <w:jc w:val="right"/>
              <w:rPr>
                <w:spacing w:val="-2"/>
                <w:szCs w:val="20"/>
              </w:rPr>
            </w:pPr>
            <w:r>
              <w:rPr>
                <w:color w:val="000000"/>
                <w:szCs w:val="20"/>
              </w:rPr>
              <w:t>$</w:t>
            </w:r>
            <w:r w:rsidRPr="00212B90">
              <w:rPr>
                <w:color w:val="000000"/>
                <w:szCs w:val="20"/>
              </w:rPr>
              <w:t xml:space="preserve">24,990 </w:t>
            </w:r>
          </w:p>
        </w:tc>
      </w:tr>
      <w:tr w:rsidR="00212B90" w:rsidRPr="00B50691" w14:paraId="2CC028D5" w14:textId="77777777" w:rsidTr="001F18BC">
        <w:trPr>
          <w:trHeight w:val="259"/>
        </w:trPr>
        <w:tc>
          <w:tcPr>
            <w:tcW w:w="5278" w:type="dxa"/>
            <w:tcBorders>
              <w:top w:val="nil"/>
              <w:bottom w:val="nil"/>
            </w:tcBorders>
            <w:shd w:val="clear" w:color="auto" w:fill="FFFFFF" w:themeFill="background1"/>
          </w:tcPr>
          <w:p w14:paraId="4F13219C" w14:textId="77777777" w:rsidR="00212B90" w:rsidRPr="00B50691" w:rsidRDefault="00212B90" w:rsidP="00212B90">
            <w:pPr>
              <w:pStyle w:val="TableParagraph"/>
              <w:ind w:left="38"/>
              <w:rPr>
                <w:spacing w:val="-2"/>
                <w:szCs w:val="20"/>
              </w:rPr>
            </w:pPr>
            <w:r w:rsidRPr="00B50691">
              <w:rPr>
                <w:spacing w:val="-2"/>
                <w:szCs w:val="20"/>
              </w:rPr>
              <w:t>Hooker</w:t>
            </w:r>
          </w:p>
        </w:tc>
        <w:tc>
          <w:tcPr>
            <w:tcW w:w="4770" w:type="dxa"/>
            <w:tcBorders>
              <w:top w:val="nil"/>
              <w:bottom w:val="nil"/>
            </w:tcBorders>
            <w:shd w:val="clear" w:color="auto" w:fill="FFFFFF" w:themeFill="background1"/>
            <w:vAlign w:val="bottom"/>
          </w:tcPr>
          <w:p w14:paraId="2BFD3AA9" w14:textId="723A45F4" w:rsidR="00212B90" w:rsidRPr="00212B90" w:rsidRDefault="00212B90" w:rsidP="00212B90">
            <w:pPr>
              <w:pStyle w:val="TableParagraph"/>
              <w:ind w:right="61"/>
              <w:jc w:val="right"/>
              <w:rPr>
                <w:spacing w:val="-2"/>
                <w:szCs w:val="20"/>
              </w:rPr>
            </w:pPr>
            <w:r>
              <w:rPr>
                <w:color w:val="000000"/>
                <w:szCs w:val="20"/>
              </w:rPr>
              <w:t>$</w:t>
            </w:r>
            <w:r w:rsidRPr="00212B90">
              <w:rPr>
                <w:color w:val="000000"/>
                <w:szCs w:val="20"/>
              </w:rPr>
              <w:t xml:space="preserve">5,170 </w:t>
            </w:r>
          </w:p>
        </w:tc>
      </w:tr>
      <w:tr w:rsidR="00212B90" w:rsidRPr="00B50691" w14:paraId="7BA7AB24" w14:textId="77777777" w:rsidTr="001F18BC">
        <w:trPr>
          <w:trHeight w:val="259"/>
        </w:trPr>
        <w:tc>
          <w:tcPr>
            <w:tcW w:w="5278" w:type="dxa"/>
            <w:tcBorders>
              <w:top w:val="nil"/>
              <w:bottom w:val="nil"/>
            </w:tcBorders>
            <w:shd w:val="clear" w:color="auto" w:fill="C5D1DB"/>
          </w:tcPr>
          <w:p w14:paraId="62EB3923" w14:textId="77777777" w:rsidR="00212B90" w:rsidRPr="00B50691" w:rsidRDefault="00212B90" w:rsidP="00212B90">
            <w:pPr>
              <w:pStyle w:val="TableParagraph"/>
              <w:ind w:left="38"/>
              <w:rPr>
                <w:spacing w:val="-2"/>
                <w:szCs w:val="20"/>
              </w:rPr>
            </w:pPr>
            <w:r w:rsidRPr="00B50691">
              <w:rPr>
                <w:spacing w:val="-2"/>
                <w:szCs w:val="20"/>
              </w:rPr>
              <w:t>Howard</w:t>
            </w:r>
          </w:p>
        </w:tc>
        <w:tc>
          <w:tcPr>
            <w:tcW w:w="4770" w:type="dxa"/>
            <w:tcBorders>
              <w:top w:val="nil"/>
              <w:bottom w:val="nil"/>
            </w:tcBorders>
            <w:shd w:val="clear" w:color="auto" w:fill="C5D1DB"/>
            <w:vAlign w:val="bottom"/>
          </w:tcPr>
          <w:p w14:paraId="74FBD1AC" w14:textId="409A9ED9" w:rsidR="00212B90" w:rsidRPr="00212B90" w:rsidRDefault="00212B90" w:rsidP="00212B90">
            <w:pPr>
              <w:pStyle w:val="TableParagraph"/>
              <w:ind w:right="61"/>
              <w:jc w:val="right"/>
              <w:rPr>
                <w:spacing w:val="-2"/>
                <w:szCs w:val="20"/>
              </w:rPr>
            </w:pPr>
            <w:r>
              <w:rPr>
                <w:color w:val="000000"/>
                <w:szCs w:val="20"/>
              </w:rPr>
              <w:t>$</w:t>
            </w:r>
            <w:r w:rsidRPr="00212B90">
              <w:rPr>
                <w:color w:val="000000"/>
                <w:szCs w:val="20"/>
              </w:rPr>
              <w:t xml:space="preserve">35,183 </w:t>
            </w:r>
          </w:p>
        </w:tc>
      </w:tr>
      <w:tr w:rsidR="00212B90" w:rsidRPr="00B50691" w14:paraId="1532D0B0" w14:textId="77777777" w:rsidTr="001F18BC">
        <w:trPr>
          <w:trHeight w:val="259"/>
        </w:trPr>
        <w:tc>
          <w:tcPr>
            <w:tcW w:w="5278" w:type="dxa"/>
            <w:tcBorders>
              <w:top w:val="nil"/>
              <w:bottom w:val="nil"/>
            </w:tcBorders>
            <w:shd w:val="clear" w:color="auto" w:fill="FFFFFF" w:themeFill="background1"/>
          </w:tcPr>
          <w:p w14:paraId="6A5D876D" w14:textId="77777777" w:rsidR="00212B90" w:rsidRPr="00B50691" w:rsidRDefault="00212B90" w:rsidP="00212B90">
            <w:pPr>
              <w:pStyle w:val="TableParagraph"/>
              <w:ind w:left="38"/>
              <w:rPr>
                <w:spacing w:val="-2"/>
                <w:szCs w:val="20"/>
              </w:rPr>
            </w:pPr>
            <w:r w:rsidRPr="00B50691">
              <w:rPr>
                <w:spacing w:val="-2"/>
                <w:szCs w:val="20"/>
              </w:rPr>
              <w:t>Jefferson</w:t>
            </w:r>
          </w:p>
        </w:tc>
        <w:tc>
          <w:tcPr>
            <w:tcW w:w="4770" w:type="dxa"/>
            <w:tcBorders>
              <w:top w:val="nil"/>
              <w:bottom w:val="nil"/>
            </w:tcBorders>
            <w:shd w:val="clear" w:color="auto" w:fill="FFFFFF" w:themeFill="background1"/>
            <w:vAlign w:val="bottom"/>
          </w:tcPr>
          <w:p w14:paraId="21214A79" w14:textId="06CCB264" w:rsidR="00212B90" w:rsidRPr="00212B90" w:rsidRDefault="00212B90" w:rsidP="00212B90">
            <w:pPr>
              <w:pStyle w:val="TableParagraph"/>
              <w:ind w:right="61"/>
              <w:jc w:val="right"/>
              <w:rPr>
                <w:spacing w:val="-2"/>
                <w:szCs w:val="20"/>
              </w:rPr>
            </w:pPr>
            <w:r>
              <w:rPr>
                <w:color w:val="000000"/>
                <w:szCs w:val="20"/>
              </w:rPr>
              <w:t>$</w:t>
            </w:r>
            <w:r w:rsidRPr="00212B90">
              <w:rPr>
                <w:color w:val="000000"/>
                <w:szCs w:val="20"/>
              </w:rPr>
              <w:t xml:space="preserve">15,581 </w:t>
            </w:r>
          </w:p>
        </w:tc>
      </w:tr>
      <w:tr w:rsidR="00212B90" w:rsidRPr="00B50691" w14:paraId="1B6C1D1A" w14:textId="77777777" w:rsidTr="001F18BC">
        <w:trPr>
          <w:trHeight w:val="259"/>
        </w:trPr>
        <w:tc>
          <w:tcPr>
            <w:tcW w:w="5278" w:type="dxa"/>
            <w:tcBorders>
              <w:top w:val="nil"/>
              <w:bottom w:val="nil"/>
            </w:tcBorders>
            <w:shd w:val="clear" w:color="auto" w:fill="C5D1DB"/>
          </w:tcPr>
          <w:p w14:paraId="597CA369" w14:textId="77777777" w:rsidR="00212B90" w:rsidRPr="00B50691" w:rsidRDefault="00212B90" w:rsidP="00212B90">
            <w:pPr>
              <w:pStyle w:val="TableParagraph"/>
              <w:ind w:left="38"/>
              <w:rPr>
                <w:spacing w:val="-2"/>
                <w:szCs w:val="20"/>
              </w:rPr>
            </w:pPr>
            <w:r w:rsidRPr="00B50691">
              <w:rPr>
                <w:spacing w:val="-2"/>
                <w:szCs w:val="20"/>
              </w:rPr>
              <w:t>Johnson</w:t>
            </w:r>
          </w:p>
        </w:tc>
        <w:tc>
          <w:tcPr>
            <w:tcW w:w="4770" w:type="dxa"/>
            <w:tcBorders>
              <w:top w:val="nil"/>
              <w:bottom w:val="nil"/>
            </w:tcBorders>
            <w:shd w:val="clear" w:color="auto" w:fill="C5D1DB"/>
            <w:vAlign w:val="bottom"/>
          </w:tcPr>
          <w:p w14:paraId="1D95EB2F" w14:textId="75E46BB5" w:rsidR="00212B90" w:rsidRPr="00212B90" w:rsidRDefault="00212B90" w:rsidP="00212B90">
            <w:pPr>
              <w:pStyle w:val="TableParagraph"/>
              <w:ind w:right="61"/>
              <w:jc w:val="right"/>
              <w:rPr>
                <w:spacing w:val="-2"/>
                <w:szCs w:val="20"/>
              </w:rPr>
            </w:pPr>
            <w:r>
              <w:rPr>
                <w:color w:val="000000"/>
                <w:szCs w:val="20"/>
              </w:rPr>
              <w:t>$</w:t>
            </w:r>
            <w:r w:rsidRPr="00212B90">
              <w:rPr>
                <w:color w:val="000000"/>
                <w:szCs w:val="20"/>
              </w:rPr>
              <w:t xml:space="preserve">20,551 </w:t>
            </w:r>
          </w:p>
        </w:tc>
      </w:tr>
      <w:tr w:rsidR="00212B90" w:rsidRPr="00B50691" w14:paraId="39CD1623" w14:textId="77777777" w:rsidTr="001F18BC">
        <w:trPr>
          <w:trHeight w:val="259"/>
        </w:trPr>
        <w:tc>
          <w:tcPr>
            <w:tcW w:w="5278" w:type="dxa"/>
            <w:tcBorders>
              <w:top w:val="nil"/>
              <w:bottom w:val="nil"/>
            </w:tcBorders>
            <w:shd w:val="clear" w:color="auto" w:fill="FFFFFF" w:themeFill="background1"/>
          </w:tcPr>
          <w:p w14:paraId="1DA53CAC" w14:textId="77777777" w:rsidR="00212B90" w:rsidRPr="00B50691" w:rsidRDefault="00212B90" w:rsidP="00212B90">
            <w:pPr>
              <w:pStyle w:val="TableParagraph"/>
              <w:ind w:left="38"/>
              <w:rPr>
                <w:spacing w:val="-2"/>
                <w:szCs w:val="20"/>
              </w:rPr>
            </w:pPr>
            <w:r w:rsidRPr="00B50691">
              <w:rPr>
                <w:spacing w:val="-2"/>
                <w:szCs w:val="20"/>
              </w:rPr>
              <w:t>Kearney</w:t>
            </w:r>
          </w:p>
        </w:tc>
        <w:tc>
          <w:tcPr>
            <w:tcW w:w="4770" w:type="dxa"/>
            <w:tcBorders>
              <w:top w:val="nil"/>
              <w:bottom w:val="nil"/>
            </w:tcBorders>
            <w:shd w:val="clear" w:color="auto" w:fill="FFFFFF" w:themeFill="background1"/>
            <w:vAlign w:val="bottom"/>
          </w:tcPr>
          <w:p w14:paraId="67155E3C" w14:textId="57050699" w:rsidR="00212B90" w:rsidRPr="00212B90" w:rsidRDefault="00212B90" w:rsidP="00212B90">
            <w:pPr>
              <w:pStyle w:val="TableParagraph"/>
              <w:ind w:right="61"/>
              <w:jc w:val="right"/>
              <w:rPr>
                <w:spacing w:val="-2"/>
                <w:szCs w:val="20"/>
              </w:rPr>
            </w:pPr>
            <w:r>
              <w:rPr>
                <w:color w:val="000000"/>
                <w:szCs w:val="20"/>
              </w:rPr>
              <w:t>$</w:t>
            </w:r>
            <w:r w:rsidRPr="00212B90">
              <w:rPr>
                <w:color w:val="000000"/>
                <w:szCs w:val="20"/>
              </w:rPr>
              <w:t xml:space="preserve">25,343 </w:t>
            </w:r>
          </w:p>
        </w:tc>
      </w:tr>
      <w:tr w:rsidR="00212B90" w:rsidRPr="00B50691" w14:paraId="0528FA18" w14:textId="77777777" w:rsidTr="001F18BC">
        <w:trPr>
          <w:trHeight w:val="259"/>
        </w:trPr>
        <w:tc>
          <w:tcPr>
            <w:tcW w:w="5278" w:type="dxa"/>
            <w:tcBorders>
              <w:top w:val="nil"/>
              <w:bottom w:val="nil"/>
            </w:tcBorders>
            <w:shd w:val="clear" w:color="auto" w:fill="C5D1DB"/>
          </w:tcPr>
          <w:p w14:paraId="0BD71D9A" w14:textId="77777777" w:rsidR="00212B90" w:rsidRPr="00B50691" w:rsidRDefault="00212B90" w:rsidP="00212B90">
            <w:pPr>
              <w:pStyle w:val="TableParagraph"/>
              <w:ind w:left="38"/>
              <w:rPr>
                <w:spacing w:val="-2"/>
                <w:szCs w:val="20"/>
              </w:rPr>
            </w:pPr>
            <w:r w:rsidRPr="00B50691">
              <w:rPr>
                <w:spacing w:val="-2"/>
                <w:szCs w:val="20"/>
              </w:rPr>
              <w:t>Keith</w:t>
            </w:r>
          </w:p>
        </w:tc>
        <w:tc>
          <w:tcPr>
            <w:tcW w:w="4770" w:type="dxa"/>
            <w:tcBorders>
              <w:top w:val="nil"/>
              <w:bottom w:val="nil"/>
            </w:tcBorders>
            <w:shd w:val="clear" w:color="auto" w:fill="C5D1DB"/>
            <w:vAlign w:val="bottom"/>
          </w:tcPr>
          <w:p w14:paraId="56974B1A" w14:textId="76DB018E" w:rsidR="00212B90" w:rsidRPr="00212B90" w:rsidRDefault="00212B90" w:rsidP="00212B90">
            <w:pPr>
              <w:pStyle w:val="TableParagraph"/>
              <w:ind w:right="61"/>
              <w:jc w:val="right"/>
              <w:rPr>
                <w:spacing w:val="-2"/>
                <w:szCs w:val="20"/>
              </w:rPr>
            </w:pPr>
            <w:r>
              <w:rPr>
                <w:color w:val="000000"/>
                <w:szCs w:val="20"/>
              </w:rPr>
              <w:t>$</w:t>
            </w:r>
            <w:r w:rsidRPr="00212B90">
              <w:rPr>
                <w:color w:val="000000"/>
                <w:szCs w:val="20"/>
              </w:rPr>
              <w:t xml:space="preserve">12,883 </w:t>
            </w:r>
          </w:p>
        </w:tc>
      </w:tr>
      <w:tr w:rsidR="00212B90" w:rsidRPr="00B50691" w14:paraId="401CAFAC" w14:textId="77777777" w:rsidTr="001F18BC">
        <w:trPr>
          <w:trHeight w:val="259"/>
        </w:trPr>
        <w:tc>
          <w:tcPr>
            <w:tcW w:w="5278" w:type="dxa"/>
            <w:tcBorders>
              <w:top w:val="nil"/>
              <w:bottom w:val="single" w:sz="4" w:space="0" w:color="auto"/>
            </w:tcBorders>
            <w:shd w:val="clear" w:color="auto" w:fill="FFFFFF" w:themeFill="background1"/>
          </w:tcPr>
          <w:p w14:paraId="100F0F70" w14:textId="77777777" w:rsidR="00212B90" w:rsidRPr="00B50691" w:rsidRDefault="00212B90" w:rsidP="00212B90">
            <w:pPr>
              <w:pStyle w:val="TableParagraph"/>
              <w:ind w:left="38"/>
              <w:rPr>
                <w:spacing w:val="-2"/>
                <w:szCs w:val="20"/>
              </w:rPr>
            </w:pPr>
            <w:r w:rsidRPr="00B50691">
              <w:rPr>
                <w:spacing w:val="-4"/>
                <w:szCs w:val="20"/>
              </w:rPr>
              <w:t>Keya Paha</w:t>
            </w:r>
          </w:p>
        </w:tc>
        <w:tc>
          <w:tcPr>
            <w:tcW w:w="4770" w:type="dxa"/>
            <w:tcBorders>
              <w:top w:val="nil"/>
              <w:bottom w:val="single" w:sz="4" w:space="0" w:color="auto"/>
            </w:tcBorders>
            <w:shd w:val="clear" w:color="auto" w:fill="FFFFFF" w:themeFill="background1"/>
            <w:vAlign w:val="bottom"/>
          </w:tcPr>
          <w:p w14:paraId="2CCFEF51" w14:textId="0B24B2F1" w:rsidR="00212B90" w:rsidRPr="00212B90" w:rsidRDefault="00212B90" w:rsidP="00212B90">
            <w:pPr>
              <w:pStyle w:val="TableParagraph"/>
              <w:ind w:right="61"/>
              <w:jc w:val="right"/>
              <w:rPr>
                <w:spacing w:val="-2"/>
                <w:szCs w:val="20"/>
              </w:rPr>
            </w:pPr>
            <w:r>
              <w:rPr>
                <w:color w:val="000000"/>
                <w:szCs w:val="20"/>
              </w:rPr>
              <w:t>$</w:t>
            </w:r>
            <w:r w:rsidRPr="00212B90">
              <w:rPr>
                <w:color w:val="000000"/>
                <w:szCs w:val="20"/>
              </w:rPr>
              <w:t xml:space="preserve">5,170 </w:t>
            </w:r>
          </w:p>
        </w:tc>
      </w:tr>
      <w:tr w:rsidR="00212B90" w:rsidRPr="00B50691" w14:paraId="56D224B9" w14:textId="77777777" w:rsidTr="001F18BC">
        <w:trPr>
          <w:trHeight w:val="259"/>
        </w:trPr>
        <w:tc>
          <w:tcPr>
            <w:tcW w:w="5278" w:type="dxa"/>
            <w:tcBorders>
              <w:top w:val="single" w:sz="4" w:space="0" w:color="auto"/>
              <w:bottom w:val="nil"/>
            </w:tcBorders>
            <w:shd w:val="clear" w:color="auto" w:fill="C5D1DB"/>
          </w:tcPr>
          <w:p w14:paraId="278C2AA2" w14:textId="77777777" w:rsidR="00212B90" w:rsidRPr="00B50691" w:rsidRDefault="00212B90" w:rsidP="00212B90">
            <w:pPr>
              <w:pStyle w:val="TableParagraph"/>
              <w:ind w:left="38"/>
              <w:rPr>
                <w:spacing w:val="-2"/>
                <w:szCs w:val="20"/>
              </w:rPr>
            </w:pPr>
            <w:r w:rsidRPr="00B50691">
              <w:rPr>
                <w:spacing w:val="-2"/>
                <w:szCs w:val="20"/>
              </w:rPr>
              <w:lastRenderedPageBreak/>
              <w:t>Kimball</w:t>
            </w:r>
          </w:p>
        </w:tc>
        <w:tc>
          <w:tcPr>
            <w:tcW w:w="4770" w:type="dxa"/>
            <w:tcBorders>
              <w:top w:val="single" w:sz="4" w:space="0" w:color="auto"/>
              <w:bottom w:val="nil"/>
            </w:tcBorders>
            <w:shd w:val="clear" w:color="auto" w:fill="C5D1DB"/>
            <w:vAlign w:val="bottom"/>
          </w:tcPr>
          <w:p w14:paraId="474C57D3" w14:textId="19F187D8" w:rsidR="00212B90" w:rsidRPr="00212B90" w:rsidRDefault="00212B90" w:rsidP="00212B90">
            <w:pPr>
              <w:pStyle w:val="TableParagraph"/>
              <w:ind w:right="61"/>
              <w:jc w:val="right"/>
              <w:rPr>
                <w:spacing w:val="-2"/>
                <w:szCs w:val="20"/>
              </w:rPr>
            </w:pPr>
            <w:r>
              <w:rPr>
                <w:color w:val="000000"/>
                <w:szCs w:val="20"/>
              </w:rPr>
              <w:t>$</w:t>
            </w:r>
            <w:r w:rsidRPr="00212B90">
              <w:rPr>
                <w:color w:val="000000"/>
                <w:szCs w:val="20"/>
              </w:rPr>
              <w:t xml:space="preserve">10,093 </w:t>
            </w:r>
          </w:p>
        </w:tc>
      </w:tr>
      <w:tr w:rsidR="00212B90" w:rsidRPr="00B50691" w14:paraId="16EC1BB3" w14:textId="77777777" w:rsidTr="001F18BC">
        <w:trPr>
          <w:trHeight w:val="259"/>
        </w:trPr>
        <w:tc>
          <w:tcPr>
            <w:tcW w:w="5278" w:type="dxa"/>
            <w:tcBorders>
              <w:top w:val="nil"/>
              <w:bottom w:val="nil"/>
            </w:tcBorders>
            <w:shd w:val="clear" w:color="auto" w:fill="FFFFFF" w:themeFill="background1"/>
          </w:tcPr>
          <w:p w14:paraId="56D7BCB3" w14:textId="77777777" w:rsidR="00212B90" w:rsidRPr="00B50691" w:rsidRDefault="00212B90" w:rsidP="00212B90">
            <w:pPr>
              <w:pStyle w:val="TableParagraph"/>
              <w:ind w:left="38"/>
              <w:rPr>
                <w:spacing w:val="-2"/>
                <w:szCs w:val="20"/>
              </w:rPr>
            </w:pPr>
            <w:r w:rsidRPr="00B50691">
              <w:rPr>
                <w:spacing w:val="-4"/>
                <w:szCs w:val="20"/>
              </w:rPr>
              <w:t>Knox</w:t>
            </w:r>
          </w:p>
        </w:tc>
        <w:tc>
          <w:tcPr>
            <w:tcW w:w="4770" w:type="dxa"/>
            <w:tcBorders>
              <w:top w:val="nil"/>
              <w:bottom w:val="nil"/>
            </w:tcBorders>
            <w:shd w:val="clear" w:color="auto" w:fill="FFFFFF" w:themeFill="background1"/>
            <w:vAlign w:val="bottom"/>
          </w:tcPr>
          <w:p w14:paraId="2D6F03A8" w14:textId="61F51719" w:rsidR="00212B90" w:rsidRPr="00212B90" w:rsidRDefault="00212B90" w:rsidP="00212B90">
            <w:pPr>
              <w:pStyle w:val="TableParagraph"/>
              <w:ind w:right="61"/>
              <w:jc w:val="right"/>
              <w:rPr>
                <w:spacing w:val="-2"/>
                <w:szCs w:val="20"/>
              </w:rPr>
            </w:pPr>
            <w:r w:rsidRPr="00212B90">
              <w:rPr>
                <w:color w:val="000000"/>
                <w:szCs w:val="20"/>
              </w:rPr>
              <w:t xml:space="preserve"> </w:t>
            </w:r>
            <w:r>
              <w:rPr>
                <w:color w:val="000000"/>
                <w:szCs w:val="20"/>
              </w:rPr>
              <w:t>$</w:t>
            </w:r>
            <w:r w:rsidRPr="00212B90">
              <w:rPr>
                <w:color w:val="000000"/>
                <w:szCs w:val="20"/>
              </w:rPr>
              <w:t xml:space="preserve"> 18,257 </w:t>
            </w:r>
          </w:p>
        </w:tc>
      </w:tr>
      <w:tr w:rsidR="00212B90" w:rsidRPr="00B50691" w14:paraId="7347F313" w14:textId="77777777" w:rsidTr="001F18BC">
        <w:trPr>
          <w:trHeight w:val="259"/>
        </w:trPr>
        <w:tc>
          <w:tcPr>
            <w:tcW w:w="5278" w:type="dxa"/>
            <w:tcBorders>
              <w:top w:val="nil"/>
              <w:bottom w:val="nil"/>
            </w:tcBorders>
            <w:shd w:val="clear" w:color="auto" w:fill="C5D1DB"/>
          </w:tcPr>
          <w:p w14:paraId="7AEF696E" w14:textId="77777777" w:rsidR="00212B90" w:rsidRPr="00B50691" w:rsidRDefault="00212B90" w:rsidP="00212B90">
            <w:pPr>
              <w:pStyle w:val="TableParagraph"/>
              <w:ind w:left="38"/>
              <w:rPr>
                <w:spacing w:val="-2"/>
                <w:szCs w:val="20"/>
              </w:rPr>
            </w:pPr>
            <w:r w:rsidRPr="00B50691">
              <w:rPr>
                <w:spacing w:val="-2"/>
                <w:szCs w:val="20"/>
              </w:rPr>
              <w:t>Lancaster</w:t>
            </w:r>
          </w:p>
        </w:tc>
        <w:tc>
          <w:tcPr>
            <w:tcW w:w="4770" w:type="dxa"/>
            <w:tcBorders>
              <w:top w:val="nil"/>
              <w:bottom w:val="nil"/>
            </w:tcBorders>
            <w:shd w:val="clear" w:color="auto" w:fill="C5D1DB"/>
            <w:vAlign w:val="bottom"/>
          </w:tcPr>
          <w:p w14:paraId="4DACA522" w14:textId="12840BAD" w:rsidR="00212B90" w:rsidRPr="00212B90" w:rsidRDefault="00212B90" w:rsidP="00212B90">
            <w:pPr>
              <w:pStyle w:val="TableParagraph"/>
              <w:ind w:right="61"/>
              <w:jc w:val="right"/>
              <w:rPr>
                <w:spacing w:val="-2"/>
                <w:szCs w:val="20"/>
              </w:rPr>
            </w:pPr>
            <w:r>
              <w:rPr>
                <w:color w:val="000000"/>
                <w:szCs w:val="20"/>
              </w:rPr>
              <w:t>$</w:t>
            </w:r>
            <w:r w:rsidRPr="00212B90">
              <w:rPr>
                <w:color w:val="000000"/>
                <w:szCs w:val="20"/>
              </w:rPr>
              <w:t xml:space="preserve">1,014,376 </w:t>
            </w:r>
          </w:p>
        </w:tc>
      </w:tr>
      <w:tr w:rsidR="00212B90" w:rsidRPr="00B50691" w14:paraId="08AE1E4A" w14:textId="77777777" w:rsidTr="001F18BC">
        <w:trPr>
          <w:trHeight w:val="259"/>
        </w:trPr>
        <w:tc>
          <w:tcPr>
            <w:tcW w:w="5278" w:type="dxa"/>
            <w:tcBorders>
              <w:top w:val="nil"/>
              <w:bottom w:val="nil"/>
            </w:tcBorders>
            <w:shd w:val="clear" w:color="auto" w:fill="FFFFFF" w:themeFill="background1"/>
          </w:tcPr>
          <w:p w14:paraId="2A45050F" w14:textId="77777777" w:rsidR="00212B90" w:rsidRPr="00B50691" w:rsidRDefault="00212B90" w:rsidP="00212B90">
            <w:pPr>
              <w:pStyle w:val="TableParagraph"/>
              <w:ind w:left="38"/>
              <w:rPr>
                <w:spacing w:val="-2"/>
                <w:szCs w:val="20"/>
              </w:rPr>
            </w:pPr>
            <w:r w:rsidRPr="00B50691">
              <w:rPr>
                <w:spacing w:val="-2"/>
                <w:szCs w:val="20"/>
              </w:rPr>
              <w:t>Lincoln</w:t>
            </w:r>
          </w:p>
        </w:tc>
        <w:tc>
          <w:tcPr>
            <w:tcW w:w="4770" w:type="dxa"/>
            <w:tcBorders>
              <w:top w:val="nil"/>
              <w:bottom w:val="nil"/>
            </w:tcBorders>
            <w:shd w:val="clear" w:color="auto" w:fill="FFFFFF" w:themeFill="background1"/>
            <w:vAlign w:val="bottom"/>
          </w:tcPr>
          <w:p w14:paraId="34DFCC51" w14:textId="6EC0AD68" w:rsidR="00212B90" w:rsidRPr="00212B90" w:rsidRDefault="00212B90" w:rsidP="00212B90">
            <w:pPr>
              <w:pStyle w:val="TableParagraph"/>
              <w:ind w:right="61"/>
              <w:jc w:val="right"/>
              <w:rPr>
                <w:spacing w:val="-2"/>
                <w:szCs w:val="20"/>
              </w:rPr>
            </w:pPr>
            <w:r>
              <w:rPr>
                <w:color w:val="000000"/>
                <w:szCs w:val="20"/>
              </w:rPr>
              <w:t>$</w:t>
            </w:r>
            <w:r w:rsidRPr="00212B90">
              <w:rPr>
                <w:color w:val="000000"/>
                <w:szCs w:val="20"/>
              </w:rPr>
              <w:t xml:space="preserve">112,366 </w:t>
            </w:r>
          </w:p>
        </w:tc>
      </w:tr>
      <w:tr w:rsidR="00212B90" w:rsidRPr="00B50691" w14:paraId="6555D783" w14:textId="77777777" w:rsidTr="001F18BC">
        <w:trPr>
          <w:trHeight w:val="259"/>
        </w:trPr>
        <w:tc>
          <w:tcPr>
            <w:tcW w:w="5278" w:type="dxa"/>
            <w:tcBorders>
              <w:top w:val="nil"/>
              <w:bottom w:val="nil"/>
            </w:tcBorders>
            <w:shd w:val="clear" w:color="auto" w:fill="C5D1DB"/>
          </w:tcPr>
          <w:p w14:paraId="1ACCAEB6" w14:textId="77777777" w:rsidR="00212B90" w:rsidRPr="00B50691" w:rsidRDefault="00212B90" w:rsidP="00212B90">
            <w:pPr>
              <w:pStyle w:val="TableParagraph"/>
              <w:ind w:left="38"/>
              <w:rPr>
                <w:spacing w:val="-2"/>
                <w:szCs w:val="20"/>
              </w:rPr>
            </w:pPr>
            <w:r w:rsidRPr="00B50691">
              <w:rPr>
                <w:spacing w:val="-2"/>
                <w:szCs w:val="20"/>
              </w:rPr>
              <w:t>Logan</w:t>
            </w:r>
          </w:p>
        </w:tc>
        <w:tc>
          <w:tcPr>
            <w:tcW w:w="4770" w:type="dxa"/>
            <w:tcBorders>
              <w:top w:val="nil"/>
              <w:bottom w:val="nil"/>
            </w:tcBorders>
            <w:shd w:val="clear" w:color="auto" w:fill="C5D1DB"/>
            <w:vAlign w:val="bottom"/>
          </w:tcPr>
          <w:p w14:paraId="39574DF1" w14:textId="70C96C82" w:rsidR="00212B90" w:rsidRPr="00212B90" w:rsidRDefault="00212B90" w:rsidP="00212B90">
            <w:pPr>
              <w:pStyle w:val="TableParagraph"/>
              <w:ind w:right="61"/>
              <w:jc w:val="right"/>
              <w:rPr>
                <w:spacing w:val="-2"/>
                <w:szCs w:val="20"/>
              </w:rPr>
            </w:pPr>
            <w:r>
              <w:rPr>
                <w:color w:val="000000"/>
                <w:szCs w:val="20"/>
              </w:rPr>
              <w:t>$</w:t>
            </w:r>
            <w:r w:rsidRPr="00212B90">
              <w:rPr>
                <w:color w:val="000000"/>
                <w:szCs w:val="20"/>
              </w:rPr>
              <w:t xml:space="preserve">5,170 </w:t>
            </w:r>
          </w:p>
        </w:tc>
      </w:tr>
      <w:tr w:rsidR="00212B90" w:rsidRPr="00B50691" w14:paraId="001D0A3D" w14:textId="77777777" w:rsidTr="001F18BC">
        <w:trPr>
          <w:trHeight w:val="259"/>
        </w:trPr>
        <w:tc>
          <w:tcPr>
            <w:tcW w:w="5278" w:type="dxa"/>
            <w:tcBorders>
              <w:top w:val="nil"/>
              <w:bottom w:val="nil"/>
            </w:tcBorders>
            <w:shd w:val="clear" w:color="auto" w:fill="FFFFFF" w:themeFill="background1"/>
          </w:tcPr>
          <w:p w14:paraId="2939A8F0" w14:textId="77777777" w:rsidR="00212B90" w:rsidRPr="00B50691" w:rsidRDefault="00212B90" w:rsidP="00212B90">
            <w:pPr>
              <w:pStyle w:val="TableParagraph"/>
              <w:ind w:left="38"/>
              <w:rPr>
                <w:spacing w:val="-2"/>
                <w:szCs w:val="20"/>
              </w:rPr>
            </w:pPr>
            <w:r w:rsidRPr="00B50691">
              <w:rPr>
                <w:spacing w:val="-4"/>
                <w:szCs w:val="20"/>
              </w:rPr>
              <w:t>Loup</w:t>
            </w:r>
          </w:p>
        </w:tc>
        <w:tc>
          <w:tcPr>
            <w:tcW w:w="4770" w:type="dxa"/>
            <w:tcBorders>
              <w:top w:val="nil"/>
              <w:bottom w:val="nil"/>
            </w:tcBorders>
            <w:shd w:val="clear" w:color="auto" w:fill="FFFFFF" w:themeFill="background1"/>
            <w:vAlign w:val="bottom"/>
          </w:tcPr>
          <w:p w14:paraId="2412CBB1" w14:textId="7A54AFA2" w:rsidR="00212B90" w:rsidRPr="00212B90" w:rsidRDefault="00212B90" w:rsidP="00212B90">
            <w:pPr>
              <w:pStyle w:val="TableParagraph"/>
              <w:ind w:right="61"/>
              <w:jc w:val="right"/>
              <w:rPr>
                <w:spacing w:val="-2"/>
                <w:szCs w:val="20"/>
              </w:rPr>
            </w:pPr>
            <w:r>
              <w:rPr>
                <w:color w:val="000000"/>
                <w:szCs w:val="20"/>
              </w:rPr>
              <w:t>$</w:t>
            </w:r>
            <w:r w:rsidRPr="00212B90">
              <w:rPr>
                <w:color w:val="000000"/>
                <w:szCs w:val="20"/>
              </w:rPr>
              <w:t xml:space="preserve"> 5,170 </w:t>
            </w:r>
          </w:p>
        </w:tc>
      </w:tr>
      <w:tr w:rsidR="00212B90" w:rsidRPr="00B50691" w14:paraId="59939D1E" w14:textId="77777777" w:rsidTr="001F18BC">
        <w:trPr>
          <w:trHeight w:val="259"/>
        </w:trPr>
        <w:tc>
          <w:tcPr>
            <w:tcW w:w="5278" w:type="dxa"/>
            <w:tcBorders>
              <w:top w:val="nil"/>
              <w:bottom w:val="nil"/>
            </w:tcBorders>
            <w:shd w:val="clear" w:color="auto" w:fill="C5D1DB"/>
          </w:tcPr>
          <w:p w14:paraId="751E7DD4" w14:textId="77777777" w:rsidR="00212B90" w:rsidRPr="00B50691" w:rsidRDefault="00212B90" w:rsidP="00212B90">
            <w:pPr>
              <w:pStyle w:val="TableParagraph"/>
              <w:ind w:left="38"/>
              <w:rPr>
                <w:spacing w:val="-2"/>
                <w:szCs w:val="20"/>
              </w:rPr>
            </w:pPr>
            <w:r w:rsidRPr="00B50691">
              <w:rPr>
                <w:spacing w:val="-2"/>
                <w:szCs w:val="20"/>
              </w:rPr>
              <w:t>Madison</w:t>
            </w:r>
          </w:p>
        </w:tc>
        <w:tc>
          <w:tcPr>
            <w:tcW w:w="4770" w:type="dxa"/>
            <w:tcBorders>
              <w:top w:val="nil"/>
              <w:bottom w:val="nil"/>
            </w:tcBorders>
            <w:shd w:val="clear" w:color="auto" w:fill="C5D1DB"/>
            <w:vAlign w:val="bottom"/>
          </w:tcPr>
          <w:p w14:paraId="2DCE2CA6" w14:textId="1DE2D629" w:rsidR="00212B90" w:rsidRPr="00212B90" w:rsidRDefault="00212B90" w:rsidP="00212B90">
            <w:pPr>
              <w:pStyle w:val="TableParagraph"/>
              <w:ind w:right="61"/>
              <w:jc w:val="right"/>
              <w:rPr>
                <w:spacing w:val="-2"/>
                <w:szCs w:val="20"/>
              </w:rPr>
            </w:pPr>
            <w:r>
              <w:rPr>
                <w:color w:val="000000"/>
                <w:szCs w:val="20"/>
              </w:rPr>
              <w:t>$</w:t>
            </w:r>
            <w:r w:rsidRPr="00212B90">
              <w:rPr>
                <w:color w:val="000000"/>
                <w:szCs w:val="20"/>
              </w:rPr>
              <w:t xml:space="preserve">77,800 </w:t>
            </w:r>
          </w:p>
        </w:tc>
      </w:tr>
      <w:tr w:rsidR="00212B90" w:rsidRPr="00B50691" w14:paraId="0B4B0E9A" w14:textId="77777777" w:rsidTr="001F18BC">
        <w:trPr>
          <w:trHeight w:val="259"/>
        </w:trPr>
        <w:tc>
          <w:tcPr>
            <w:tcW w:w="5278" w:type="dxa"/>
            <w:tcBorders>
              <w:top w:val="nil"/>
              <w:bottom w:val="nil"/>
            </w:tcBorders>
            <w:shd w:val="clear" w:color="auto" w:fill="FFFFFF" w:themeFill="background1"/>
          </w:tcPr>
          <w:p w14:paraId="0EFF6650" w14:textId="77777777" w:rsidR="00212B90" w:rsidRPr="00B50691" w:rsidRDefault="00212B90" w:rsidP="00212B90">
            <w:pPr>
              <w:pStyle w:val="TableParagraph"/>
              <w:ind w:left="38"/>
              <w:rPr>
                <w:spacing w:val="-2"/>
                <w:szCs w:val="20"/>
              </w:rPr>
            </w:pPr>
            <w:r w:rsidRPr="00B50691">
              <w:rPr>
                <w:spacing w:val="-2"/>
                <w:szCs w:val="20"/>
              </w:rPr>
              <w:t>McPherson</w:t>
            </w:r>
          </w:p>
        </w:tc>
        <w:tc>
          <w:tcPr>
            <w:tcW w:w="4770" w:type="dxa"/>
            <w:tcBorders>
              <w:top w:val="nil"/>
              <w:bottom w:val="nil"/>
            </w:tcBorders>
            <w:shd w:val="clear" w:color="auto" w:fill="FFFFFF" w:themeFill="background1"/>
            <w:vAlign w:val="bottom"/>
          </w:tcPr>
          <w:p w14:paraId="7704B971" w14:textId="4A468D38" w:rsidR="00212B90" w:rsidRPr="00212B90" w:rsidRDefault="00212B90" w:rsidP="00212B90">
            <w:pPr>
              <w:pStyle w:val="TableParagraph"/>
              <w:ind w:right="61"/>
              <w:jc w:val="right"/>
              <w:rPr>
                <w:spacing w:val="-2"/>
                <w:szCs w:val="20"/>
              </w:rPr>
            </w:pPr>
            <w:r w:rsidRPr="00212B90">
              <w:rPr>
                <w:color w:val="000000"/>
                <w:szCs w:val="20"/>
              </w:rPr>
              <w:t xml:space="preserve"> </w:t>
            </w:r>
            <w:r>
              <w:rPr>
                <w:color w:val="000000"/>
                <w:szCs w:val="20"/>
              </w:rPr>
              <w:t>$</w:t>
            </w:r>
            <w:r w:rsidRPr="00212B90">
              <w:rPr>
                <w:color w:val="000000"/>
                <w:szCs w:val="20"/>
              </w:rPr>
              <w:t xml:space="preserve">5,170 </w:t>
            </w:r>
          </w:p>
        </w:tc>
      </w:tr>
      <w:tr w:rsidR="00212B90" w:rsidRPr="00B50691" w14:paraId="53F1020D" w14:textId="77777777" w:rsidTr="001F18BC">
        <w:trPr>
          <w:trHeight w:val="259"/>
        </w:trPr>
        <w:tc>
          <w:tcPr>
            <w:tcW w:w="5278" w:type="dxa"/>
            <w:tcBorders>
              <w:top w:val="nil"/>
              <w:bottom w:val="nil"/>
            </w:tcBorders>
            <w:shd w:val="clear" w:color="auto" w:fill="C5D1DB"/>
          </w:tcPr>
          <w:p w14:paraId="597BE8CF" w14:textId="77777777" w:rsidR="00212B90" w:rsidRPr="00B50691" w:rsidRDefault="00212B90" w:rsidP="00212B90">
            <w:pPr>
              <w:pStyle w:val="TableParagraph"/>
              <w:ind w:left="38"/>
              <w:rPr>
                <w:spacing w:val="-2"/>
                <w:szCs w:val="20"/>
              </w:rPr>
            </w:pPr>
            <w:r w:rsidRPr="00B50691">
              <w:rPr>
                <w:spacing w:val="-2"/>
                <w:szCs w:val="20"/>
              </w:rPr>
              <w:t>Merrick</w:t>
            </w:r>
          </w:p>
        </w:tc>
        <w:tc>
          <w:tcPr>
            <w:tcW w:w="4770" w:type="dxa"/>
            <w:tcBorders>
              <w:top w:val="nil"/>
              <w:bottom w:val="nil"/>
            </w:tcBorders>
            <w:shd w:val="clear" w:color="auto" w:fill="C5D1DB"/>
            <w:vAlign w:val="bottom"/>
          </w:tcPr>
          <w:p w14:paraId="019F3641" w14:textId="0FA48725" w:rsidR="00212B90" w:rsidRPr="00212B90" w:rsidRDefault="00212B90" w:rsidP="00212B90">
            <w:pPr>
              <w:pStyle w:val="TableParagraph"/>
              <w:ind w:right="61"/>
              <w:jc w:val="right"/>
              <w:rPr>
                <w:spacing w:val="-2"/>
                <w:szCs w:val="20"/>
              </w:rPr>
            </w:pPr>
            <w:r>
              <w:rPr>
                <w:color w:val="000000"/>
                <w:szCs w:val="20"/>
              </w:rPr>
              <w:t>$</w:t>
            </w:r>
            <w:r w:rsidRPr="00212B90">
              <w:rPr>
                <w:color w:val="000000"/>
                <w:szCs w:val="20"/>
              </w:rPr>
              <w:t xml:space="preserve">26,045 </w:t>
            </w:r>
          </w:p>
        </w:tc>
      </w:tr>
      <w:tr w:rsidR="00212B90" w:rsidRPr="00B50691" w14:paraId="157AC7FC" w14:textId="77777777" w:rsidTr="001F18BC">
        <w:trPr>
          <w:trHeight w:val="259"/>
        </w:trPr>
        <w:tc>
          <w:tcPr>
            <w:tcW w:w="5278" w:type="dxa"/>
            <w:tcBorders>
              <w:top w:val="nil"/>
              <w:bottom w:val="nil"/>
            </w:tcBorders>
            <w:shd w:val="clear" w:color="auto" w:fill="FFFFFF" w:themeFill="background1"/>
          </w:tcPr>
          <w:p w14:paraId="5FE88D88" w14:textId="77777777" w:rsidR="00212B90" w:rsidRPr="00B50691" w:rsidRDefault="00212B90" w:rsidP="00212B90">
            <w:pPr>
              <w:pStyle w:val="TableParagraph"/>
              <w:ind w:left="38"/>
              <w:rPr>
                <w:spacing w:val="-2"/>
                <w:szCs w:val="20"/>
              </w:rPr>
            </w:pPr>
            <w:r w:rsidRPr="00B50691">
              <w:rPr>
                <w:spacing w:val="-2"/>
                <w:szCs w:val="20"/>
              </w:rPr>
              <w:t>Morrill</w:t>
            </w:r>
          </w:p>
        </w:tc>
        <w:tc>
          <w:tcPr>
            <w:tcW w:w="4770" w:type="dxa"/>
            <w:tcBorders>
              <w:top w:val="nil"/>
              <w:bottom w:val="nil"/>
            </w:tcBorders>
            <w:shd w:val="clear" w:color="auto" w:fill="FFFFFF" w:themeFill="background1"/>
            <w:vAlign w:val="bottom"/>
          </w:tcPr>
          <w:p w14:paraId="778A736B" w14:textId="35E15C33" w:rsidR="00212B90" w:rsidRPr="00212B90" w:rsidRDefault="00212B90" w:rsidP="00212B90">
            <w:pPr>
              <w:pStyle w:val="TableParagraph"/>
              <w:ind w:right="61"/>
              <w:jc w:val="right"/>
              <w:rPr>
                <w:spacing w:val="-2"/>
                <w:szCs w:val="20"/>
              </w:rPr>
            </w:pPr>
            <w:r>
              <w:rPr>
                <w:color w:val="000000"/>
                <w:szCs w:val="20"/>
              </w:rPr>
              <w:t>$</w:t>
            </w:r>
            <w:r w:rsidRPr="00212B90">
              <w:rPr>
                <w:color w:val="000000"/>
                <w:szCs w:val="20"/>
              </w:rPr>
              <w:t xml:space="preserve">7,818 </w:t>
            </w:r>
          </w:p>
        </w:tc>
      </w:tr>
      <w:tr w:rsidR="00212B90" w:rsidRPr="00B50691" w14:paraId="21DFB7F7" w14:textId="77777777" w:rsidTr="001F18BC">
        <w:trPr>
          <w:trHeight w:val="259"/>
        </w:trPr>
        <w:tc>
          <w:tcPr>
            <w:tcW w:w="5278" w:type="dxa"/>
            <w:tcBorders>
              <w:top w:val="nil"/>
              <w:bottom w:val="nil"/>
            </w:tcBorders>
            <w:shd w:val="clear" w:color="auto" w:fill="C5D1DB"/>
          </w:tcPr>
          <w:p w14:paraId="2256C89E" w14:textId="77777777" w:rsidR="00212B90" w:rsidRPr="00B50691" w:rsidRDefault="00212B90" w:rsidP="00212B90">
            <w:pPr>
              <w:pStyle w:val="TableParagraph"/>
              <w:ind w:left="38"/>
              <w:rPr>
                <w:spacing w:val="-2"/>
                <w:szCs w:val="20"/>
              </w:rPr>
            </w:pPr>
            <w:r w:rsidRPr="00B50691">
              <w:rPr>
                <w:spacing w:val="-2"/>
                <w:szCs w:val="20"/>
              </w:rPr>
              <w:t>Nance</w:t>
            </w:r>
          </w:p>
        </w:tc>
        <w:tc>
          <w:tcPr>
            <w:tcW w:w="4770" w:type="dxa"/>
            <w:tcBorders>
              <w:top w:val="nil"/>
              <w:bottom w:val="nil"/>
            </w:tcBorders>
            <w:shd w:val="clear" w:color="auto" w:fill="C5D1DB"/>
            <w:vAlign w:val="bottom"/>
          </w:tcPr>
          <w:p w14:paraId="765B2678" w14:textId="74929675" w:rsidR="00212B90" w:rsidRPr="00212B90" w:rsidRDefault="006A33D6" w:rsidP="00212B90">
            <w:pPr>
              <w:pStyle w:val="TableParagraph"/>
              <w:ind w:right="61"/>
              <w:jc w:val="right"/>
              <w:rPr>
                <w:spacing w:val="-2"/>
                <w:szCs w:val="20"/>
              </w:rPr>
            </w:pPr>
            <w:r>
              <w:rPr>
                <w:color w:val="000000"/>
                <w:szCs w:val="20"/>
              </w:rPr>
              <w:t>$</w:t>
            </w:r>
            <w:r w:rsidR="00212B90" w:rsidRPr="00212B90">
              <w:rPr>
                <w:color w:val="000000"/>
                <w:szCs w:val="20"/>
              </w:rPr>
              <w:t xml:space="preserve">10,680 </w:t>
            </w:r>
          </w:p>
        </w:tc>
      </w:tr>
      <w:tr w:rsidR="00212B90" w:rsidRPr="00B50691" w14:paraId="15AB6638" w14:textId="77777777" w:rsidTr="001F18BC">
        <w:trPr>
          <w:trHeight w:val="259"/>
        </w:trPr>
        <w:tc>
          <w:tcPr>
            <w:tcW w:w="5278" w:type="dxa"/>
            <w:tcBorders>
              <w:top w:val="nil"/>
              <w:bottom w:val="nil"/>
            </w:tcBorders>
            <w:shd w:val="clear" w:color="auto" w:fill="FFFFFF" w:themeFill="background1"/>
          </w:tcPr>
          <w:p w14:paraId="1EA147A3" w14:textId="77777777" w:rsidR="00212B90" w:rsidRPr="00B50691" w:rsidRDefault="00212B90" w:rsidP="00212B90">
            <w:pPr>
              <w:pStyle w:val="TableParagraph"/>
              <w:ind w:left="38"/>
              <w:rPr>
                <w:spacing w:val="-2"/>
                <w:szCs w:val="20"/>
              </w:rPr>
            </w:pPr>
            <w:r w:rsidRPr="00B50691">
              <w:rPr>
                <w:spacing w:val="-2"/>
                <w:szCs w:val="20"/>
              </w:rPr>
              <w:t>Nemaha</w:t>
            </w:r>
          </w:p>
        </w:tc>
        <w:tc>
          <w:tcPr>
            <w:tcW w:w="4770" w:type="dxa"/>
            <w:tcBorders>
              <w:top w:val="nil"/>
              <w:bottom w:val="nil"/>
            </w:tcBorders>
            <w:shd w:val="clear" w:color="auto" w:fill="FFFFFF" w:themeFill="background1"/>
            <w:vAlign w:val="bottom"/>
          </w:tcPr>
          <w:p w14:paraId="2C4607F1" w14:textId="36A2FE2A" w:rsidR="00212B90" w:rsidRPr="00212B90" w:rsidRDefault="006A33D6" w:rsidP="00212B90">
            <w:pPr>
              <w:pStyle w:val="TableParagraph"/>
              <w:ind w:right="61"/>
              <w:jc w:val="right"/>
              <w:rPr>
                <w:spacing w:val="-2"/>
                <w:szCs w:val="20"/>
              </w:rPr>
            </w:pPr>
            <w:r>
              <w:rPr>
                <w:color w:val="000000"/>
                <w:szCs w:val="20"/>
              </w:rPr>
              <w:t>$</w:t>
            </w:r>
            <w:r w:rsidR="00212B90" w:rsidRPr="00212B90">
              <w:rPr>
                <w:color w:val="000000"/>
                <w:szCs w:val="20"/>
              </w:rPr>
              <w:t xml:space="preserve">23,586 </w:t>
            </w:r>
          </w:p>
        </w:tc>
      </w:tr>
      <w:tr w:rsidR="00212B90" w:rsidRPr="00B50691" w14:paraId="10BB1B64" w14:textId="77777777" w:rsidTr="001F18BC">
        <w:trPr>
          <w:trHeight w:val="259"/>
        </w:trPr>
        <w:tc>
          <w:tcPr>
            <w:tcW w:w="5278" w:type="dxa"/>
            <w:tcBorders>
              <w:top w:val="nil"/>
              <w:bottom w:val="nil"/>
            </w:tcBorders>
            <w:shd w:val="clear" w:color="auto" w:fill="C5D1DB"/>
          </w:tcPr>
          <w:p w14:paraId="6B7D38A0" w14:textId="77777777" w:rsidR="00212B90" w:rsidRPr="00B50691" w:rsidRDefault="00212B90" w:rsidP="00212B90">
            <w:pPr>
              <w:pStyle w:val="TableParagraph"/>
              <w:ind w:left="38"/>
              <w:rPr>
                <w:spacing w:val="-2"/>
                <w:szCs w:val="20"/>
              </w:rPr>
            </w:pPr>
            <w:r w:rsidRPr="00B50691">
              <w:rPr>
                <w:spacing w:val="-2"/>
                <w:w w:val="105"/>
                <w:szCs w:val="20"/>
              </w:rPr>
              <w:t>Nuckolls</w:t>
            </w:r>
          </w:p>
        </w:tc>
        <w:tc>
          <w:tcPr>
            <w:tcW w:w="4770" w:type="dxa"/>
            <w:tcBorders>
              <w:top w:val="nil"/>
              <w:bottom w:val="nil"/>
            </w:tcBorders>
            <w:shd w:val="clear" w:color="auto" w:fill="C5D1DB"/>
            <w:vAlign w:val="bottom"/>
          </w:tcPr>
          <w:p w14:paraId="3DF23A80" w14:textId="25FD6E3F" w:rsidR="00212B90" w:rsidRPr="00212B90" w:rsidRDefault="006A33D6" w:rsidP="00212B90">
            <w:pPr>
              <w:pStyle w:val="TableParagraph"/>
              <w:ind w:right="61"/>
              <w:jc w:val="right"/>
              <w:rPr>
                <w:spacing w:val="-2"/>
                <w:szCs w:val="20"/>
              </w:rPr>
            </w:pPr>
            <w:r>
              <w:rPr>
                <w:color w:val="000000"/>
                <w:szCs w:val="20"/>
              </w:rPr>
              <w:t>$</w:t>
            </w:r>
            <w:r w:rsidR="00212B90" w:rsidRPr="00212B90">
              <w:rPr>
                <w:color w:val="000000"/>
                <w:szCs w:val="20"/>
              </w:rPr>
              <w:t xml:space="preserve">5,170 </w:t>
            </w:r>
          </w:p>
        </w:tc>
      </w:tr>
      <w:tr w:rsidR="00212B90" w:rsidRPr="00B50691" w14:paraId="4E4A1A36" w14:textId="77777777" w:rsidTr="001F18BC">
        <w:trPr>
          <w:trHeight w:val="259"/>
        </w:trPr>
        <w:tc>
          <w:tcPr>
            <w:tcW w:w="5278" w:type="dxa"/>
            <w:tcBorders>
              <w:top w:val="nil"/>
              <w:bottom w:val="nil"/>
            </w:tcBorders>
            <w:shd w:val="clear" w:color="auto" w:fill="FFFFFF" w:themeFill="background1"/>
          </w:tcPr>
          <w:p w14:paraId="75168B77" w14:textId="77777777" w:rsidR="00212B90" w:rsidRPr="00B50691" w:rsidRDefault="00212B90" w:rsidP="00212B90">
            <w:pPr>
              <w:pStyle w:val="TableParagraph"/>
              <w:ind w:left="38"/>
              <w:rPr>
                <w:spacing w:val="-2"/>
                <w:szCs w:val="20"/>
              </w:rPr>
            </w:pPr>
            <w:r w:rsidRPr="00B50691">
              <w:rPr>
                <w:spacing w:val="-2"/>
                <w:szCs w:val="20"/>
              </w:rPr>
              <w:t>Omaha</w:t>
            </w:r>
            <w:r w:rsidRPr="00B50691">
              <w:rPr>
                <w:spacing w:val="-4"/>
                <w:szCs w:val="20"/>
              </w:rPr>
              <w:t xml:space="preserve"> </w:t>
            </w:r>
            <w:r w:rsidRPr="00B50691">
              <w:rPr>
                <w:spacing w:val="-2"/>
                <w:szCs w:val="20"/>
              </w:rPr>
              <w:t>Reservation</w:t>
            </w:r>
          </w:p>
        </w:tc>
        <w:tc>
          <w:tcPr>
            <w:tcW w:w="4770" w:type="dxa"/>
            <w:tcBorders>
              <w:top w:val="nil"/>
              <w:bottom w:val="nil"/>
            </w:tcBorders>
            <w:shd w:val="clear" w:color="auto" w:fill="FFFFFF" w:themeFill="background1"/>
            <w:vAlign w:val="bottom"/>
          </w:tcPr>
          <w:p w14:paraId="7CF140A6" w14:textId="067B2A53" w:rsidR="00212B90" w:rsidRPr="00212B90" w:rsidRDefault="006A33D6" w:rsidP="00212B90">
            <w:pPr>
              <w:pStyle w:val="TableParagraph"/>
              <w:ind w:right="61"/>
              <w:jc w:val="right"/>
              <w:rPr>
                <w:spacing w:val="-2"/>
                <w:szCs w:val="20"/>
              </w:rPr>
            </w:pPr>
            <w:r>
              <w:rPr>
                <w:color w:val="000000"/>
                <w:szCs w:val="20"/>
              </w:rPr>
              <w:t>$</w:t>
            </w:r>
            <w:r w:rsidR="00212B90" w:rsidRPr="00212B90">
              <w:rPr>
                <w:color w:val="000000"/>
                <w:szCs w:val="20"/>
              </w:rPr>
              <w:t xml:space="preserve">40,074 </w:t>
            </w:r>
          </w:p>
        </w:tc>
      </w:tr>
      <w:tr w:rsidR="00212B90" w:rsidRPr="00B50691" w14:paraId="03678700" w14:textId="77777777" w:rsidTr="001F18BC">
        <w:trPr>
          <w:trHeight w:val="259"/>
        </w:trPr>
        <w:tc>
          <w:tcPr>
            <w:tcW w:w="5278" w:type="dxa"/>
            <w:tcBorders>
              <w:top w:val="nil"/>
              <w:bottom w:val="nil"/>
            </w:tcBorders>
            <w:shd w:val="clear" w:color="auto" w:fill="C5D1DB"/>
          </w:tcPr>
          <w:p w14:paraId="0BDC77D7" w14:textId="77777777" w:rsidR="00212B90" w:rsidRPr="00B50691" w:rsidRDefault="00212B90" w:rsidP="00212B90">
            <w:pPr>
              <w:pStyle w:val="TableParagraph"/>
              <w:ind w:left="38"/>
              <w:rPr>
                <w:spacing w:val="-2"/>
                <w:szCs w:val="20"/>
              </w:rPr>
            </w:pPr>
            <w:r w:rsidRPr="00B50691">
              <w:rPr>
                <w:spacing w:val="-4"/>
                <w:szCs w:val="20"/>
              </w:rPr>
              <w:t>Otoe</w:t>
            </w:r>
          </w:p>
        </w:tc>
        <w:tc>
          <w:tcPr>
            <w:tcW w:w="4770" w:type="dxa"/>
            <w:tcBorders>
              <w:top w:val="nil"/>
              <w:bottom w:val="nil"/>
            </w:tcBorders>
            <w:shd w:val="clear" w:color="auto" w:fill="C5D1DB"/>
            <w:vAlign w:val="bottom"/>
          </w:tcPr>
          <w:p w14:paraId="23EE2E00" w14:textId="3E1377E9" w:rsidR="00212B90" w:rsidRPr="00212B90" w:rsidRDefault="006A33D6" w:rsidP="00212B90">
            <w:pPr>
              <w:pStyle w:val="TableParagraph"/>
              <w:ind w:right="61"/>
              <w:jc w:val="right"/>
              <w:rPr>
                <w:spacing w:val="-2"/>
                <w:szCs w:val="20"/>
              </w:rPr>
            </w:pPr>
            <w:r>
              <w:rPr>
                <w:color w:val="000000"/>
                <w:szCs w:val="20"/>
              </w:rPr>
              <w:t>$</w:t>
            </w:r>
            <w:r w:rsidR="00212B90" w:rsidRPr="00212B90">
              <w:rPr>
                <w:color w:val="000000"/>
                <w:szCs w:val="20"/>
              </w:rPr>
              <w:t xml:space="preserve">38,297 </w:t>
            </w:r>
          </w:p>
        </w:tc>
      </w:tr>
      <w:tr w:rsidR="00212B90" w:rsidRPr="00B50691" w14:paraId="6C9B0ADF" w14:textId="77777777" w:rsidTr="001F18BC">
        <w:trPr>
          <w:trHeight w:val="259"/>
        </w:trPr>
        <w:tc>
          <w:tcPr>
            <w:tcW w:w="5278" w:type="dxa"/>
            <w:tcBorders>
              <w:top w:val="nil"/>
              <w:bottom w:val="nil"/>
            </w:tcBorders>
            <w:shd w:val="clear" w:color="auto" w:fill="FFFFFF" w:themeFill="background1"/>
          </w:tcPr>
          <w:p w14:paraId="35B2CC0A" w14:textId="77777777" w:rsidR="00212B90" w:rsidRPr="00B50691" w:rsidRDefault="00212B90" w:rsidP="00212B90">
            <w:pPr>
              <w:pStyle w:val="TableParagraph"/>
              <w:ind w:left="38"/>
              <w:rPr>
                <w:spacing w:val="-2"/>
                <w:szCs w:val="20"/>
              </w:rPr>
            </w:pPr>
            <w:r w:rsidRPr="00B50691">
              <w:rPr>
                <w:spacing w:val="-2"/>
                <w:szCs w:val="20"/>
              </w:rPr>
              <w:t>Pawnee</w:t>
            </w:r>
          </w:p>
        </w:tc>
        <w:tc>
          <w:tcPr>
            <w:tcW w:w="4770" w:type="dxa"/>
            <w:tcBorders>
              <w:top w:val="nil"/>
              <w:bottom w:val="nil"/>
            </w:tcBorders>
            <w:shd w:val="clear" w:color="auto" w:fill="FFFFFF" w:themeFill="background1"/>
            <w:vAlign w:val="bottom"/>
          </w:tcPr>
          <w:p w14:paraId="274A6896" w14:textId="0BEC039C" w:rsidR="00212B90" w:rsidRPr="00212B90" w:rsidRDefault="006A33D6" w:rsidP="00212B90">
            <w:pPr>
              <w:pStyle w:val="TableParagraph"/>
              <w:ind w:right="61"/>
              <w:jc w:val="right"/>
              <w:rPr>
                <w:spacing w:val="-2"/>
                <w:szCs w:val="20"/>
              </w:rPr>
            </w:pPr>
            <w:r>
              <w:rPr>
                <w:color w:val="000000"/>
                <w:szCs w:val="20"/>
              </w:rPr>
              <w:t>$</w:t>
            </w:r>
            <w:r w:rsidR="00212B90" w:rsidRPr="00212B90">
              <w:rPr>
                <w:color w:val="000000"/>
                <w:szCs w:val="20"/>
              </w:rPr>
              <w:t xml:space="preserve">5,434 </w:t>
            </w:r>
          </w:p>
        </w:tc>
      </w:tr>
      <w:tr w:rsidR="00212B90" w:rsidRPr="00B50691" w14:paraId="78F411E2" w14:textId="77777777" w:rsidTr="001F18BC">
        <w:trPr>
          <w:trHeight w:val="259"/>
        </w:trPr>
        <w:tc>
          <w:tcPr>
            <w:tcW w:w="5278" w:type="dxa"/>
            <w:tcBorders>
              <w:top w:val="nil"/>
              <w:bottom w:val="nil"/>
            </w:tcBorders>
            <w:shd w:val="clear" w:color="auto" w:fill="C5D1DB"/>
          </w:tcPr>
          <w:p w14:paraId="12FCF8B0" w14:textId="77777777" w:rsidR="00212B90" w:rsidRPr="00B50691" w:rsidRDefault="00212B90" w:rsidP="00212B90">
            <w:pPr>
              <w:pStyle w:val="TableParagraph"/>
              <w:ind w:left="38"/>
              <w:rPr>
                <w:spacing w:val="-2"/>
                <w:szCs w:val="20"/>
              </w:rPr>
            </w:pPr>
            <w:r w:rsidRPr="00B50691">
              <w:rPr>
                <w:spacing w:val="-2"/>
                <w:szCs w:val="20"/>
              </w:rPr>
              <w:t>Perkins</w:t>
            </w:r>
          </w:p>
        </w:tc>
        <w:tc>
          <w:tcPr>
            <w:tcW w:w="4770" w:type="dxa"/>
            <w:tcBorders>
              <w:top w:val="nil"/>
              <w:bottom w:val="nil"/>
            </w:tcBorders>
            <w:shd w:val="clear" w:color="auto" w:fill="C5D1DB"/>
            <w:vAlign w:val="bottom"/>
          </w:tcPr>
          <w:p w14:paraId="0DDD2C2A" w14:textId="7853229A" w:rsidR="00212B90" w:rsidRPr="00212B90" w:rsidRDefault="006A33D6" w:rsidP="00212B90">
            <w:pPr>
              <w:pStyle w:val="TableParagraph"/>
              <w:ind w:right="61"/>
              <w:jc w:val="right"/>
              <w:rPr>
                <w:spacing w:val="-2"/>
                <w:szCs w:val="20"/>
              </w:rPr>
            </w:pPr>
            <w:r>
              <w:rPr>
                <w:color w:val="000000"/>
                <w:szCs w:val="20"/>
              </w:rPr>
              <w:t>$</w:t>
            </w:r>
            <w:r w:rsidR="00212B90" w:rsidRPr="00212B90">
              <w:rPr>
                <w:color w:val="000000"/>
                <w:szCs w:val="20"/>
              </w:rPr>
              <w:t xml:space="preserve">6,217 </w:t>
            </w:r>
          </w:p>
        </w:tc>
      </w:tr>
      <w:tr w:rsidR="00212B90" w:rsidRPr="00B50691" w14:paraId="42E7AFCC" w14:textId="77777777" w:rsidTr="001F18BC">
        <w:trPr>
          <w:trHeight w:val="259"/>
        </w:trPr>
        <w:tc>
          <w:tcPr>
            <w:tcW w:w="5278" w:type="dxa"/>
            <w:tcBorders>
              <w:top w:val="nil"/>
              <w:bottom w:val="nil"/>
            </w:tcBorders>
            <w:shd w:val="clear" w:color="auto" w:fill="FFFFFF" w:themeFill="background1"/>
          </w:tcPr>
          <w:p w14:paraId="465F0802" w14:textId="77777777" w:rsidR="00212B90" w:rsidRPr="00B50691" w:rsidRDefault="00212B90" w:rsidP="00212B90">
            <w:pPr>
              <w:pStyle w:val="TableParagraph"/>
              <w:ind w:left="38"/>
              <w:rPr>
                <w:spacing w:val="-2"/>
                <w:szCs w:val="20"/>
              </w:rPr>
            </w:pPr>
            <w:r w:rsidRPr="00B50691">
              <w:rPr>
                <w:spacing w:val="-2"/>
                <w:szCs w:val="20"/>
              </w:rPr>
              <w:t>Phelps</w:t>
            </w:r>
          </w:p>
        </w:tc>
        <w:tc>
          <w:tcPr>
            <w:tcW w:w="4770" w:type="dxa"/>
            <w:tcBorders>
              <w:top w:val="nil"/>
              <w:bottom w:val="nil"/>
            </w:tcBorders>
            <w:shd w:val="clear" w:color="auto" w:fill="FFFFFF" w:themeFill="background1"/>
            <w:vAlign w:val="bottom"/>
          </w:tcPr>
          <w:p w14:paraId="46C306C6" w14:textId="28637139" w:rsidR="00212B90" w:rsidRPr="00212B90" w:rsidRDefault="006A33D6" w:rsidP="00212B90">
            <w:pPr>
              <w:pStyle w:val="TableParagraph"/>
              <w:ind w:right="61"/>
              <w:jc w:val="right"/>
              <w:rPr>
                <w:spacing w:val="-2"/>
                <w:szCs w:val="20"/>
              </w:rPr>
            </w:pPr>
            <w:r>
              <w:rPr>
                <w:color w:val="000000"/>
                <w:szCs w:val="20"/>
              </w:rPr>
              <w:t>$</w:t>
            </w:r>
            <w:r w:rsidR="00212B90" w:rsidRPr="00212B90">
              <w:rPr>
                <w:color w:val="000000"/>
                <w:szCs w:val="20"/>
              </w:rPr>
              <w:t xml:space="preserve">25,372 </w:t>
            </w:r>
          </w:p>
        </w:tc>
      </w:tr>
      <w:tr w:rsidR="00212B90" w:rsidRPr="00B50691" w14:paraId="61B80BB3" w14:textId="77777777" w:rsidTr="001F18BC">
        <w:trPr>
          <w:trHeight w:val="259"/>
        </w:trPr>
        <w:tc>
          <w:tcPr>
            <w:tcW w:w="5278" w:type="dxa"/>
            <w:tcBorders>
              <w:top w:val="nil"/>
              <w:bottom w:val="nil"/>
            </w:tcBorders>
            <w:shd w:val="clear" w:color="auto" w:fill="C5D1DB"/>
          </w:tcPr>
          <w:p w14:paraId="4D500518" w14:textId="77777777" w:rsidR="00212B90" w:rsidRPr="00B50691" w:rsidRDefault="00212B90" w:rsidP="00212B90">
            <w:pPr>
              <w:pStyle w:val="TableParagraph"/>
              <w:ind w:left="38"/>
              <w:rPr>
                <w:spacing w:val="-2"/>
                <w:szCs w:val="20"/>
              </w:rPr>
            </w:pPr>
            <w:r w:rsidRPr="00B50691">
              <w:rPr>
                <w:spacing w:val="-2"/>
                <w:szCs w:val="20"/>
              </w:rPr>
              <w:t>Pierce</w:t>
            </w:r>
          </w:p>
        </w:tc>
        <w:tc>
          <w:tcPr>
            <w:tcW w:w="4770" w:type="dxa"/>
            <w:tcBorders>
              <w:top w:val="nil"/>
              <w:bottom w:val="nil"/>
            </w:tcBorders>
            <w:shd w:val="clear" w:color="auto" w:fill="C5D1DB"/>
            <w:vAlign w:val="bottom"/>
          </w:tcPr>
          <w:p w14:paraId="11E03759" w14:textId="09FB542E" w:rsidR="00212B90" w:rsidRPr="00212B90" w:rsidRDefault="006A33D6" w:rsidP="00212B90">
            <w:pPr>
              <w:pStyle w:val="TableParagraph"/>
              <w:ind w:right="61"/>
              <w:jc w:val="right"/>
              <w:rPr>
                <w:spacing w:val="-2"/>
                <w:szCs w:val="20"/>
              </w:rPr>
            </w:pPr>
            <w:r>
              <w:rPr>
                <w:color w:val="000000"/>
                <w:szCs w:val="20"/>
              </w:rPr>
              <w:t>$</w:t>
            </w:r>
            <w:r w:rsidR="00212B90" w:rsidRPr="00212B90">
              <w:rPr>
                <w:color w:val="000000"/>
                <w:szCs w:val="20"/>
              </w:rPr>
              <w:t xml:space="preserve">15,780 </w:t>
            </w:r>
          </w:p>
        </w:tc>
      </w:tr>
      <w:tr w:rsidR="00212B90" w:rsidRPr="00B50691" w14:paraId="5C90DE5F" w14:textId="77777777" w:rsidTr="001F18BC">
        <w:trPr>
          <w:trHeight w:val="259"/>
        </w:trPr>
        <w:tc>
          <w:tcPr>
            <w:tcW w:w="5278" w:type="dxa"/>
            <w:tcBorders>
              <w:top w:val="nil"/>
              <w:bottom w:val="nil"/>
            </w:tcBorders>
            <w:shd w:val="clear" w:color="auto" w:fill="FFFFFF" w:themeFill="background1"/>
          </w:tcPr>
          <w:p w14:paraId="6CA5BEF8" w14:textId="77777777" w:rsidR="00212B90" w:rsidRPr="00B50691" w:rsidRDefault="00212B90" w:rsidP="00212B90">
            <w:pPr>
              <w:pStyle w:val="TableParagraph"/>
              <w:ind w:left="38"/>
              <w:rPr>
                <w:spacing w:val="-2"/>
                <w:szCs w:val="20"/>
              </w:rPr>
            </w:pPr>
            <w:r w:rsidRPr="00B50691">
              <w:rPr>
                <w:spacing w:val="-2"/>
                <w:szCs w:val="20"/>
              </w:rPr>
              <w:t>Platte</w:t>
            </w:r>
          </w:p>
        </w:tc>
        <w:tc>
          <w:tcPr>
            <w:tcW w:w="4770" w:type="dxa"/>
            <w:tcBorders>
              <w:top w:val="nil"/>
              <w:bottom w:val="nil"/>
            </w:tcBorders>
            <w:shd w:val="clear" w:color="auto" w:fill="FFFFFF" w:themeFill="background1"/>
            <w:vAlign w:val="bottom"/>
          </w:tcPr>
          <w:p w14:paraId="2D9C3458" w14:textId="09D90C3B" w:rsidR="00212B90" w:rsidRPr="00212B90" w:rsidRDefault="006A33D6" w:rsidP="00212B90">
            <w:pPr>
              <w:pStyle w:val="TableParagraph"/>
              <w:ind w:right="61"/>
              <w:jc w:val="right"/>
              <w:rPr>
                <w:spacing w:val="-2"/>
                <w:szCs w:val="20"/>
              </w:rPr>
            </w:pPr>
            <w:r>
              <w:rPr>
                <w:color w:val="000000"/>
                <w:szCs w:val="20"/>
              </w:rPr>
              <w:t>$</w:t>
            </w:r>
            <w:r w:rsidR="00212B90" w:rsidRPr="00212B90">
              <w:rPr>
                <w:color w:val="000000"/>
                <w:szCs w:val="20"/>
              </w:rPr>
              <w:t xml:space="preserve">100,928 </w:t>
            </w:r>
          </w:p>
        </w:tc>
      </w:tr>
      <w:tr w:rsidR="00212B90" w:rsidRPr="00B50691" w14:paraId="6D000EDF" w14:textId="77777777" w:rsidTr="001F18BC">
        <w:trPr>
          <w:trHeight w:val="259"/>
        </w:trPr>
        <w:tc>
          <w:tcPr>
            <w:tcW w:w="5278" w:type="dxa"/>
            <w:tcBorders>
              <w:top w:val="nil"/>
              <w:bottom w:val="nil"/>
            </w:tcBorders>
            <w:shd w:val="clear" w:color="auto" w:fill="C5D1DB"/>
          </w:tcPr>
          <w:p w14:paraId="3CAFCA83" w14:textId="77777777" w:rsidR="00212B90" w:rsidRPr="00B50691" w:rsidRDefault="00212B90" w:rsidP="00212B90">
            <w:pPr>
              <w:pStyle w:val="TableParagraph"/>
              <w:ind w:left="38"/>
              <w:rPr>
                <w:spacing w:val="-2"/>
                <w:szCs w:val="20"/>
              </w:rPr>
            </w:pPr>
            <w:r w:rsidRPr="00B50691">
              <w:rPr>
                <w:spacing w:val="-4"/>
                <w:szCs w:val="20"/>
              </w:rPr>
              <w:t>Polk</w:t>
            </w:r>
          </w:p>
        </w:tc>
        <w:tc>
          <w:tcPr>
            <w:tcW w:w="4770" w:type="dxa"/>
            <w:tcBorders>
              <w:top w:val="nil"/>
              <w:bottom w:val="nil"/>
            </w:tcBorders>
            <w:shd w:val="clear" w:color="auto" w:fill="C5D1DB"/>
            <w:vAlign w:val="bottom"/>
          </w:tcPr>
          <w:p w14:paraId="3EF8E1ED" w14:textId="66B6EAA7" w:rsidR="00212B90" w:rsidRPr="00212B90" w:rsidRDefault="006A33D6" w:rsidP="00212B90">
            <w:pPr>
              <w:pStyle w:val="TableParagraph"/>
              <w:ind w:right="61"/>
              <w:jc w:val="right"/>
              <w:rPr>
                <w:spacing w:val="-2"/>
                <w:szCs w:val="20"/>
              </w:rPr>
            </w:pPr>
            <w:r>
              <w:rPr>
                <w:color w:val="000000"/>
                <w:szCs w:val="20"/>
              </w:rPr>
              <w:t>$</w:t>
            </w:r>
            <w:r w:rsidR="00212B90" w:rsidRPr="00212B90">
              <w:rPr>
                <w:color w:val="000000"/>
                <w:szCs w:val="20"/>
              </w:rPr>
              <w:t xml:space="preserve">17,244 </w:t>
            </w:r>
          </w:p>
        </w:tc>
      </w:tr>
      <w:tr w:rsidR="00212B90" w:rsidRPr="00B50691" w14:paraId="6D0DB183" w14:textId="77777777" w:rsidTr="001F18BC">
        <w:trPr>
          <w:trHeight w:val="259"/>
        </w:trPr>
        <w:tc>
          <w:tcPr>
            <w:tcW w:w="5278" w:type="dxa"/>
            <w:tcBorders>
              <w:top w:val="nil"/>
              <w:bottom w:val="nil"/>
            </w:tcBorders>
            <w:shd w:val="clear" w:color="auto" w:fill="FFFFFF" w:themeFill="background1"/>
          </w:tcPr>
          <w:p w14:paraId="36476FAF" w14:textId="77777777" w:rsidR="00212B90" w:rsidRPr="00B50691" w:rsidRDefault="00212B90" w:rsidP="00212B90">
            <w:pPr>
              <w:pStyle w:val="TableParagraph"/>
              <w:ind w:left="38"/>
              <w:rPr>
                <w:spacing w:val="-2"/>
                <w:szCs w:val="20"/>
              </w:rPr>
            </w:pPr>
            <w:r w:rsidRPr="00B50691">
              <w:rPr>
                <w:spacing w:val="-2"/>
                <w:szCs w:val="20"/>
              </w:rPr>
              <w:t>Ponca</w:t>
            </w:r>
            <w:r w:rsidRPr="00B50691">
              <w:rPr>
                <w:spacing w:val="-6"/>
                <w:szCs w:val="20"/>
              </w:rPr>
              <w:t xml:space="preserve"> </w:t>
            </w:r>
            <w:r w:rsidRPr="00B50691">
              <w:rPr>
                <w:spacing w:val="-2"/>
                <w:szCs w:val="20"/>
              </w:rPr>
              <w:t>(NE)</w:t>
            </w:r>
            <w:r w:rsidRPr="00B50691">
              <w:rPr>
                <w:spacing w:val="-6"/>
                <w:szCs w:val="20"/>
              </w:rPr>
              <w:t xml:space="preserve"> </w:t>
            </w:r>
            <w:r w:rsidRPr="00B50691">
              <w:rPr>
                <w:spacing w:val="-2"/>
                <w:szCs w:val="20"/>
              </w:rPr>
              <w:t>Trust</w:t>
            </w:r>
            <w:r w:rsidRPr="00B50691">
              <w:rPr>
                <w:spacing w:val="-6"/>
                <w:szCs w:val="20"/>
              </w:rPr>
              <w:t xml:space="preserve"> </w:t>
            </w:r>
            <w:r w:rsidRPr="00B50691">
              <w:rPr>
                <w:spacing w:val="-4"/>
                <w:szCs w:val="20"/>
              </w:rPr>
              <w:t>Land</w:t>
            </w:r>
          </w:p>
        </w:tc>
        <w:tc>
          <w:tcPr>
            <w:tcW w:w="4770" w:type="dxa"/>
            <w:tcBorders>
              <w:top w:val="nil"/>
              <w:bottom w:val="nil"/>
            </w:tcBorders>
            <w:shd w:val="clear" w:color="auto" w:fill="FFFFFF" w:themeFill="background1"/>
            <w:vAlign w:val="bottom"/>
          </w:tcPr>
          <w:p w14:paraId="6D944AFD" w14:textId="125503DA" w:rsidR="00212B90" w:rsidRPr="00212B90" w:rsidRDefault="006A33D6" w:rsidP="00212B90">
            <w:pPr>
              <w:pStyle w:val="TableParagraph"/>
              <w:ind w:right="61"/>
              <w:jc w:val="right"/>
              <w:rPr>
                <w:spacing w:val="-2"/>
                <w:szCs w:val="20"/>
              </w:rPr>
            </w:pPr>
            <w:r>
              <w:rPr>
                <w:color w:val="000000"/>
                <w:szCs w:val="20"/>
              </w:rPr>
              <w:t>$</w:t>
            </w:r>
            <w:r w:rsidR="00212B90" w:rsidRPr="00212B90">
              <w:rPr>
                <w:color w:val="000000"/>
                <w:szCs w:val="20"/>
              </w:rPr>
              <w:t xml:space="preserve">5,170 </w:t>
            </w:r>
          </w:p>
        </w:tc>
      </w:tr>
      <w:tr w:rsidR="00212B90" w:rsidRPr="00B50691" w14:paraId="43FF880E" w14:textId="77777777" w:rsidTr="001F18BC">
        <w:trPr>
          <w:trHeight w:val="259"/>
        </w:trPr>
        <w:tc>
          <w:tcPr>
            <w:tcW w:w="5278" w:type="dxa"/>
            <w:tcBorders>
              <w:top w:val="nil"/>
              <w:bottom w:val="nil"/>
            </w:tcBorders>
            <w:shd w:val="clear" w:color="auto" w:fill="C5D1DB"/>
          </w:tcPr>
          <w:p w14:paraId="415FD41E" w14:textId="77777777" w:rsidR="00212B90" w:rsidRPr="00B50691" w:rsidRDefault="00212B90" w:rsidP="00212B90">
            <w:pPr>
              <w:pStyle w:val="TableParagraph"/>
              <w:ind w:left="38"/>
              <w:rPr>
                <w:spacing w:val="-2"/>
                <w:szCs w:val="20"/>
              </w:rPr>
            </w:pPr>
            <w:r w:rsidRPr="00B50691">
              <w:rPr>
                <w:spacing w:val="-2"/>
                <w:szCs w:val="20"/>
              </w:rPr>
              <w:t>Red</w:t>
            </w:r>
            <w:r w:rsidRPr="00B50691">
              <w:rPr>
                <w:spacing w:val="-9"/>
                <w:szCs w:val="20"/>
              </w:rPr>
              <w:t xml:space="preserve"> </w:t>
            </w:r>
            <w:r w:rsidRPr="00B50691">
              <w:rPr>
                <w:spacing w:val="-2"/>
                <w:szCs w:val="20"/>
              </w:rPr>
              <w:t>Willow</w:t>
            </w:r>
          </w:p>
        </w:tc>
        <w:tc>
          <w:tcPr>
            <w:tcW w:w="4770" w:type="dxa"/>
            <w:tcBorders>
              <w:top w:val="nil"/>
              <w:bottom w:val="nil"/>
            </w:tcBorders>
            <w:shd w:val="clear" w:color="auto" w:fill="C5D1DB"/>
            <w:vAlign w:val="bottom"/>
          </w:tcPr>
          <w:p w14:paraId="14596189" w14:textId="1F18704B" w:rsidR="00212B90" w:rsidRPr="00212B90" w:rsidRDefault="006A33D6" w:rsidP="00212B90">
            <w:pPr>
              <w:pStyle w:val="TableParagraph"/>
              <w:ind w:right="61"/>
              <w:jc w:val="right"/>
              <w:rPr>
                <w:spacing w:val="-2"/>
                <w:szCs w:val="20"/>
              </w:rPr>
            </w:pPr>
            <w:r>
              <w:rPr>
                <w:color w:val="000000"/>
                <w:szCs w:val="20"/>
              </w:rPr>
              <w:t>$</w:t>
            </w:r>
            <w:r w:rsidR="00212B90" w:rsidRPr="00212B90">
              <w:rPr>
                <w:color w:val="000000"/>
                <w:szCs w:val="20"/>
              </w:rPr>
              <w:t xml:space="preserve">17,486 </w:t>
            </w:r>
          </w:p>
        </w:tc>
      </w:tr>
      <w:tr w:rsidR="00212B90" w:rsidRPr="00B50691" w14:paraId="07EEE79E" w14:textId="77777777" w:rsidTr="001F18BC">
        <w:trPr>
          <w:trHeight w:val="259"/>
        </w:trPr>
        <w:tc>
          <w:tcPr>
            <w:tcW w:w="5278" w:type="dxa"/>
            <w:tcBorders>
              <w:top w:val="nil"/>
              <w:bottom w:val="nil"/>
            </w:tcBorders>
            <w:shd w:val="clear" w:color="auto" w:fill="FFFFFF" w:themeFill="background1"/>
          </w:tcPr>
          <w:p w14:paraId="3D135F45" w14:textId="77777777" w:rsidR="00212B90" w:rsidRPr="00B50691" w:rsidRDefault="00212B90" w:rsidP="00212B90">
            <w:pPr>
              <w:pStyle w:val="TableParagraph"/>
              <w:ind w:left="38"/>
              <w:rPr>
                <w:spacing w:val="-2"/>
                <w:szCs w:val="20"/>
              </w:rPr>
            </w:pPr>
            <w:r w:rsidRPr="00B50691">
              <w:rPr>
                <w:spacing w:val="-2"/>
                <w:szCs w:val="20"/>
              </w:rPr>
              <w:t>Richardson</w:t>
            </w:r>
          </w:p>
        </w:tc>
        <w:tc>
          <w:tcPr>
            <w:tcW w:w="4770" w:type="dxa"/>
            <w:tcBorders>
              <w:top w:val="nil"/>
              <w:bottom w:val="nil"/>
            </w:tcBorders>
            <w:shd w:val="clear" w:color="auto" w:fill="FFFFFF" w:themeFill="background1"/>
            <w:vAlign w:val="bottom"/>
          </w:tcPr>
          <w:p w14:paraId="2B3AC045" w14:textId="0798A260" w:rsidR="00212B90" w:rsidRPr="00212B90" w:rsidRDefault="006A33D6" w:rsidP="00212B90">
            <w:pPr>
              <w:pStyle w:val="TableParagraph"/>
              <w:ind w:right="61"/>
              <w:jc w:val="right"/>
              <w:rPr>
                <w:spacing w:val="-2"/>
                <w:szCs w:val="20"/>
              </w:rPr>
            </w:pPr>
            <w:r>
              <w:rPr>
                <w:color w:val="000000"/>
                <w:szCs w:val="20"/>
              </w:rPr>
              <w:t>$</w:t>
            </w:r>
            <w:r w:rsidR="00212B90" w:rsidRPr="00212B90">
              <w:rPr>
                <w:color w:val="000000"/>
                <w:szCs w:val="20"/>
              </w:rPr>
              <w:t xml:space="preserve">19,400 </w:t>
            </w:r>
          </w:p>
        </w:tc>
      </w:tr>
      <w:tr w:rsidR="00212B90" w:rsidRPr="00B50691" w14:paraId="004E5711" w14:textId="77777777" w:rsidTr="001F18BC">
        <w:trPr>
          <w:trHeight w:val="259"/>
        </w:trPr>
        <w:tc>
          <w:tcPr>
            <w:tcW w:w="5278" w:type="dxa"/>
            <w:tcBorders>
              <w:top w:val="nil"/>
              <w:bottom w:val="nil"/>
            </w:tcBorders>
            <w:shd w:val="clear" w:color="auto" w:fill="C5D1DB"/>
          </w:tcPr>
          <w:p w14:paraId="733855FD" w14:textId="77777777" w:rsidR="00212B90" w:rsidRPr="00B50691" w:rsidRDefault="00212B90" w:rsidP="00212B90">
            <w:pPr>
              <w:pStyle w:val="TableParagraph"/>
              <w:ind w:left="38"/>
              <w:rPr>
                <w:spacing w:val="-2"/>
                <w:szCs w:val="20"/>
              </w:rPr>
            </w:pPr>
            <w:r w:rsidRPr="00B50691">
              <w:rPr>
                <w:spacing w:val="-4"/>
                <w:w w:val="105"/>
                <w:szCs w:val="20"/>
              </w:rPr>
              <w:t>Rock</w:t>
            </w:r>
          </w:p>
        </w:tc>
        <w:tc>
          <w:tcPr>
            <w:tcW w:w="4770" w:type="dxa"/>
            <w:tcBorders>
              <w:top w:val="nil"/>
              <w:bottom w:val="nil"/>
            </w:tcBorders>
            <w:shd w:val="clear" w:color="auto" w:fill="C5D1DB"/>
            <w:vAlign w:val="bottom"/>
          </w:tcPr>
          <w:p w14:paraId="5347B096" w14:textId="0599E80A" w:rsidR="00212B90" w:rsidRPr="00212B90" w:rsidRDefault="006A33D6" w:rsidP="00212B90">
            <w:pPr>
              <w:pStyle w:val="TableParagraph"/>
              <w:ind w:right="61"/>
              <w:jc w:val="right"/>
              <w:rPr>
                <w:spacing w:val="-2"/>
                <w:szCs w:val="20"/>
              </w:rPr>
            </w:pPr>
            <w:r>
              <w:rPr>
                <w:color w:val="000000"/>
                <w:szCs w:val="20"/>
              </w:rPr>
              <w:t>$</w:t>
            </w:r>
            <w:r w:rsidR="00212B90" w:rsidRPr="00212B90">
              <w:rPr>
                <w:color w:val="000000"/>
                <w:szCs w:val="20"/>
              </w:rPr>
              <w:t xml:space="preserve">5,170 </w:t>
            </w:r>
          </w:p>
        </w:tc>
      </w:tr>
      <w:tr w:rsidR="00212B90" w:rsidRPr="00B50691" w14:paraId="03AC5A58" w14:textId="77777777" w:rsidTr="001F18BC">
        <w:trPr>
          <w:trHeight w:val="259"/>
        </w:trPr>
        <w:tc>
          <w:tcPr>
            <w:tcW w:w="5278" w:type="dxa"/>
            <w:tcBorders>
              <w:top w:val="nil"/>
              <w:bottom w:val="nil"/>
            </w:tcBorders>
            <w:shd w:val="clear" w:color="auto" w:fill="FFFFFF" w:themeFill="background1"/>
          </w:tcPr>
          <w:p w14:paraId="586EE238" w14:textId="77777777" w:rsidR="00212B90" w:rsidRPr="00B50691" w:rsidRDefault="00212B90" w:rsidP="00212B90">
            <w:pPr>
              <w:pStyle w:val="TableParagraph"/>
              <w:ind w:left="38"/>
              <w:rPr>
                <w:spacing w:val="-2"/>
                <w:szCs w:val="20"/>
              </w:rPr>
            </w:pPr>
            <w:r w:rsidRPr="00B50691">
              <w:rPr>
                <w:spacing w:val="-2"/>
                <w:szCs w:val="20"/>
              </w:rPr>
              <w:t>Saline</w:t>
            </w:r>
          </w:p>
        </w:tc>
        <w:tc>
          <w:tcPr>
            <w:tcW w:w="4770" w:type="dxa"/>
            <w:tcBorders>
              <w:top w:val="nil"/>
              <w:bottom w:val="nil"/>
            </w:tcBorders>
            <w:shd w:val="clear" w:color="auto" w:fill="FFFFFF" w:themeFill="background1"/>
            <w:vAlign w:val="bottom"/>
          </w:tcPr>
          <w:p w14:paraId="30E95D48" w14:textId="7C676CB8" w:rsidR="00212B90" w:rsidRPr="00212B90" w:rsidRDefault="00212B90" w:rsidP="00212B90">
            <w:pPr>
              <w:pStyle w:val="TableParagraph"/>
              <w:ind w:right="61"/>
              <w:jc w:val="right"/>
              <w:rPr>
                <w:spacing w:val="-2"/>
                <w:szCs w:val="20"/>
              </w:rPr>
            </w:pPr>
            <w:r w:rsidRPr="00212B90">
              <w:rPr>
                <w:color w:val="000000"/>
                <w:szCs w:val="20"/>
              </w:rPr>
              <w:t xml:space="preserve"> </w:t>
            </w:r>
            <w:r w:rsidR="006A33D6">
              <w:rPr>
                <w:color w:val="000000"/>
                <w:szCs w:val="20"/>
              </w:rPr>
              <w:t>$</w:t>
            </w:r>
            <w:r w:rsidRPr="00212B90">
              <w:rPr>
                <w:color w:val="000000"/>
                <w:szCs w:val="20"/>
              </w:rPr>
              <w:t xml:space="preserve">52,237 </w:t>
            </w:r>
          </w:p>
        </w:tc>
      </w:tr>
      <w:tr w:rsidR="00212B90" w:rsidRPr="00B50691" w14:paraId="32A59218" w14:textId="77777777" w:rsidTr="001F18BC">
        <w:trPr>
          <w:trHeight w:val="259"/>
        </w:trPr>
        <w:tc>
          <w:tcPr>
            <w:tcW w:w="5278" w:type="dxa"/>
            <w:tcBorders>
              <w:top w:val="nil"/>
              <w:bottom w:val="nil"/>
            </w:tcBorders>
            <w:shd w:val="clear" w:color="auto" w:fill="C5D1DB"/>
          </w:tcPr>
          <w:p w14:paraId="06128484" w14:textId="77777777" w:rsidR="00212B90" w:rsidRPr="00B50691" w:rsidRDefault="00212B90" w:rsidP="00212B90">
            <w:pPr>
              <w:pStyle w:val="TableParagraph"/>
              <w:ind w:left="38"/>
              <w:rPr>
                <w:spacing w:val="-2"/>
                <w:szCs w:val="20"/>
              </w:rPr>
            </w:pPr>
            <w:r w:rsidRPr="00B50691">
              <w:rPr>
                <w:spacing w:val="-2"/>
                <w:szCs w:val="20"/>
              </w:rPr>
              <w:t>Santee</w:t>
            </w:r>
            <w:r w:rsidRPr="00B50691">
              <w:rPr>
                <w:spacing w:val="-3"/>
                <w:szCs w:val="20"/>
              </w:rPr>
              <w:t xml:space="preserve"> </w:t>
            </w:r>
            <w:r w:rsidRPr="00B50691">
              <w:rPr>
                <w:spacing w:val="-2"/>
                <w:szCs w:val="20"/>
              </w:rPr>
              <w:t>Reservation</w:t>
            </w:r>
          </w:p>
        </w:tc>
        <w:tc>
          <w:tcPr>
            <w:tcW w:w="4770" w:type="dxa"/>
            <w:tcBorders>
              <w:top w:val="nil"/>
              <w:bottom w:val="nil"/>
            </w:tcBorders>
            <w:shd w:val="clear" w:color="auto" w:fill="C5D1DB"/>
            <w:vAlign w:val="bottom"/>
          </w:tcPr>
          <w:p w14:paraId="0F726551" w14:textId="26C2CBAD" w:rsidR="00212B90" w:rsidRPr="00212B90" w:rsidRDefault="006A33D6" w:rsidP="00212B90">
            <w:pPr>
              <w:pStyle w:val="TableParagraph"/>
              <w:ind w:right="61"/>
              <w:jc w:val="right"/>
              <w:rPr>
                <w:spacing w:val="-2"/>
                <w:szCs w:val="20"/>
              </w:rPr>
            </w:pPr>
            <w:r>
              <w:rPr>
                <w:color w:val="000000"/>
                <w:szCs w:val="20"/>
              </w:rPr>
              <w:t>$</w:t>
            </w:r>
            <w:r w:rsidR="00212B90" w:rsidRPr="00212B90">
              <w:rPr>
                <w:color w:val="000000"/>
                <w:szCs w:val="20"/>
              </w:rPr>
              <w:t xml:space="preserve">31,282 </w:t>
            </w:r>
          </w:p>
        </w:tc>
      </w:tr>
      <w:tr w:rsidR="00212B90" w:rsidRPr="00B50691" w14:paraId="3D84F6B0" w14:textId="77777777" w:rsidTr="001F18BC">
        <w:trPr>
          <w:trHeight w:val="259"/>
        </w:trPr>
        <w:tc>
          <w:tcPr>
            <w:tcW w:w="5278" w:type="dxa"/>
            <w:tcBorders>
              <w:top w:val="nil"/>
              <w:bottom w:val="nil"/>
            </w:tcBorders>
            <w:shd w:val="clear" w:color="auto" w:fill="FFFFFF" w:themeFill="background1"/>
          </w:tcPr>
          <w:p w14:paraId="14E26901" w14:textId="77777777" w:rsidR="00212B90" w:rsidRPr="00B50691" w:rsidRDefault="00212B90" w:rsidP="00212B90">
            <w:pPr>
              <w:pStyle w:val="TableParagraph"/>
              <w:ind w:left="38"/>
              <w:rPr>
                <w:spacing w:val="-2"/>
                <w:szCs w:val="20"/>
              </w:rPr>
            </w:pPr>
            <w:r w:rsidRPr="00B50691">
              <w:rPr>
                <w:spacing w:val="-2"/>
                <w:szCs w:val="20"/>
              </w:rPr>
              <w:t>Sarpy</w:t>
            </w:r>
          </w:p>
        </w:tc>
        <w:tc>
          <w:tcPr>
            <w:tcW w:w="4770" w:type="dxa"/>
            <w:tcBorders>
              <w:top w:val="nil"/>
              <w:bottom w:val="nil"/>
            </w:tcBorders>
            <w:shd w:val="clear" w:color="auto" w:fill="FFFFFF" w:themeFill="background1"/>
            <w:vAlign w:val="bottom"/>
          </w:tcPr>
          <w:p w14:paraId="4CE30D60" w14:textId="1A0C7701" w:rsidR="00212B90" w:rsidRPr="00212B90" w:rsidRDefault="00212B90" w:rsidP="00212B90">
            <w:pPr>
              <w:pStyle w:val="TableParagraph"/>
              <w:ind w:right="61"/>
              <w:jc w:val="right"/>
              <w:rPr>
                <w:spacing w:val="-2"/>
                <w:szCs w:val="20"/>
              </w:rPr>
            </w:pPr>
            <w:r w:rsidRPr="00212B90">
              <w:rPr>
                <w:color w:val="000000"/>
                <w:szCs w:val="20"/>
              </w:rPr>
              <w:t xml:space="preserve"> </w:t>
            </w:r>
            <w:r w:rsidR="006A33D6">
              <w:rPr>
                <w:color w:val="000000"/>
                <w:szCs w:val="20"/>
              </w:rPr>
              <w:t>$</w:t>
            </w:r>
            <w:r w:rsidRPr="00212B90">
              <w:rPr>
                <w:color w:val="000000"/>
                <w:szCs w:val="20"/>
              </w:rPr>
              <w:t xml:space="preserve">520,969 </w:t>
            </w:r>
          </w:p>
        </w:tc>
      </w:tr>
      <w:tr w:rsidR="00212B90" w:rsidRPr="00B50691" w14:paraId="2E7212D0" w14:textId="77777777" w:rsidTr="001F18BC">
        <w:trPr>
          <w:trHeight w:val="259"/>
        </w:trPr>
        <w:tc>
          <w:tcPr>
            <w:tcW w:w="5278" w:type="dxa"/>
            <w:tcBorders>
              <w:top w:val="nil"/>
              <w:bottom w:val="nil"/>
            </w:tcBorders>
            <w:shd w:val="clear" w:color="auto" w:fill="C5D1DB"/>
          </w:tcPr>
          <w:p w14:paraId="30F89D79" w14:textId="77777777" w:rsidR="00212B90" w:rsidRPr="00B50691" w:rsidRDefault="00212B90" w:rsidP="00212B90">
            <w:pPr>
              <w:pStyle w:val="TableParagraph"/>
              <w:ind w:left="38"/>
              <w:rPr>
                <w:spacing w:val="-2"/>
                <w:szCs w:val="20"/>
              </w:rPr>
            </w:pPr>
            <w:r w:rsidRPr="00B50691">
              <w:rPr>
                <w:spacing w:val="-2"/>
                <w:szCs w:val="20"/>
              </w:rPr>
              <w:t>Saunders</w:t>
            </w:r>
          </w:p>
        </w:tc>
        <w:tc>
          <w:tcPr>
            <w:tcW w:w="4770" w:type="dxa"/>
            <w:tcBorders>
              <w:top w:val="nil"/>
              <w:bottom w:val="nil"/>
            </w:tcBorders>
            <w:shd w:val="clear" w:color="auto" w:fill="C5D1DB"/>
            <w:vAlign w:val="bottom"/>
          </w:tcPr>
          <w:p w14:paraId="4CBDF523" w14:textId="6B3E1BF4" w:rsidR="00212B90" w:rsidRPr="00212B90" w:rsidRDefault="006A33D6" w:rsidP="00212B90">
            <w:pPr>
              <w:pStyle w:val="TableParagraph"/>
              <w:ind w:right="61"/>
              <w:jc w:val="right"/>
              <w:rPr>
                <w:spacing w:val="-2"/>
                <w:szCs w:val="20"/>
              </w:rPr>
            </w:pPr>
            <w:r>
              <w:rPr>
                <w:color w:val="000000"/>
                <w:szCs w:val="20"/>
              </w:rPr>
              <w:t>$</w:t>
            </w:r>
            <w:r w:rsidR="00212B90" w:rsidRPr="00212B90">
              <w:rPr>
                <w:color w:val="000000"/>
                <w:szCs w:val="20"/>
              </w:rPr>
              <w:t xml:space="preserve">80,412 </w:t>
            </w:r>
          </w:p>
        </w:tc>
      </w:tr>
      <w:tr w:rsidR="00212B90" w:rsidRPr="00B50691" w14:paraId="7194791F" w14:textId="77777777" w:rsidTr="001F18BC">
        <w:trPr>
          <w:trHeight w:val="259"/>
        </w:trPr>
        <w:tc>
          <w:tcPr>
            <w:tcW w:w="5278" w:type="dxa"/>
            <w:tcBorders>
              <w:top w:val="nil"/>
              <w:bottom w:val="nil"/>
            </w:tcBorders>
            <w:shd w:val="clear" w:color="auto" w:fill="FFFFFF" w:themeFill="background1"/>
          </w:tcPr>
          <w:p w14:paraId="694879E5" w14:textId="77777777" w:rsidR="00212B90" w:rsidRPr="00B50691" w:rsidRDefault="00212B90" w:rsidP="00212B90">
            <w:pPr>
              <w:pStyle w:val="TableParagraph"/>
              <w:ind w:left="38"/>
              <w:rPr>
                <w:spacing w:val="-2"/>
                <w:szCs w:val="20"/>
              </w:rPr>
            </w:pPr>
            <w:r w:rsidRPr="00B50691">
              <w:rPr>
                <w:szCs w:val="20"/>
              </w:rPr>
              <w:t>Scotts</w:t>
            </w:r>
            <w:r w:rsidRPr="00B50691">
              <w:rPr>
                <w:spacing w:val="-1"/>
                <w:szCs w:val="20"/>
              </w:rPr>
              <w:t xml:space="preserve"> </w:t>
            </w:r>
            <w:r w:rsidRPr="00B50691">
              <w:rPr>
                <w:spacing w:val="-2"/>
                <w:szCs w:val="20"/>
              </w:rPr>
              <w:t>Bluff</w:t>
            </w:r>
          </w:p>
        </w:tc>
        <w:tc>
          <w:tcPr>
            <w:tcW w:w="4770" w:type="dxa"/>
            <w:tcBorders>
              <w:top w:val="nil"/>
              <w:bottom w:val="nil"/>
            </w:tcBorders>
            <w:shd w:val="clear" w:color="auto" w:fill="FFFFFF" w:themeFill="background1"/>
            <w:vAlign w:val="bottom"/>
          </w:tcPr>
          <w:p w14:paraId="1C793935" w14:textId="48C3617E" w:rsidR="00212B90" w:rsidRPr="00212B90" w:rsidRDefault="006A33D6" w:rsidP="00212B90">
            <w:pPr>
              <w:pStyle w:val="TableParagraph"/>
              <w:ind w:right="61"/>
              <w:jc w:val="right"/>
              <w:rPr>
                <w:spacing w:val="-2"/>
                <w:szCs w:val="20"/>
              </w:rPr>
            </w:pPr>
            <w:r>
              <w:rPr>
                <w:color w:val="000000"/>
                <w:szCs w:val="20"/>
              </w:rPr>
              <w:t>$</w:t>
            </w:r>
            <w:r w:rsidR="00212B90" w:rsidRPr="00212B90">
              <w:rPr>
                <w:color w:val="000000"/>
                <w:szCs w:val="20"/>
              </w:rPr>
              <w:t xml:space="preserve">58,781 </w:t>
            </w:r>
          </w:p>
        </w:tc>
      </w:tr>
      <w:tr w:rsidR="00212B90" w:rsidRPr="00B50691" w14:paraId="13383916" w14:textId="77777777" w:rsidTr="001F18BC">
        <w:trPr>
          <w:trHeight w:val="259"/>
        </w:trPr>
        <w:tc>
          <w:tcPr>
            <w:tcW w:w="5278" w:type="dxa"/>
            <w:tcBorders>
              <w:top w:val="nil"/>
              <w:bottom w:val="nil"/>
            </w:tcBorders>
            <w:shd w:val="clear" w:color="auto" w:fill="C5D1DB"/>
          </w:tcPr>
          <w:p w14:paraId="67F7966A" w14:textId="77777777" w:rsidR="00212B90" w:rsidRPr="00B50691" w:rsidRDefault="00212B90" w:rsidP="00212B90">
            <w:pPr>
              <w:pStyle w:val="TableParagraph"/>
              <w:ind w:left="38"/>
              <w:rPr>
                <w:spacing w:val="-2"/>
                <w:szCs w:val="20"/>
              </w:rPr>
            </w:pPr>
            <w:r w:rsidRPr="00B50691">
              <w:rPr>
                <w:spacing w:val="-2"/>
                <w:szCs w:val="20"/>
              </w:rPr>
              <w:t>Seward</w:t>
            </w:r>
          </w:p>
        </w:tc>
        <w:tc>
          <w:tcPr>
            <w:tcW w:w="4770" w:type="dxa"/>
            <w:tcBorders>
              <w:top w:val="nil"/>
              <w:bottom w:val="nil"/>
            </w:tcBorders>
            <w:shd w:val="clear" w:color="auto" w:fill="C5D1DB"/>
            <w:vAlign w:val="bottom"/>
          </w:tcPr>
          <w:p w14:paraId="20525FF7" w14:textId="0A7FF060" w:rsidR="00212B90" w:rsidRPr="00212B90" w:rsidRDefault="006A33D6" w:rsidP="00212B90">
            <w:pPr>
              <w:pStyle w:val="TableParagraph"/>
              <w:ind w:right="61"/>
              <w:jc w:val="right"/>
              <w:rPr>
                <w:spacing w:val="-2"/>
                <w:szCs w:val="20"/>
              </w:rPr>
            </w:pPr>
            <w:r>
              <w:rPr>
                <w:color w:val="000000"/>
                <w:szCs w:val="20"/>
              </w:rPr>
              <w:t>$</w:t>
            </w:r>
            <w:r w:rsidR="00212B90" w:rsidRPr="00212B90">
              <w:rPr>
                <w:color w:val="000000"/>
                <w:szCs w:val="20"/>
              </w:rPr>
              <w:t xml:space="preserve">60,763 </w:t>
            </w:r>
          </w:p>
        </w:tc>
      </w:tr>
      <w:tr w:rsidR="00212B90" w:rsidRPr="00B50691" w14:paraId="67F613BE" w14:textId="77777777" w:rsidTr="001F18BC">
        <w:trPr>
          <w:trHeight w:val="259"/>
        </w:trPr>
        <w:tc>
          <w:tcPr>
            <w:tcW w:w="5278" w:type="dxa"/>
            <w:tcBorders>
              <w:top w:val="nil"/>
              <w:bottom w:val="nil"/>
            </w:tcBorders>
            <w:shd w:val="clear" w:color="auto" w:fill="FFFFFF" w:themeFill="background1"/>
          </w:tcPr>
          <w:p w14:paraId="6EF2B6DD" w14:textId="77777777" w:rsidR="00212B90" w:rsidRPr="00B50691" w:rsidRDefault="00212B90" w:rsidP="00212B90">
            <w:pPr>
              <w:pStyle w:val="TableParagraph"/>
              <w:ind w:left="38"/>
              <w:rPr>
                <w:spacing w:val="-2"/>
                <w:szCs w:val="20"/>
              </w:rPr>
            </w:pPr>
            <w:r w:rsidRPr="00B50691">
              <w:rPr>
                <w:spacing w:val="-2"/>
                <w:szCs w:val="20"/>
              </w:rPr>
              <w:t>Sheridan</w:t>
            </w:r>
          </w:p>
        </w:tc>
        <w:tc>
          <w:tcPr>
            <w:tcW w:w="4770" w:type="dxa"/>
            <w:tcBorders>
              <w:top w:val="nil"/>
              <w:bottom w:val="nil"/>
            </w:tcBorders>
            <w:shd w:val="clear" w:color="auto" w:fill="FFFFFF" w:themeFill="background1"/>
            <w:vAlign w:val="bottom"/>
          </w:tcPr>
          <w:p w14:paraId="705E2D20" w14:textId="69353EEE" w:rsidR="00212B90" w:rsidRPr="00212B90" w:rsidRDefault="006A33D6" w:rsidP="00212B90">
            <w:pPr>
              <w:pStyle w:val="TableParagraph"/>
              <w:ind w:right="61"/>
              <w:jc w:val="right"/>
              <w:rPr>
                <w:spacing w:val="-2"/>
                <w:szCs w:val="20"/>
              </w:rPr>
            </w:pPr>
            <w:r>
              <w:rPr>
                <w:color w:val="000000"/>
                <w:szCs w:val="20"/>
              </w:rPr>
              <w:t>$</w:t>
            </w:r>
            <w:r w:rsidR="00212B90" w:rsidRPr="00212B90">
              <w:rPr>
                <w:color w:val="000000"/>
                <w:szCs w:val="20"/>
              </w:rPr>
              <w:t xml:space="preserve">8,349 </w:t>
            </w:r>
          </w:p>
        </w:tc>
      </w:tr>
      <w:tr w:rsidR="00212B90" w:rsidRPr="00B50691" w14:paraId="73CC8F66" w14:textId="77777777" w:rsidTr="001F18BC">
        <w:trPr>
          <w:trHeight w:val="259"/>
        </w:trPr>
        <w:tc>
          <w:tcPr>
            <w:tcW w:w="5278" w:type="dxa"/>
            <w:tcBorders>
              <w:top w:val="nil"/>
              <w:bottom w:val="nil"/>
            </w:tcBorders>
            <w:shd w:val="clear" w:color="auto" w:fill="C5D1DB"/>
          </w:tcPr>
          <w:p w14:paraId="6660483F" w14:textId="77777777" w:rsidR="00212B90" w:rsidRPr="00B50691" w:rsidRDefault="00212B90" w:rsidP="00212B90">
            <w:pPr>
              <w:pStyle w:val="TableParagraph"/>
              <w:ind w:left="38"/>
              <w:rPr>
                <w:spacing w:val="-2"/>
                <w:szCs w:val="20"/>
              </w:rPr>
            </w:pPr>
            <w:r w:rsidRPr="00B50691">
              <w:rPr>
                <w:spacing w:val="-2"/>
                <w:szCs w:val="20"/>
              </w:rPr>
              <w:t>Sherman</w:t>
            </w:r>
          </w:p>
        </w:tc>
        <w:tc>
          <w:tcPr>
            <w:tcW w:w="4770" w:type="dxa"/>
            <w:tcBorders>
              <w:top w:val="nil"/>
              <w:bottom w:val="nil"/>
            </w:tcBorders>
            <w:shd w:val="clear" w:color="auto" w:fill="C5D1DB"/>
            <w:vAlign w:val="bottom"/>
          </w:tcPr>
          <w:p w14:paraId="16C08C21" w14:textId="5F84485C" w:rsidR="00212B90" w:rsidRPr="00212B90" w:rsidRDefault="006A33D6" w:rsidP="00212B90">
            <w:pPr>
              <w:pStyle w:val="TableParagraph"/>
              <w:ind w:right="61"/>
              <w:jc w:val="right"/>
              <w:rPr>
                <w:spacing w:val="-2"/>
                <w:szCs w:val="20"/>
              </w:rPr>
            </w:pPr>
            <w:r>
              <w:rPr>
                <w:color w:val="000000"/>
                <w:szCs w:val="20"/>
              </w:rPr>
              <w:t>$</w:t>
            </w:r>
            <w:r w:rsidR="00212B90" w:rsidRPr="00212B90">
              <w:rPr>
                <w:color w:val="000000"/>
                <w:szCs w:val="20"/>
              </w:rPr>
              <w:t xml:space="preserve">11,110 </w:t>
            </w:r>
          </w:p>
        </w:tc>
      </w:tr>
      <w:tr w:rsidR="00212B90" w:rsidRPr="00B50691" w14:paraId="0CD800A4" w14:textId="77777777" w:rsidTr="001F18BC">
        <w:trPr>
          <w:trHeight w:val="259"/>
        </w:trPr>
        <w:tc>
          <w:tcPr>
            <w:tcW w:w="5278" w:type="dxa"/>
            <w:tcBorders>
              <w:top w:val="nil"/>
              <w:bottom w:val="nil"/>
            </w:tcBorders>
            <w:shd w:val="clear" w:color="auto" w:fill="FFFFFF" w:themeFill="background1"/>
          </w:tcPr>
          <w:p w14:paraId="09A62BDA" w14:textId="77777777" w:rsidR="00212B90" w:rsidRPr="00B50691" w:rsidRDefault="00212B90" w:rsidP="00212B90">
            <w:pPr>
              <w:pStyle w:val="TableParagraph"/>
              <w:ind w:left="38"/>
              <w:rPr>
                <w:spacing w:val="-2"/>
                <w:szCs w:val="20"/>
              </w:rPr>
            </w:pPr>
            <w:r w:rsidRPr="00B50691">
              <w:rPr>
                <w:spacing w:val="-2"/>
                <w:szCs w:val="20"/>
              </w:rPr>
              <w:t>Sioux</w:t>
            </w:r>
          </w:p>
        </w:tc>
        <w:tc>
          <w:tcPr>
            <w:tcW w:w="4770" w:type="dxa"/>
            <w:tcBorders>
              <w:top w:val="nil"/>
              <w:bottom w:val="nil"/>
            </w:tcBorders>
            <w:shd w:val="clear" w:color="auto" w:fill="FFFFFF" w:themeFill="background1"/>
            <w:vAlign w:val="bottom"/>
          </w:tcPr>
          <w:p w14:paraId="46ECFDF8" w14:textId="70D8E748" w:rsidR="00212B90" w:rsidRPr="00212B90" w:rsidRDefault="006A33D6" w:rsidP="00212B90">
            <w:pPr>
              <w:pStyle w:val="TableParagraph"/>
              <w:ind w:right="61"/>
              <w:jc w:val="right"/>
              <w:rPr>
                <w:spacing w:val="-2"/>
                <w:szCs w:val="20"/>
              </w:rPr>
            </w:pPr>
            <w:r>
              <w:rPr>
                <w:color w:val="000000"/>
                <w:szCs w:val="20"/>
              </w:rPr>
              <w:t>$</w:t>
            </w:r>
            <w:r w:rsidR="00212B90" w:rsidRPr="00212B90">
              <w:rPr>
                <w:color w:val="000000"/>
                <w:szCs w:val="20"/>
              </w:rPr>
              <w:t xml:space="preserve">5,170 </w:t>
            </w:r>
          </w:p>
        </w:tc>
      </w:tr>
      <w:tr w:rsidR="00212B90" w:rsidRPr="00B50691" w14:paraId="27E2F999" w14:textId="77777777" w:rsidTr="001F18BC">
        <w:trPr>
          <w:trHeight w:val="259"/>
        </w:trPr>
        <w:tc>
          <w:tcPr>
            <w:tcW w:w="5278" w:type="dxa"/>
            <w:tcBorders>
              <w:top w:val="nil"/>
              <w:bottom w:val="nil"/>
            </w:tcBorders>
            <w:shd w:val="clear" w:color="auto" w:fill="C5D1DB"/>
          </w:tcPr>
          <w:p w14:paraId="559D5C7B" w14:textId="77777777" w:rsidR="00212B90" w:rsidRPr="00B50691" w:rsidRDefault="00212B90" w:rsidP="00212B90">
            <w:pPr>
              <w:pStyle w:val="TableParagraph"/>
              <w:ind w:left="38"/>
              <w:rPr>
                <w:spacing w:val="-2"/>
                <w:szCs w:val="20"/>
              </w:rPr>
            </w:pPr>
            <w:r w:rsidRPr="00B50691">
              <w:rPr>
                <w:spacing w:val="-2"/>
                <w:szCs w:val="20"/>
              </w:rPr>
              <w:t>Stanton</w:t>
            </w:r>
          </w:p>
        </w:tc>
        <w:tc>
          <w:tcPr>
            <w:tcW w:w="4770" w:type="dxa"/>
            <w:tcBorders>
              <w:top w:val="nil"/>
              <w:bottom w:val="nil"/>
            </w:tcBorders>
            <w:shd w:val="clear" w:color="auto" w:fill="C5D1DB"/>
            <w:vAlign w:val="bottom"/>
          </w:tcPr>
          <w:p w14:paraId="10F1D0C6" w14:textId="0EF84E97" w:rsidR="00212B90" w:rsidRPr="00212B90" w:rsidRDefault="006A33D6" w:rsidP="00212B90">
            <w:pPr>
              <w:pStyle w:val="TableParagraph"/>
              <w:ind w:right="61"/>
              <w:jc w:val="right"/>
              <w:rPr>
                <w:spacing w:val="-2"/>
                <w:szCs w:val="20"/>
              </w:rPr>
            </w:pPr>
            <w:r>
              <w:rPr>
                <w:color w:val="000000"/>
                <w:szCs w:val="20"/>
              </w:rPr>
              <w:t>$</w:t>
            </w:r>
            <w:r w:rsidR="00212B90" w:rsidRPr="00212B90">
              <w:rPr>
                <w:color w:val="000000"/>
                <w:szCs w:val="20"/>
              </w:rPr>
              <w:t xml:space="preserve">13,201 </w:t>
            </w:r>
          </w:p>
        </w:tc>
      </w:tr>
      <w:tr w:rsidR="00212B90" w:rsidRPr="00B50691" w14:paraId="5BE7C435" w14:textId="77777777" w:rsidTr="001F18BC">
        <w:trPr>
          <w:trHeight w:val="259"/>
        </w:trPr>
        <w:tc>
          <w:tcPr>
            <w:tcW w:w="5278" w:type="dxa"/>
            <w:tcBorders>
              <w:top w:val="nil"/>
              <w:bottom w:val="nil"/>
            </w:tcBorders>
            <w:shd w:val="clear" w:color="auto" w:fill="FFFFFF" w:themeFill="background1"/>
          </w:tcPr>
          <w:p w14:paraId="498E28DD" w14:textId="77777777" w:rsidR="00212B90" w:rsidRPr="00B50691" w:rsidRDefault="00212B90" w:rsidP="00212B90">
            <w:pPr>
              <w:pStyle w:val="TableParagraph"/>
              <w:ind w:left="38"/>
              <w:rPr>
                <w:spacing w:val="-2"/>
                <w:szCs w:val="20"/>
              </w:rPr>
            </w:pPr>
            <w:r w:rsidRPr="00B50691">
              <w:rPr>
                <w:spacing w:val="-2"/>
                <w:szCs w:val="20"/>
              </w:rPr>
              <w:t>Thayer</w:t>
            </w:r>
          </w:p>
        </w:tc>
        <w:tc>
          <w:tcPr>
            <w:tcW w:w="4770" w:type="dxa"/>
            <w:tcBorders>
              <w:top w:val="nil"/>
              <w:bottom w:val="nil"/>
            </w:tcBorders>
            <w:shd w:val="clear" w:color="auto" w:fill="FFFFFF" w:themeFill="background1"/>
            <w:vAlign w:val="bottom"/>
          </w:tcPr>
          <w:p w14:paraId="6DC28EA8" w14:textId="66EBB7BE" w:rsidR="00212B90" w:rsidRPr="00212B90" w:rsidRDefault="006A33D6" w:rsidP="00212B90">
            <w:pPr>
              <w:pStyle w:val="TableParagraph"/>
              <w:ind w:right="61"/>
              <w:jc w:val="right"/>
              <w:rPr>
                <w:spacing w:val="-2"/>
                <w:szCs w:val="20"/>
              </w:rPr>
            </w:pPr>
            <w:r>
              <w:rPr>
                <w:color w:val="000000"/>
                <w:szCs w:val="20"/>
              </w:rPr>
              <w:t>$</w:t>
            </w:r>
            <w:r w:rsidR="00212B90" w:rsidRPr="00212B90">
              <w:rPr>
                <w:color w:val="000000"/>
                <w:szCs w:val="20"/>
              </w:rPr>
              <w:t xml:space="preserve">12,288 </w:t>
            </w:r>
          </w:p>
        </w:tc>
      </w:tr>
      <w:tr w:rsidR="00212B90" w:rsidRPr="00B50691" w14:paraId="178EFE69" w14:textId="77777777" w:rsidTr="001F18BC">
        <w:trPr>
          <w:trHeight w:val="259"/>
        </w:trPr>
        <w:tc>
          <w:tcPr>
            <w:tcW w:w="5278" w:type="dxa"/>
            <w:tcBorders>
              <w:top w:val="nil"/>
              <w:bottom w:val="nil"/>
            </w:tcBorders>
            <w:shd w:val="clear" w:color="auto" w:fill="C5D1DB"/>
          </w:tcPr>
          <w:p w14:paraId="655F04C9" w14:textId="77777777" w:rsidR="00212B90" w:rsidRPr="00B50691" w:rsidRDefault="00212B90" w:rsidP="00212B90">
            <w:pPr>
              <w:pStyle w:val="TableParagraph"/>
              <w:ind w:left="38"/>
              <w:rPr>
                <w:spacing w:val="-2"/>
                <w:szCs w:val="20"/>
              </w:rPr>
            </w:pPr>
            <w:r w:rsidRPr="00B50691">
              <w:rPr>
                <w:spacing w:val="-2"/>
                <w:szCs w:val="20"/>
              </w:rPr>
              <w:t>Thomas</w:t>
            </w:r>
          </w:p>
        </w:tc>
        <w:tc>
          <w:tcPr>
            <w:tcW w:w="4770" w:type="dxa"/>
            <w:tcBorders>
              <w:top w:val="nil"/>
              <w:bottom w:val="nil"/>
            </w:tcBorders>
            <w:shd w:val="clear" w:color="auto" w:fill="C5D1DB"/>
            <w:vAlign w:val="bottom"/>
          </w:tcPr>
          <w:p w14:paraId="09478391" w14:textId="7BF4D966" w:rsidR="00212B90" w:rsidRPr="00212B90" w:rsidRDefault="00212B90" w:rsidP="00212B90">
            <w:pPr>
              <w:pStyle w:val="TableParagraph"/>
              <w:ind w:right="61"/>
              <w:jc w:val="right"/>
              <w:rPr>
                <w:spacing w:val="-2"/>
                <w:szCs w:val="20"/>
              </w:rPr>
            </w:pPr>
            <w:r w:rsidRPr="00212B90">
              <w:rPr>
                <w:color w:val="000000"/>
                <w:szCs w:val="20"/>
              </w:rPr>
              <w:t xml:space="preserve"> </w:t>
            </w:r>
            <w:r w:rsidR="006A33D6">
              <w:rPr>
                <w:color w:val="000000"/>
                <w:szCs w:val="20"/>
              </w:rPr>
              <w:t>$</w:t>
            </w:r>
            <w:r w:rsidRPr="00212B90">
              <w:rPr>
                <w:color w:val="000000"/>
                <w:szCs w:val="20"/>
              </w:rPr>
              <w:t xml:space="preserve">5,170 </w:t>
            </w:r>
          </w:p>
        </w:tc>
      </w:tr>
      <w:tr w:rsidR="00212B90" w:rsidRPr="00B50691" w14:paraId="724F9B1C" w14:textId="77777777" w:rsidTr="001F18BC">
        <w:trPr>
          <w:trHeight w:val="259"/>
        </w:trPr>
        <w:tc>
          <w:tcPr>
            <w:tcW w:w="5278" w:type="dxa"/>
            <w:tcBorders>
              <w:top w:val="nil"/>
              <w:bottom w:val="nil"/>
            </w:tcBorders>
            <w:shd w:val="clear" w:color="auto" w:fill="FFFFFF" w:themeFill="background1"/>
          </w:tcPr>
          <w:p w14:paraId="63C2C67A" w14:textId="77777777" w:rsidR="00212B90" w:rsidRPr="00B50691" w:rsidRDefault="00212B90" w:rsidP="00212B90">
            <w:pPr>
              <w:pStyle w:val="TableParagraph"/>
              <w:ind w:left="38"/>
              <w:rPr>
                <w:spacing w:val="-2"/>
                <w:szCs w:val="20"/>
              </w:rPr>
            </w:pPr>
            <w:r w:rsidRPr="00B50691">
              <w:rPr>
                <w:spacing w:val="-2"/>
                <w:szCs w:val="20"/>
              </w:rPr>
              <w:t>Thurston</w:t>
            </w:r>
          </w:p>
        </w:tc>
        <w:tc>
          <w:tcPr>
            <w:tcW w:w="4770" w:type="dxa"/>
            <w:tcBorders>
              <w:top w:val="nil"/>
              <w:bottom w:val="nil"/>
            </w:tcBorders>
            <w:shd w:val="clear" w:color="auto" w:fill="FFFFFF" w:themeFill="background1"/>
            <w:vAlign w:val="bottom"/>
          </w:tcPr>
          <w:p w14:paraId="42452956" w14:textId="7B45150A" w:rsidR="00212B90" w:rsidRPr="00212B90" w:rsidRDefault="006A33D6" w:rsidP="00212B90">
            <w:pPr>
              <w:pStyle w:val="TableParagraph"/>
              <w:ind w:right="61"/>
              <w:jc w:val="right"/>
              <w:rPr>
                <w:spacing w:val="-2"/>
                <w:szCs w:val="20"/>
              </w:rPr>
            </w:pPr>
            <w:r>
              <w:rPr>
                <w:color w:val="000000"/>
                <w:szCs w:val="20"/>
              </w:rPr>
              <w:t>$</w:t>
            </w:r>
            <w:r w:rsidR="00212B90" w:rsidRPr="00212B90">
              <w:rPr>
                <w:color w:val="000000"/>
                <w:szCs w:val="20"/>
              </w:rPr>
              <w:t xml:space="preserve">40,415 </w:t>
            </w:r>
          </w:p>
        </w:tc>
      </w:tr>
      <w:tr w:rsidR="00212B90" w:rsidRPr="00B50691" w14:paraId="28F48B1A" w14:textId="77777777" w:rsidTr="001F18BC">
        <w:trPr>
          <w:trHeight w:val="259"/>
        </w:trPr>
        <w:tc>
          <w:tcPr>
            <w:tcW w:w="5278" w:type="dxa"/>
            <w:tcBorders>
              <w:top w:val="nil"/>
              <w:bottom w:val="nil"/>
            </w:tcBorders>
            <w:shd w:val="clear" w:color="auto" w:fill="C5D1DB"/>
          </w:tcPr>
          <w:p w14:paraId="72FE7D53" w14:textId="77777777" w:rsidR="00212B90" w:rsidRPr="00B50691" w:rsidRDefault="00212B90" w:rsidP="00212B90">
            <w:pPr>
              <w:pStyle w:val="TableParagraph"/>
              <w:ind w:left="38"/>
              <w:rPr>
                <w:spacing w:val="-2"/>
                <w:szCs w:val="20"/>
              </w:rPr>
            </w:pPr>
            <w:r w:rsidRPr="00B50691">
              <w:rPr>
                <w:spacing w:val="-2"/>
                <w:szCs w:val="20"/>
              </w:rPr>
              <w:t>Valley</w:t>
            </w:r>
          </w:p>
        </w:tc>
        <w:tc>
          <w:tcPr>
            <w:tcW w:w="4770" w:type="dxa"/>
            <w:tcBorders>
              <w:top w:val="nil"/>
              <w:bottom w:val="nil"/>
            </w:tcBorders>
            <w:shd w:val="clear" w:color="auto" w:fill="C5D1DB"/>
            <w:vAlign w:val="bottom"/>
          </w:tcPr>
          <w:p w14:paraId="281AD89B" w14:textId="07D92839" w:rsidR="00212B90" w:rsidRPr="00212B90" w:rsidRDefault="006A33D6" w:rsidP="00212B90">
            <w:pPr>
              <w:pStyle w:val="TableParagraph"/>
              <w:ind w:right="61"/>
              <w:jc w:val="right"/>
              <w:rPr>
                <w:spacing w:val="-2"/>
                <w:szCs w:val="20"/>
              </w:rPr>
            </w:pPr>
            <w:r>
              <w:rPr>
                <w:color w:val="000000"/>
                <w:szCs w:val="20"/>
              </w:rPr>
              <w:t>$</w:t>
            </w:r>
            <w:r w:rsidR="00212B90" w:rsidRPr="00212B90">
              <w:rPr>
                <w:color w:val="000000"/>
                <w:szCs w:val="20"/>
              </w:rPr>
              <w:t xml:space="preserve">11,265 </w:t>
            </w:r>
          </w:p>
        </w:tc>
      </w:tr>
      <w:tr w:rsidR="00212B90" w:rsidRPr="00B50691" w14:paraId="4D974581" w14:textId="77777777" w:rsidTr="001F18BC">
        <w:trPr>
          <w:trHeight w:val="259"/>
        </w:trPr>
        <w:tc>
          <w:tcPr>
            <w:tcW w:w="5278" w:type="dxa"/>
            <w:tcBorders>
              <w:top w:val="nil"/>
              <w:bottom w:val="nil"/>
            </w:tcBorders>
            <w:shd w:val="clear" w:color="auto" w:fill="FFFFFF" w:themeFill="background1"/>
          </w:tcPr>
          <w:p w14:paraId="48892149" w14:textId="77777777" w:rsidR="00212B90" w:rsidRPr="00B50691" w:rsidRDefault="00212B90" w:rsidP="00212B90">
            <w:pPr>
              <w:pStyle w:val="TableParagraph"/>
              <w:ind w:left="38"/>
              <w:rPr>
                <w:spacing w:val="-2"/>
                <w:szCs w:val="20"/>
              </w:rPr>
            </w:pPr>
            <w:r w:rsidRPr="00B50691">
              <w:rPr>
                <w:spacing w:val="-2"/>
                <w:szCs w:val="20"/>
              </w:rPr>
              <w:t>Washington</w:t>
            </w:r>
          </w:p>
        </w:tc>
        <w:tc>
          <w:tcPr>
            <w:tcW w:w="4770" w:type="dxa"/>
            <w:tcBorders>
              <w:top w:val="nil"/>
              <w:bottom w:val="nil"/>
            </w:tcBorders>
            <w:shd w:val="clear" w:color="auto" w:fill="FFFFFF" w:themeFill="background1"/>
            <w:vAlign w:val="bottom"/>
          </w:tcPr>
          <w:p w14:paraId="4FCEDA3D" w14:textId="30E8B9D2" w:rsidR="00212B90" w:rsidRPr="00212B90" w:rsidRDefault="006A33D6" w:rsidP="00212B90">
            <w:pPr>
              <w:pStyle w:val="TableParagraph"/>
              <w:ind w:right="61"/>
              <w:jc w:val="right"/>
              <w:rPr>
                <w:spacing w:val="-2"/>
                <w:szCs w:val="20"/>
              </w:rPr>
            </w:pPr>
            <w:r>
              <w:rPr>
                <w:color w:val="000000"/>
                <w:szCs w:val="20"/>
              </w:rPr>
              <w:t>$</w:t>
            </w:r>
            <w:r w:rsidR="00212B90" w:rsidRPr="00212B90">
              <w:rPr>
                <w:color w:val="000000"/>
                <w:szCs w:val="20"/>
              </w:rPr>
              <w:t xml:space="preserve"> 66,678 </w:t>
            </w:r>
          </w:p>
        </w:tc>
      </w:tr>
      <w:tr w:rsidR="00212B90" w:rsidRPr="00B50691" w14:paraId="3A2F15CB" w14:textId="77777777" w:rsidTr="001F18BC">
        <w:trPr>
          <w:trHeight w:val="259"/>
        </w:trPr>
        <w:tc>
          <w:tcPr>
            <w:tcW w:w="5278" w:type="dxa"/>
            <w:tcBorders>
              <w:top w:val="nil"/>
              <w:bottom w:val="nil"/>
            </w:tcBorders>
            <w:shd w:val="clear" w:color="auto" w:fill="C5D1DB"/>
          </w:tcPr>
          <w:p w14:paraId="3F523C8E" w14:textId="77777777" w:rsidR="00212B90" w:rsidRPr="00B50691" w:rsidRDefault="00212B90" w:rsidP="00212B90">
            <w:pPr>
              <w:pStyle w:val="TableParagraph"/>
              <w:ind w:left="38"/>
              <w:rPr>
                <w:spacing w:val="-2"/>
                <w:szCs w:val="20"/>
              </w:rPr>
            </w:pPr>
            <w:r w:rsidRPr="00B50691">
              <w:rPr>
                <w:spacing w:val="-2"/>
                <w:szCs w:val="20"/>
              </w:rPr>
              <w:t>Wayne</w:t>
            </w:r>
          </w:p>
        </w:tc>
        <w:tc>
          <w:tcPr>
            <w:tcW w:w="4770" w:type="dxa"/>
            <w:tcBorders>
              <w:top w:val="nil"/>
              <w:bottom w:val="nil"/>
            </w:tcBorders>
            <w:shd w:val="clear" w:color="auto" w:fill="C5D1DB"/>
            <w:vAlign w:val="bottom"/>
          </w:tcPr>
          <w:p w14:paraId="50E9F37E" w14:textId="6B2D8015" w:rsidR="00212B90" w:rsidRPr="00212B90" w:rsidRDefault="006A33D6" w:rsidP="00212B90">
            <w:pPr>
              <w:pStyle w:val="TableParagraph"/>
              <w:ind w:right="61"/>
              <w:jc w:val="right"/>
              <w:rPr>
                <w:spacing w:val="-2"/>
                <w:szCs w:val="20"/>
              </w:rPr>
            </w:pPr>
            <w:r>
              <w:rPr>
                <w:color w:val="000000"/>
                <w:szCs w:val="20"/>
              </w:rPr>
              <w:t>$</w:t>
            </w:r>
            <w:r w:rsidR="00212B90" w:rsidRPr="00212B90">
              <w:rPr>
                <w:color w:val="000000"/>
                <w:szCs w:val="20"/>
              </w:rPr>
              <w:t xml:space="preserve">20,015 </w:t>
            </w:r>
          </w:p>
        </w:tc>
      </w:tr>
      <w:tr w:rsidR="00212B90" w:rsidRPr="00B50691" w14:paraId="02DA2494" w14:textId="77777777" w:rsidTr="001F18BC">
        <w:trPr>
          <w:trHeight w:val="259"/>
        </w:trPr>
        <w:tc>
          <w:tcPr>
            <w:tcW w:w="5278" w:type="dxa"/>
            <w:tcBorders>
              <w:top w:val="nil"/>
              <w:bottom w:val="nil"/>
            </w:tcBorders>
            <w:shd w:val="clear" w:color="auto" w:fill="FFFFFF" w:themeFill="background1"/>
          </w:tcPr>
          <w:p w14:paraId="3B63F19A" w14:textId="77777777" w:rsidR="00212B90" w:rsidRPr="00B50691" w:rsidRDefault="00212B90" w:rsidP="00212B90">
            <w:pPr>
              <w:pStyle w:val="TableParagraph"/>
              <w:ind w:left="38"/>
              <w:rPr>
                <w:spacing w:val="-2"/>
                <w:szCs w:val="20"/>
              </w:rPr>
            </w:pPr>
            <w:r w:rsidRPr="00B50691">
              <w:rPr>
                <w:spacing w:val="-2"/>
                <w:szCs w:val="20"/>
              </w:rPr>
              <w:t>Webster</w:t>
            </w:r>
          </w:p>
        </w:tc>
        <w:tc>
          <w:tcPr>
            <w:tcW w:w="4770" w:type="dxa"/>
            <w:tcBorders>
              <w:top w:val="nil"/>
              <w:bottom w:val="nil"/>
            </w:tcBorders>
            <w:shd w:val="clear" w:color="auto" w:fill="FFFFFF" w:themeFill="background1"/>
            <w:vAlign w:val="bottom"/>
          </w:tcPr>
          <w:p w14:paraId="04386728" w14:textId="4B979AD1" w:rsidR="00212B90" w:rsidRPr="00212B90" w:rsidRDefault="006A33D6" w:rsidP="00212B90">
            <w:pPr>
              <w:pStyle w:val="TableParagraph"/>
              <w:ind w:right="61"/>
              <w:jc w:val="right"/>
              <w:rPr>
                <w:spacing w:val="-2"/>
                <w:szCs w:val="20"/>
              </w:rPr>
            </w:pPr>
            <w:r>
              <w:rPr>
                <w:color w:val="000000"/>
                <w:szCs w:val="20"/>
              </w:rPr>
              <w:t>$</w:t>
            </w:r>
            <w:r w:rsidR="00212B90" w:rsidRPr="00212B90">
              <w:rPr>
                <w:color w:val="000000"/>
                <w:szCs w:val="20"/>
              </w:rPr>
              <w:t xml:space="preserve">9,611 </w:t>
            </w:r>
          </w:p>
        </w:tc>
      </w:tr>
      <w:tr w:rsidR="00212B90" w:rsidRPr="00B50691" w14:paraId="18DB181D" w14:textId="77777777" w:rsidTr="001F18BC">
        <w:trPr>
          <w:trHeight w:val="259"/>
        </w:trPr>
        <w:tc>
          <w:tcPr>
            <w:tcW w:w="5278" w:type="dxa"/>
            <w:tcBorders>
              <w:top w:val="nil"/>
              <w:bottom w:val="nil"/>
            </w:tcBorders>
            <w:shd w:val="clear" w:color="auto" w:fill="C5D1DB"/>
          </w:tcPr>
          <w:p w14:paraId="05B9FA57" w14:textId="77777777" w:rsidR="00212B90" w:rsidRPr="00B50691" w:rsidRDefault="00212B90" w:rsidP="00212B90">
            <w:pPr>
              <w:pStyle w:val="TableParagraph"/>
              <w:ind w:left="38"/>
              <w:rPr>
                <w:spacing w:val="-2"/>
                <w:szCs w:val="20"/>
              </w:rPr>
            </w:pPr>
            <w:r w:rsidRPr="00B50691">
              <w:rPr>
                <w:spacing w:val="-2"/>
                <w:szCs w:val="20"/>
              </w:rPr>
              <w:t>Wheeler</w:t>
            </w:r>
          </w:p>
        </w:tc>
        <w:tc>
          <w:tcPr>
            <w:tcW w:w="4770" w:type="dxa"/>
            <w:tcBorders>
              <w:top w:val="nil"/>
              <w:bottom w:val="nil"/>
            </w:tcBorders>
            <w:shd w:val="clear" w:color="auto" w:fill="C5D1DB"/>
            <w:vAlign w:val="bottom"/>
          </w:tcPr>
          <w:p w14:paraId="4AC59467" w14:textId="121B2111" w:rsidR="00212B90" w:rsidRPr="00212B90" w:rsidRDefault="00212B90" w:rsidP="00212B90">
            <w:pPr>
              <w:pStyle w:val="TableParagraph"/>
              <w:ind w:right="61"/>
              <w:jc w:val="right"/>
              <w:rPr>
                <w:spacing w:val="-2"/>
                <w:szCs w:val="20"/>
              </w:rPr>
            </w:pPr>
            <w:r w:rsidRPr="00212B90">
              <w:rPr>
                <w:color w:val="000000"/>
                <w:szCs w:val="20"/>
              </w:rPr>
              <w:t xml:space="preserve"> </w:t>
            </w:r>
            <w:r w:rsidR="006A33D6">
              <w:rPr>
                <w:color w:val="000000"/>
                <w:szCs w:val="20"/>
              </w:rPr>
              <w:t>$</w:t>
            </w:r>
            <w:r w:rsidRPr="00212B90">
              <w:rPr>
                <w:color w:val="000000"/>
                <w:szCs w:val="20"/>
              </w:rPr>
              <w:t xml:space="preserve">5,170 </w:t>
            </w:r>
          </w:p>
        </w:tc>
      </w:tr>
      <w:tr w:rsidR="00212B90" w:rsidRPr="00B50691" w14:paraId="5EAB898E" w14:textId="77777777" w:rsidTr="001F18BC">
        <w:trPr>
          <w:trHeight w:val="259"/>
        </w:trPr>
        <w:tc>
          <w:tcPr>
            <w:tcW w:w="5278" w:type="dxa"/>
            <w:tcBorders>
              <w:top w:val="nil"/>
              <w:bottom w:val="nil"/>
            </w:tcBorders>
            <w:shd w:val="clear" w:color="auto" w:fill="FFFFFF" w:themeFill="background1"/>
          </w:tcPr>
          <w:p w14:paraId="2838DFE3" w14:textId="77777777" w:rsidR="00212B90" w:rsidRPr="00B50691" w:rsidRDefault="00212B90" w:rsidP="00212B90">
            <w:pPr>
              <w:pStyle w:val="TableParagraph"/>
              <w:ind w:left="38"/>
              <w:rPr>
                <w:spacing w:val="-2"/>
                <w:szCs w:val="20"/>
              </w:rPr>
            </w:pPr>
            <w:r w:rsidRPr="00B50691">
              <w:rPr>
                <w:spacing w:val="-4"/>
                <w:szCs w:val="20"/>
              </w:rPr>
              <w:t>Winnebago</w:t>
            </w:r>
            <w:r w:rsidRPr="00B50691">
              <w:rPr>
                <w:spacing w:val="-7"/>
                <w:szCs w:val="20"/>
              </w:rPr>
              <w:t xml:space="preserve"> </w:t>
            </w:r>
            <w:r w:rsidRPr="00B50691">
              <w:rPr>
                <w:spacing w:val="-4"/>
                <w:szCs w:val="20"/>
              </w:rPr>
              <w:t>Reservation and</w:t>
            </w:r>
            <w:r w:rsidRPr="00B50691">
              <w:rPr>
                <w:spacing w:val="-6"/>
                <w:szCs w:val="20"/>
              </w:rPr>
              <w:t xml:space="preserve"> </w:t>
            </w:r>
            <w:r w:rsidRPr="00B50691">
              <w:rPr>
                <w:spacing w:val="-4"/>
                <w:szCs w:val="20"/>
              </w:rPr>
              <w:t>Off-Reservation Trust</w:t>
            </w:r>
            <w:r w:rsidRPr="00B50691">
              <w:rPr>
                <w:spacing w:val="-6"/>
                <w:szCs w:val="20"/>
              </w:rPr>
              <w:t xml:space="preserve"> </w:t>
            </w:r>
            <w:r w:rsidRPr="00B50691">
              <w:rPr>
                <w:spacing w:val="-4"/>
                <w:szCs w:val="20"/>
              </w:rPr>
              <w:t>Land</w:t>
            </w:r>
          </w:p>
        </w:tc>
        <w:tc>
          <w:tcPr>
            <w:tcW w:w="4770" w:type="dxa"/>
            <w:tcBorders>
              <w:top w:val="nil"/>
              <w:bottom w:val="nil"/>
            </w:tcBorders>
            <w:shd w:val="clear" w:color="auto" w:fill="FFFFFF" w:themeFill="background1"/>
            <w:vAlign w:val="bottom"/>
          </w:tcPr>
          <w:p w14:paraId="28F1C8A7" w14:textId="35D03430" w:rsidR="00212B90" w:rsidRPr="00212B90" w:rsidRDefault="006A33D6" w:rsidP="00212B90">
            <w:pPr>
              <w:pStyle w:val="TableParagraph"/>
              <w:ind w:right="61"/>
              <w:jc w:val="right"/>
              <w:rPr>
                <w:spacing w:val="-2"/>
                <w:szCs w:val="20"/>
              </w:rPr>
            </w:pPr>
            <w:r>
              <w:rPr>
                <w:color w:val="000000"/>
                <w:szCs w:val="20"/>
              </w:rPr>
              <w:t>$</w:t>
            </w:r>
            <w:r w:rsidR="00212B90" w:rsidRPr="00212B90">
              <w:rPr>
                <w:color w:val="000000"/>
                <w:szCs w:val="20"/>
              </w:rPr>
              <w:t xml:space="preserve">60,769 </w:t>
            </w:r>
          </w:p>
        </w:tc>
      </w:tr>
      <w:tr w:rsidR="00212B90" w:rsidRPr="00B50691" w14:paraId="7B7ED90D" w14:textId="77777777" w:rsidTr="001F18BC">
        <w:trPr>
          <w:trHeight w:val="259"/>
        </w:trPr>
        <w:tc>
          <w:tcPr>
            <w:tcW w:w="5278" w:type="dxa"/>
            <w:tcBorders>
              <w:top w:val="nil"/>
              <w:bottom w:val="nil"/>
            </w:tcBorders>
            <w:shd w:val="clear" w:color="auto" w:fill="C5D1DB"/>
          </w:tcPr>
          <w:p w14:paraId="75C8F316" w14:textId="77777777" w:rsidR="00212B90" w:rsidRPr="00B50691" w:rsidRDefault="00212B90" w:rsidP="00212B90">
            <w:pPr>
              <w:pStyle w:val="TableParagraph"/>
              <w:ind w:left="38"/>
              <w:rPr>
                <w:spacing w:val="-2"/>
                <w:szCs w:val="20"/>
              </w:rPr>
            </w:pPr>
            <w:r w:rsidRPr="00B50691">
              <w:rPr>
                <w:spacing w:val="-4"/>
                <w:szCs w:val="20"/>
              </w:rPr>
              <w:t>York</w:t>
            </w:r>
          </w:p>
        </w:tc>
        <w:tc>
          <w:tcPr>
            <w:tcW w:w="4770" w:type="dxa"/>
            <w:tcBorders>
              <w:top w:val="nil"/>
              <w:bottom w:val="nil"/>
            </w:tcBorders>
            <w:shd w:val="clear" w:color="auto" w:fill="C5D1DB"/>
            <w:vAlign w:val="bottom"/>
          </w:tcPr>
          <w:p w14:paraId="39227F6A" w14:textId="6B3005E8" w:rsidR="00212B90" w:rsidRPr="00212B90" w:rsidRDefault="00212B90" w:rsidP="00212B90">
            <w:pPr>
              <w:pStyle w:val="TableParagraph"/>
              <w:ind w:right="61"/>
              <w:jc w:val="right"/>
              <w:rPr>
                <w:spacing w:val="-2"/>
                <w:szCs w:val="20"/>
              </w:rPr>
            </w:pPr>
            <w:r w:rsidRPr="00212B90">
              <w:rPr>
                <w:color w:val="000000"/>
                <w:szCs w:val="20"/>
              </w:rPr>
              <w:t xml:space="preserve"> </w:t>
            </w:r>
            <w:r w:rsidR="006A33D6">
              <w:rPr>
                <w:color w:val="000000"/>
                <w:szCs w:val="20"/>
              </w:rPr>
              <w:t>$</w:t>
            </w:r>
            <w:r w:rsidRPr="00212B90">
              <w:rPr>
                <w:color w:val="000000"/>
                <w:szCs w:val="20"/>
              </w:rPr>
              <w:t xml:space="preserve">32,748 </w:t>
            </w:r>
          </w:p>
        </w:tc>
      </w:tr>
      <w:tr w:rsidR="00501C2E" w:rsidRPr="00B50691" w14:paraId="0B7B8F0D" w14:textId="77777777" w:rsidTr="006B5E2D">
        <w:trPr>
          <w:trHeight w:val="259"/>
        </w:trPr>
        <w:tc>
          <w:tcPr>
            <w:tcW w:w="5278" w:type="dxa"/>
            <w:tcBorders>
              <w:top w:val="nil"/>
              <w:bottom w:val="nil"/>
            </w:tcBorders>
            <w:shd w:val="clear" w:color="auto" w:fill="145F82"/>
          </w:tcPr>
          <w:p w14:paraId="4C59B5DE" w14:textId="77777777" w:rsidR="00501C2E" w:rsidRPr="00B50691" w:rsidRDefault="00501C2E" w:rsidP="006B5E2D">
            <w:pPr>
              <w:pStyle w:val="TableParagraph"/>
              <w:ind w:left="38"/>
              <w:rPr>
                <w:spacing w:val="-2"/>
                <w:szCs w:val="20"/>
              </w:rPr>
            </w:pPr>
            <w:r w:rsidRPr="00B50691">
              <w:rPr>
                <w:b/>
                <w:color w:val="FFFFFF" w:themeColor="background1"/>
                <w:spacing w:val="-2"/>
                <w:szCs w:val="20"/>
              </w:rPr>
              <w:t>Total</w:t>
            </w:r>
          </w:p>
        </w:tc>
        <w:tc>
          <w:tcPr>
            <w:tcW w:w="4770" w:type="dxa"/>
            <w:tcBorders>
              <w:top w:val="nil"/>
              <w:bottom w:val="nil"/>
            </w:tcBorders>
            <w:shd w:val="clear" w:color="auto" w:fill="145F82"/>
          </w:tcPr>
          <w:p w14:paraId="28A2E017" w14:textId="41D31EAF" w:rsidR="00501C2E" w:rsidRPr="00B50691" w:rsidRDefault="00501C2E" w:rsidP="00212B90">
            <w:pPr>
              <w:pStyle w:val="TableParagraph"/>
              <w:ind w:right="61"/>
              <w:jc w:val="right"/>
              <w:rPr>
                <w:spacing w:val="-2"/>
                <w:szCs w:val="20"/>
              </w:rPr>
            </w:pPr>
            <w:r w:rsidRPr="00B50691">
              <w:rPr>
                <w:color w:val="FFFFFF" w:themeColor="background1"/>
                <w:spacing w:val="-2"/>
                <w:szCs w:val="20"/>
              </w:rPr>
              <w:t>$5,</w:t>
            </w:r>
            <w:r>
              <w:rPr>
                <w:color w:val="FFFFFF" w:themeColor="background1"/>
                <w:spacing w:val="-2"/>
                <w:szCs w:val="20"/>
              </w:rPr>
              <w:t>498</w:t>
            </w:r>
            <w:r w:rsidRPr="00B50691">
              <w:rPr>
                <w:color w:val="FFFFFF" w:themeColor="background1"/>
                <w:spacing w:val="-2"/>
                <w:szCs w:val="20"/>
              </w:rPr>
              <w:t>,</w:t>
            </w:r>
            <w:r>
              <w:rPr>
                <w:color w:val="FFFFFF" w:themeColor="background1"/>
                <w:spacing w:val="-2"/>
                <w:szCs w:val="20"/>
              </w:rPr>
              <w:t>000</w:t>
            </w:r>
          </w:p>
        </w:tc>
      </w:tr>
    </w:tbl>
    <w:p w14:paraId="3F9BC101" w14:textId="3A347120" w:rsidR="00B27D76" w:rsidRDefault="00B27D76" w:rsidP="001F677F"/>
    <w:p w14:paraId="5541D17F" w14:textId="27BE3081" w:rsidR="006B667B" w:rsidRDefault="006B667B" w:rsidP="001F677F"/>
    <w:p w14:paraId="0D75A74B" w14:textId="759FADB4" w:rsidR="00BE3BF3" w:rsidRDefault="00BE3BF3" w:rsidP="00BE3BF3"/>
    <w:p w14:paraId="09D7BAD8" w14:textId="3427AC0A" w:rsidR="00BE3BF3" w:rsidRDefault="00BE3BF3" w:rsidP="00BE3BF3"/>
    <w:p w14:paraId="569AB9B6" w14:textId="77777777" w:rsidR="00501C2E" w:rsidRDefault="00501C2E" w:rsidP="00BE3BF3"/>
    <w:p w14:paraId="70FFBE9E" w14:textId="12B0C6F4" w:rsidR="00BE3BF3" w:rsidRDefault="00BE3BF3" w:rsidP="00BE3BF3"/>
    <w:p w14:paraId="22CD2861" w14:textId="77777777" w:rsidR="00EC6678" w:rsidRDefault="00EC6678" w:rsidP="00BE3BF3"/>
    <w:p w14:paraId="2FB0554D" w14:textId="1AC540FE" w:rsidR="00BE3BF3" w:rsidRDefault="00BE3BF3" w:rsidP="00BE3BF3"/>
    <w:p w14:paraId="4E79632C" w14:textId="7D39B1A1" w:rsidR="009C3969" w:rsidRDefault="00BE3BF3" w:rsidP="009C3969">
      <w:pPr>
        <w:pStyle w:val="Heading1"/>
        <w:jc w:val="center"/>
        <w:rPr>
          <w:caps/>
        </w:rPr>
      </w:pPr>
      <w:bookmarkStart w:id="29" w:name="_Appendix_B"/>
      <w:bookmarkStart w:id="30" w:name="_Toc84932392"/>
      <w:bookmarkStart w:id="31" w:name="_Toc212554454"/>
      <w:bookmarkEnd w:id="29"/>
      <w:r w:rsidRPr="00530255">
        <w:rPr>
          <w:caps/>
        </w:rPr>
        <w:lastRenderedPageBreak/>
        <w:t>A</w:t>
      </w:r>
      <w:r w:rsidRPr="00530255">
        <w:t>ppendix</w:t>
      </w:r>
      <w:r w:rsidRPr="00530255">
        <w:rPr>
          <w:caps/>
        </w:rPr>
        <w:t xml:space="preserve"> B</w:t>
      </w:r>
      <w:bookmarkEnd w:id="30"/>
      <w:r w:rsidR="00D91128">
        <w:rPr>
          <w:caps/>
        </w:rPr>
        <w:t xml:space="preserve">: </w:t>
      </w:r>
      <w:r w:rsidR="00D91128">
        <w:t>Risk And Protective Factors</w:t>
      </w:r>
      <w:bookmarkEnd w:id="31"/>
    </w:p>
    <w:p w14:paraId="4DEF1E86" w14:textId="3F4A4846" w:rsidR="00BE3BF3" w:rsidRDefault="009D0D80" w:rsidP="00BE3BF3">
      <w:r w:rsidRPr="00BD5E06">
        <w:rPr>
          <w:rFonts w:ascii="Montserrat" w:hAnsi="Montserrat"/>
          <w:noProof/>
        </w:rPr>
        <w:drawing>
          <wp:anchor distT="0" distB="0" distL="114300" distR="114300" simplePos="0" relativeHeight="251663360" behindDoc="1" locked="0" layoutInCell="1" allowOverlap="1" wp14:anchorId="5A1A690B" wp14:editId="4735DCA3">
            <wp:simplePos x="0" y="0"/>
            <wp:positionH relativeFrom="page">
              <wp:align>center</wp:align>
            </wp:positionH>
            <wp:positionV relativeFrom="page">
              <wp:posOffset>831587</wp:posOffset>
            </wp:positionV>
            <wp:extent cx="6769100" cy="7067550"/>
            <wp:effectExtent l="0" t="0" r="0" b="0"/>
            <wp:wrapTight wrapText="bothSides">
              <wp:wrapPolygon edited="0">
                <wp:start x="0" y="0"/>
                <wp:lineTo x="0" y="21542"/>
                <wp:lineTo x="21519" y="21542"/>
                <wp:lineTo x="21519"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extLst>
                        <a:ext uri="{28A0092B-C50C-407E-A947-70E740481C1C}">
                          <a14:useLocalDpi xmlns:a14="http://schemas.microsoft.com/office/drawing/2010/main" val="0"/>
                        </a:ext>
                      </a:extLst>
                    </a:blip>
                    <a:srcRect b="890"/>
                    <a:stretch/>
                  </pic:blipFill>
                  <pic:spPr bwMode="auto">
                    <a:xfrm>
                      <a:off x="0" y="0"/>
                      <a:ext cx="6769100" cy="7067550"/>
                    </a:xfrm>
                    <a:prstGeom prst="rect">
                      <a:avLst/>
                    </a:prstGeom>
                    <a:ln>
                      <a:noFill/>
                    </a:ln>
                    <a:extLst>
                      <a:ext uri="{53640926-AAD7-44D8-BBD7-CCE9431645EC}">
                        <a14:shadowObscured xmlns:a14="http://schemas.microsoft.com/office/drawing/2010/main"/>
                      </a:ext>
                    </a:extLst>
                  </pic:spPr>
                </pic:pic>
              </a:graphicData>
            </a:graphic>
          </wp:anchor>
        </w:drawing>
      </w:r>
    </w:p>
    <w:p w14:paraId="382FA3AD" w14:textId="40634B65" w:rsidR="00BE3BF3" w:rsidRDefault="009D0D80" w:rsidP="00BE3BF3">
      <w:bookmarkStart w:id="32" w:name="_Toc84932393"/>
      <w:r w:rsidRPr="00BB70D5">
        <w:rPr>
          <w:noProof/>
        </w:rPr>
        <w:drawing>
          <wp:anchor distT="0" distB="0" distL="114300" distR="114300" simplePos="0" relativeHeight="251665408" behindDoc="1" locked="0" layoutInCell="1" allowOverlap="1" wp14:anchorId="4534E94B" wp14:editId="63F19E21">
            <wp:simplePos x="0" y="0"/>
            <wp:positionH relativeFrom="margin">
              <wp:align>center</wp:align>
            </wp:positionH>
            <wp:positionV relativeFrom="margin">
              <wp:posOffset>7583913</wp:posOffset>
            </wp:positionV>
            <wp:extent cx="4168140" cy="1280795"/>
            <wp:effectExtent l="0" t="0" r="3810" b="0"/>
            <wp:wrapTight wrapText="bothSides">
              <wp:wrapPolygon edited="0">
                <wp:start x="0" y="0"/>
                <wp:lineTo x="0" y="21204"/>
                <wp:lineTo x="21521" y="21204"/>
                <wp:lineTo x="21521"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4168140" cy="1280795"/>
                    </a:xfrm>
                    <a:prstGeom prst="rect">
                      <a:avLst/>
                    </a:prstGeom>
                  </pic:spPr>
                </pic:pic>
              </a:graphicData>
            </a:graphic>
            <wp14:sizeRelH relativeFrom="margin">
              <wp14:pctWidth>0</wp14:pctWidth>
            </wp14:sizeRelH>
            <wp14:sizeRelV relativeFrom="margin">
              <wp14:pctHeight>0</wp14:pctHeight>
            </wp14:sizeRelV>
          </wp:anchor>
        </w:drawing>
      </w:r>
      <w:bookmarkEnd w:id="32"/>
    </w:p>
    <w:p w14:paraId="6029E386" w14:textId="2CCDD70C" w:rsidR="00BE3BF3" w:rsidRDefault="00BE3BF3" w:rsidP="00BE3BF3"/>
    <w:p w14:paraId="79874C15" w14:textId="64FAFA2D" w:rsidR="00BE3BF3" w:rsidRDefault="00BE3BF3" w:rsidP="00BE3BF3"/>
    <w:p w14:paraId="49746871" w14:textId="4D7291A5" w:rsidR="005831F8" w:rsidRDefault="005831F8" w:rsidP="00BE3BF3"/>
    <w:p w14:paraId="2395CA7F" w14:textId="4E08FC25" w:rsidR="005831F8" w:rsidRDefault="005831F8" w:rsidP="00BE3BF3"/>
    <w:p w14:paraId="0B131365" w14:textId="6D72EF4D" w:rsidR="005831F8" w:rsidRDefault="005831F8" w:rsidP="00BE3BF3"/>
    <w:p w14:paraId="5DE516C4" w14:textId="37862681" w:rsidR="005831F8" w:rsidRDefault="005831F8" w:rsidP="00BE3BF3"/>
    <w:p w14:paraId="7657AE26" w14:textId="3353D628" w:rsidR="005831F8" w:rsidRDefault="005831F8" w:rsidP="00BE3BF3"/>
    <w:p w14:paraId="324B8B48" w14:textId="77777777" w:rsidR="005831F8" w:rsidRDefault="005831F8" w:rsidP="00BE3BF3"/>
    <w:p w14:paraId="351C583E" w14:textId="1395076F" w:rsidR="009C3969" w:rsidRPr="00FF4BA6" w:rsidRDefault="00BE3BF3" w:rsidP="009C3969">
      <w:pPr>
        <w:pStyle w:val="Heading1"/>
        <w:jc w:val="center"/>
        <w:rPr>
          <w:rFonts w:ascii="Roboto" w:hAnsi="Roboto"/>
          <w:sz w:val="32"/>
          <w:szCs w:val="32"/>
        </w:rPr>
      </w:pPr>
      <w:bookmarkStart w:id="33" w:name="_Appendix_C"/>
      <w:bookmarkStart w:id="34" w:name="_Appendix_C:_Program"/>
      <w:bookmarkStart w:id="35" w:name="_Toc84932394"/>
      <w:bookmarkStart w:id="36" w:name="_Toc212554455"/>
      <w:bookmarkEnd w:id="33"/>
      <w:bookmarkEnd w:id="34"/>
      <w:r w:rsidRPr="00FF4BA6">
        <w:rPr>
          <w:rFonts w:ascii="Roboto" w:hAnsi="Roboto"/>
          <w:sz w:val="32"/>
          <w:szCs w:val="32"/>
        </w:rPr>
        <w:lastRenderedPageBreak/>
        <w:t>Appendix C</w:t>
      </w:r>
      <w:bookmarkStart w:id="37" w:name="_Toc56505923"/>
      <w:bookmarkStart w:id="38" w:name="_Toc58922233"/>
      <w:bookmarkStart w:id="39" w:name="_Toc61604486"/>
      <w:bookmarkStart w:id="40" w:name="_Toc83719462"/>
      <w:bookmarkStart w:id="41" w:name="_Toc84932395"/>
      <w:bookmarkEnd w:id="35"/>
      <w:r w:rsidR="00FF4BA6" w:rsidRPr="00FF4BA6">
        <w:rPr>
          <w:rFonts w:ascii="Roboto" w:hAnsi="Roboto"/>
          <w:sz w:val="32"/>
          <w:szCs w:val="32"/>
        </w:rPr>
        <w:t>: Program Definitions</w:t>
      </w:r>
      <w:bookmarkEnd w:id="36"/>
    </w:p>
    <w:bookmarkEnd w:id="37"/>
    <w:bookmarkEnd w:id="38"/>
    <w:bookmarkEnd w:id="39"/>
    <w:bookmarkEnd w:id="40"/>
    <w:bookmarkEnd w:id="41"/>
    <w:p w14:paraId="0B8D9832" w14:textId="77777777" w:rsidR="00BE3BF3" w:rsidRPr="00E72AD2" w:rsidRDefault="00BE3BF3" w:rsidP="00BE3BF3">
      <w:pPr>
        <w:pStyle w:val="Heading1"/>
        <w:jc w:val="center"/>
        <w:rPr>
          <w:sz w:val="6"/>
          <w:szCs w:val="6"/>
        </w:rPr>
      </w:pPr>
    </w:p>
    <w:p w14:paraId="30E1A5CE" w14:textId="77777777" w:rsidR="00F47D4F" w:rsidRDefault="00BE3BF3" w:rsidP="009D0D80">
      <w:pPr>
        <w:numPr>
          <w:ilvl w:val="0"/>
          <w:numId w:val="1"/>
        </w:numPr>
        <w:tabs>
          <w:tab w:val="left" w:pos="90"/>
        </w:tabs>
        <w:jc w:val="both"/>
        <w:rPr>
          <w:rFonts w:eastAsia="Times New Roman"/>
          <w:szCs w:val="20"/>
        </w:rPr>
      </w:pPr>
      <w:r w:rsidRPr="007B1575">
        <w:rPr>
          <w:rFonts w:eastAsia="Times New Roman"/>
          <w:szCs w:val="20"/>
          <w:u w:val="single"/>
        </w:rPr>
        <w:t>Alternatives to Detention (ATD):</w:t>
      </w:r>
      <w:r w:rsidRPr="007B1575">
        <w:rPr>
          <w:rFonts w:eastAsia="Times New Roman"/>
          <w:szCs w:val="20"/>
        </w:rPr>
        <w:t xml:space="preserve"> A program or directive that increases supervision of a youth that would otherwise be securely detained, </w:t>
      </w:r>
      <w:proofErr w:type="gramStart"/>
      <w:r w:rsidRPr="007B1575">
        <w:rPr>
          <w:rFonts w:eastAsia="Times New Roman"/>
          <w:szCs w:val="20"/>
        </w:rPr>
        <w:t>in an effort to</w:t>
      </w:r>
      <w:proofErr w:type="gramEnd"/>
      <w:r w:rsidRPr="007B1575">
        <w:rPr>
          <w:rFonts w:eastAsia="Times New Roman"/>
          <w:szCs w:val="20"/>
        </w:rPr>
        <w:t xml:space="preserve"> ensure the youth </w:t>
      </w:r>
      <w:proofErr w:type="gramStart"/>
      <w:r w:rsidRPr="007B1575">
        <w:rPr>
          <w:rFonts w:eastAsia="Times New Roman"/>
          <w:szCs w:val="20"/>
        </w:rPr>
        <w:t>attends</w:t>
      </w:r>
      <w:proofErr w:type="gramEnd"/>
      <w:r w:rsidRPr="007B1575">
        <w:rPr>
          <w:rFonts w:eastAsia="Times New Roman"/>
          <w:szCs w:val="20"/>
        </w:rPr>
        <w:t xml:space="preserve"> court and refrains from committing a new law violation. The alternative </w:t>
      </w:r>
      <w:proofErr w:type="gramStart"/>
      <w:r w:rsidRPr="007B1575">
        <w:rPr>
          <w:rFonts w:eastAsia="Times New Roman"/>
          <w:szCs w:val="20"/>
        </w:rPr>
        <w:t>shall</w:t>
      </w:r>
      <w:proofErr w:type="gramEnd"/>
      <w:r w:rsidRPr="007B1575">
        <w:rPr>
          <w:rFonts w:eastAsia="Times New Roman"/>
          <w:szCs w:val="20"/>
        </w:rPr>
        <w:t xml:space="preserve"> least restrict the youth’s freedom of movement, provided the alternative is compatible with the best interest of the youth and the community. Examples include: </w:t>
      </w:r>
    </w:p>
    <w:p w14:paraId="58C15AA0" w14:textId="7FE9995A" w:rsidR="00F47D4F" w:rsidRPr="00F47D4F" w:rsidRDefault="00F47D4F" w:rsidP="009D0D80">
      <w:pPr>
        <w:numPr>
          <w:ilvl w:val="2"/>
          <w:numId w:val="1"/>
        </w:numPr>
        <w:tabs>
          <w:tab w:val="left" w:pos="90"/>
        </w:tabs>
        <w:jc w:val="both"/>
        <w:rPr>
          <w:rFonts w:eastAsia="Times New Roman"/>
          <w:szCs w:val="20"/>
        </w:rPr>
      </w:pPr>
      <w:r w:rsidRPr="00E248FD">
        <w:rPr>
          <w:rFonts w:eastAsia="Times New Roman"/>
          <w:szCs w:val="20"/>
          <w:u w:val="single"/>
        </w:rPr>
        <w:t>Electronic Monitoring</w:t>
      </w:r>
      <w:r>
        <w:rPr>
          <w:rFonts w:eastAsia="Times New Roman"/>
          <w:szCs w:val="20"/>
        </w:rPr>
        <w:t xml:space="preserve">: </w:t>
      </w:r>
      <w:r w:rsidRPr="00F47D4F">
        <w:rPr>
          <w:rFonts w:eastAsia="Times New Roman"/>
          <w:szCs w:val="20"/>
        </w:rPr>
        <w:t>An electronic device using a global positioning system, nondigital landline home-based system, or phone application that provides intensive</w:t>
      </w:r>
      <w:r>
        <w:rPr>
          <w:rFonts w:eastAsia="Times New Roman"/>
          <w:szCs w:val="20"/>
        </w:rPr>
        <w:t xml:space="preserve"> </w:t>
      </w:r>
      <w:r w:rsidRPr="00F47D4F">
        <w:rPr>
          <w:rFonts w:eastAsia="Times New Roman"/>
          <w:szCs w:val="20"/>
        </w:rPr>
        <w:t>supervision by monitoring the location of a youth that is reviewed by program personnel.</w:t>
      </w:r>
    </w:p>
    <w:p w14:paraId="7C35B9F5" w14:textId="36EE1C86" w:rsidR="00F47D4F" w:rsidRPr="00F47D4F" w:rsidRDefault="00F47D4F" w:rsidP="009D0D80">
      <w:pPr>
        <w:numPr>
          <w:ilvl w:val="2"/>
          <w:numId w:val="1"/>
        </w:numPr>
        <w:tabs>
          <w:tab w:val="left" w:pos="90"/>
        </w:tabs>
        <w:jc w:val="both"/>
        <w:rPr>
          <w:rFonts w:eastAsia="Times New Roman"/>
          <w:szCs w:val="20"/>
        </w:rPr>
      </w:pPr>
      <w:r w:rsidRPr="00E248FD">
        <w:rPr>
          <w:rFonts w:eastAsia="Times New Roman"/>
          <w:szCs w:val="20"/>
          <w:u w:val="single"/>
        </w:rPr>
        <w:t xml:space="preserve">Day </w:t>
      </w:r>
      <w:r w:rsidR="00BE3BF3" w:rsidRPr="00E248FD">
        <w:rPr>
          <w:rFonts w:eastAsia="Times New Roman"/>
          <w:szCs w:val="20"/>
          <w:u w:val="single"/>
        </w:rPr>
        <w:t xml:space="preserve">and </w:t>
      </w:r>
      <w:r w:rsidRPr="00E248FD">
        <w:rPr>
          <w:rFonts w:eastAsia="Times New Roman"/>
          <w:szCs w:val="20"/>
          <w:u w:val="single"/>
        </w:rPr>
        <w:t>Evening Reporting Centers</w:t>
      </w:r>
      <w:r>
        <w:rPr>
          <w:rFonts w:eastAsia="Times New Roman"/>
          <w:szCs w:val="20"/>
        </w:rPr>
        <w:t xml:space="preserve">: </w:t>
      </w:r>
      <w:r w:rsidRPr="00F47D4F">
        <w:rPr>
          <w:rFonts w:eastAsia="Times New Roman"/>
          <w:szCs w:val="20"/>
        </w:rPr>
        <w:t>An intensive supervision program held at a physical location for</w:t>
      </w:r>
      <w:r>
        <w:rPr>
          <w:rFonts w:eastAsia="Times New Roman"/>
          <w:szCs w:val="20"/>
        </w:rPr>
        <w:t xml:space="preserve"> </w:t>
      </w:r>
      <w:r w:rsidRPr="00F47D4F">
        <w:rPr>
          <w:rFonts w:eastAsia="Times New Roman"/>
          <w:szCs w:val="20"/>
        </w:rPr>
        <w:t>youth who would normally be held in secure pretrial custody. The center may provide</w:t>
      </w:r>
      <w:r>
        <w:rPr>
          <w:rFonts w:eastAsia="Times New Roman"/>
          <w:szCs w:val="20"/>
        </w:rPr>
        <w:t xml:space="preserve"> </w:t>
      </w:r>
      <w:r w:rsidRPr="00F47D4F">
        <w:rPr>
          <w:rFonts w:eastAsia="Times New Roman"/>
          <w:szCs w:val="20"/>
        </w:rPr>
        <w:t>various types of programming but not treatment services. The goal is to ensure that youth</w:t>
      </w:r>
      <w:r>
        <w:rPr>
          <w:rFonts w:eastAsia="Times New Roman"/>
          <w:szCs w:val="20"/>
        </w:rPr>
        <w:t xml:space="preserve"> </w:t>
      </w:r>
      <w:r w:rsidRPr="00F47D4F">
        <w:rPr>
          <w:rFonts w:eastAsia="Times New Roman"/>
          <w:szCs w:val="20"/>
        </w:rPr>
        <w:t>return to court for their scheduled court date with no new law violations.</w:t>
      </w:r>
    </w:p>
    <w:p w14:paraId="44C032F0" w14:textId="4BD35324" w:rsidR="00893D01" w:rsidRPr="00893D01" w:rsidRDefault="00893D01" w:rsidP="009D0D80">
      <w:pPr>
        <w:numPr>
          <w:ilvl w:val="2"/>
          <w:numId w:val="1"/>
        </w:numPr>
        <w:tabs>
          <w:tab w:val="left" w:pos="90"/>
        </w:tabs>
        <w:jc w:val="both"/>
        <w:rPr>
          <w:rFonts w:eastAsia="Times New Roman"/>
          <w:szCs w:val="20"/>
        </w:rPr>
      </w:pPr>
      <w:r w:rsidRPr="00E248FD">
        <w:rPr>
          <w:rFonts w:eastAsia="Times New Roman"/>
          <w:szCs w:val="20"/>
          <w:u w:val="single"/>
        </w:rPr>
        <w:t>Community Youth Coaching</w:t>
      </w:r>
      <w:r>
        <w:rPr>
          <w:rFonts w:eastAsia="Times New Roman"/>
          <w:szCs w:val="20"/>
        </w:rPr>
        <w:t xml:space="preserve">: </w:t>
      </w:r>
      <w:r w:rsidR="005706B8">
        <w:rPr>
          <w:rFonts w:eastAsia="Times New Roman"/>
          <w:szCs w:val="20"/>
        </w:rPr>
        <w:t>A</w:t>
      </w:r>
      <w:r w:rsidRPr="00893D01">
        <w:rPr>
          <w:rFonts w:eastAsia="Times New Roman"/>
          <w:szCs w:val="20"/>
        </w:rPr>
        <w:t xml:space="preserve"> youth-guided, family-driven service that provides individualized</w:t>
      </w:r>
      <w:r>
        <w:rPr>
          <w:rFonts w:eastAsia="Times New Roman"/>
          <w:szCs w:val="20"/>
        </w:rPr>
        <w:t xml:space="preserve"> </w:t>
      </w:r>
      <w:r w:rsidRPr="00893D01">
        <w:rPr>
          <w:rFonts w:eastAsia="Times New Roman"/>
          <w:szCs w:val="20"/>
        </w:rPr>
        <w:t>alternative to detention, strengthening community safety and appearance in court through intensive relationship</w:t>
      </w:r>
      <w:r>
        <w:rPr>
          <w:rFonts w:eastAsia="Times New Roman"/>
          <w:szCs w:val="20"/>
        </w:rPr>
        <w:t xml:space="preserve"> </w:t>
      </w:r>
      <w:r w:rsidRPr="00893D01">
        <w:rPr>
          <w:rFonts w:eastAsia="Times New Roman"/>
          <w:szCs w:val="20"/>
        </w:rPr>
        <w:t>building, skill building and positive youth development. Community Youth Coaches will serve as positive role</w:t>
      </w:r>
      <w:r>
        <w:rPr>
          <w:rFonts w:eastAsia="Times New Roman"/>
          <w:szCs w:val="20"/>
        </w:rPr>
        <w:t xml:space="preserve"> </w:t>
      </w:r>
      <w:r w:rsidRPr="00893D01">
        <w:rPr>
          <w:rFonts w:eastAsia="Times New Roman"/>
          <w:szCs w:val="20"/>
        </w:rPr>
        <w:t>models, provide advocacy and individualized coaching, and support the youth in building and developing critical</w:t>
      </w:r>
      <w:r>
        <w:rPr>
          <w:rFonts w:eastAsia="Times New Roman"/>
          <w:szCs w:val="20"/>
        </w:rPr>
        <w:t xml:space="preserve"> </w:t>
      </w:r>
      <w:r w:rsidRPr="00893D01">
        <w:rPr>
          <w:rFonts w:eastAsia="Times New Roman"/>
          <w:szCs w:val="20"/>
        </w:rPr>
        <w:t>problem-solving strategies to help interrupt cycle(s) of negative behavior.</w:t>
      </w:r>
    </w:p>
    <w:p w14:paraId="070DC471" w14:textId="5FEDE6E8" w:rsidR="00F47D4F" w:rsidRPr="00F47D4F" w:rsidRDefault="00F47D4F" w:rsidP="009D0D80">
      <w:pPr>
        <w:numPr>
          <w:ilvl w:val="2"/>
          <w:numId w:val="1"/>
        </w:numPr>
        <w:tabs>
          <w:tab w:val="left" w:pos="90"/>
        </w:tabs>
        <w:jc w:val="both"/>
        <w:rPr>
          <w:rFonts w:eastAsia="Times New Roman"/>
          <w:szCs w:val="20"/>
        </w:rPr>
      </w:pPr>
      <w:r w:rsidRPr="00E248FD">
        <w:rPr>
          <w:rFonts w:eastAsia="Times New Roman"/>
          <w:szCs w:val="20"/>
          <w:u w:val="single"/>
        </w:rPr>
        <w:t>Track</w:t>
      </w:r>
      <w:r w:rsidR="00893D01" w:rsidRPr="00E248FD">
        <w:rPr>
          <w:rFonts w:eastAsia="Times New Roman"/>
          <w:szCs w:val="20"/>
          <w:u w:val="single"/>
        </w:rPr>
        <w:t>ing</w:t>
      </w:r>
      <w:r w:rsidRPr="00E248FD">
        <w:rPr>
          <w:rFonts w:eastAsia="Times New Roman"/>
          <w:szCs w:val="20"/>
          <w:u w:val="single"/>
        </w:rPr>
        <w:t>:</w:t>
      </w:r>
      <w:r>
        <w:rPr>
          <w:rFonts w:eastAsia="Times New Roman"/>
          <w:szCs w:val="20"/>
        </w:rPr>
        <w:t xml:space="preserve"> </w:t>
      </w:r>
      <w:r w:rsidRPr="00F47D4F">
        <w:rPr>
          <w:rFonts w:eastAsia="Times New Roman"/>
          <w:szCs w:val="20"/>
        </w:rPr>
        <w:t>A person assigned to work with pre-adjudicated youth</w:t>
      </w:r>
      <w:r>
        <w:rPr>
          <w:rFonts w:eastAsia="Times New Roman"/>
          <w:szCs w:val="20"/>
        </w:rPr>
        <w:t xml:space="preserve"> </w:t>
      </w:r>
      <w:r w:rsidRPr="00F47D4F">
        <w:rPr>
          <w:rFonts w:eastAsia="Times New Roman"/>
          <w:szCs w:val="20"/>
        </w:rPr>
        <w:t>to ensure that the youth will compl</w:t>
      </w:r>
      <w:r>
        <w:rPr>
          <w:rFonts w:eastAsia="Times New Roman"/>
          <w:szCs w:val="20"/>
        </w:rPr>
        <w:t xml:space="preserve">y </w:t>
      </w:r>
      <w:r w:rsidRPr="00F47D4F">
        <w:rPr>
          <w:rFonts w:eastAsia="Times New Roman"/>
          <w:szCs w:val="20"/>
        </w:rPr>
        <w:t>with attendance, curfew, employment, counseling,</w:t>
      </w:r>
      <w:r>
        <w:rPr>
          <w:rFonts w:eastAsia="Times New Roman"/>
          <w:szCs w:val="20"/>
        </w:rPr>
        <w:t xml:space="preserve"> </w:t>
      </w:r>
      <w:r w:rsidRPr="00F47D4F">
        <w:rPr>
          <w:rFonts w:eastAsia="Times New Roman"/>
          <w:szCs w:val="20"/>
        </w:rPr>
        <w:t>and drug/alcohol conditions.</w:t>
      </w:r>
    </w:p>
    <w:p w14:paraId="521479AC" w14:textId="52867BF1" w:rsidR="00BE3BF3" w:rsidRPr="00893D01" w:rsidRDefault="00F47D4F" w:rsidP="009D0D80">
      <w:pPr>
        <w:numPr>
          <w:ilvl w:val="2"/>
          <w:numId w:val="1"/>
        </w:numPr>
        <w:tabs>
          <w:tab w:val="left" w:pos="90"/>
        </w:tabs>
        <w:jc w:val="both"/>
        <w:rPr>
          <w:rFonts w:eastAsia="Times New Roman"/>
          <w:szCs w:val="20"/>
        </w:rPr>
      </w:pPr>
      <w:r w:rsidRPr="00E248FD">
        <w:rPr>
          <w:rFonts w:eastAsia="Times New Roman"/>
          <w:szCs w:val="20"/>
          <w:u w:val="single"/>
        </w:rPr>
        <w:t>Shelter Care</w:t>
      </w:r>
      <w:r w:rsidR="00893D01">
        <w:rPr>
          <w:rFonts w:eastAsia="Times New Roman"/>
          <w:szCs w:val="20"/>
        </w:rPr>
        <w:t xml:space="preserve">: </w:t>
      </w:r>
      <w:r w:rsidR="00893D01" w:rsidRPr="00893D01">
        <w:rPr>
          <w:rFonts w:eastAsia="Times New Roman"/>
          <w:szCs w:val="20"/>
        </w:rPr>
        <w:t>A non-secure residential care program for youth in need of short-term</w:t>
      </w:r>
      <w:r w:rsidR="00893D01">
        <w:rPr>
          <w:rFonts w:eastAsia="Times New Roman"/>
          <w:szCs w:val="20"/>
        </w:rPr>
        <w:t xml:space="preserve"> </w:t>
      </w:r>
      <w:r w:rsidR="00893D01" w:rsidRPr="00893D01">
        <w:rPr>
          <w:rFonts w:eastAsia="Times New Roman"/>
          <w:szCs w:val="20"/>
        </w:rPr>
        <w:t xml:space="preserve">placement. </w:t>
      </w:r>
      <w:proofErr w:type="gramStart"/>
      <w:r w:rsidR="00893D01" w:rsidRPr="00893D01">
        <w:rPr>
          <w:rFonts w:eastAsia="Times New Roman"/>
          <w:szCs w:val="20"/>
        </w:rPr>
        <w:t>The youth</w:t>
      </w:r>
      <w:proofErr w:type="gramEnd"/>
      <w:r w:rsidR="00893D01" w:rsidRPr="00893D01">
        <w:rPr>
          <w:rFonts w:eastAsia="Times New Roman"/>
          <w:szCs w:val="20"/>
        </w:rPr>
        <w:t xml:space="preserve"> in the program require more supervision than allowed at the</w:t>
      </w:r>
      <w:r w:rsidR="00893D01">
        <w:rPr>
          <w:rFonts w:eastAsia="Times New Roman"/>
          <w:szCs w:val="20"/>
        </w:rPr>
        <w:t xml:space="preserve"> </w:t>
      </w:r>
      <w:r w:rsidR="00893D01" w:rsidRPr="00893D01">
        <w:rPr>
          <w:rFonts w:eastAsia="Times New Roman"/>
          <w:szCs w:val="20"/>
        </w:rPr>
        <w:t xml:space="preserve">community-based level. The youth </w:t>
      </w:r>
      <w:proofErr w:type="gramStart"/>
      <w:r w:rsidR="00893D01" w:rsidRPr="00893D01">
        <w:rPr>
          <w:rFonts w:eastAsia="Times New Roman"/>
          <w:szCs w:val="20"/>
        </w:rPr>
        <w:t>participate</w:t>
      </w:r>
      <w:proofErr w:type="gramEnd"/>
      <w:r w:rsidR="00893D01" w:rsidRPr="00893D01">
        <w:rPr>
          <w:rFonts w:eastAsia="Times New Roman"/>
          <w:szCs w:val="20"/>
        </w:rPr>
        <w:t xml:space="preserve"> in a daily schedule.</w:t>
      </w:r>
    </w:p>
    <w:p w14:paraId="768CAE92" w14:textId="77777777" w:rsidR="00BE3BF3" w:rsidRPr="007B1575" w:rsidRDefault="00BE3BF3" w:rsidP="009D0D80">
      <w:pPr>
        <w:numPr>
          <w:ilvl w:val="0"/>
          <w:numId w:val="1"/>
        </w:numPr>
        <w:tabs>
          <w:tab w:val="left" w:pos="90"/>
        </w:tabs>
        <w:jc w:val="both"/>
        <w:rPr>
          <w:rFonts w:eastAsia="Times New Roman"/>
          <w:color w:val="212121"/>
          <w:szCs w:val="20"/>
        </w:rPr>
      </w:pPr>
      <w:r w:rsidRPr="007B1575">
        <w:rPr>
          <w:rFonts w:eastAsia="Times New Roman"/>
          <w:color w:val="212121"/>
          <w:szCs w:val="20"/>
          <w:u w:val="single" w:color="212121"/>
        </w:rPr>
        <w:t>Diversion:</w:t>
      </w:r>
      <w:r w:rsidRPr="007B1575">
        <w:rPr>
          <w:rFonts w:eastAsia="Times New Roman"/>
          <w:color w:val="212121"/>
          <w:szCs w:val="20"/>
        </w:rPr>
        <w:t xml:space="preserve"> Programs aimed at steering minor law violations and lower-risk youth away from the juvenile system who would otherwise have charges filed or be adjudicated. Diversion programs may work with Crossover Youth (youth dually involved in child welfare and juvenile justice system). Teen Courts will not be funded.  </w:t>
      </w:r>
    </w:p>
    <w:p w14:paraId="1DE49A2E" w14:textId="77777777" w:rsidR="005706B8" w:rsidRDefault="00BE3BF3" w:rsidP="009D0D80">
      <w:pPr>
        <w:numPr>
          <w:ilvl w:val="0"/>
          <w:numId w:val="1"/>
        </w:numPr>
        <w:tabs>
          <w:tab w:val="left" w:pos="90"/>
        </w:tabs>
        <w:jc w:val="both"/>
        <w:rPr>
          <w:rFonts w:eastAsia="Times New Roman"/>
          <w:color w:val="212121"/>
          <w:szCs w:val="20"/>
          <w:lang w:bidi="en-US"/>
        </w:rPr>
      </w:pPr>
      <w:r w:rsidRPr="007B1575">
        <w:rPr>
          <w:rFonts w:eastAsia="Times New Roman"/>
          <w:color w:val="212121"/>
          <w:szCs w:val="20"/>
          <w:u w:val="single"/>
          <w:lang w:bidi="en-US"/>
        </w:rPr>
        <w:t>Family Support:</w:t>
      </w:r>
      <w:r w:rsidRPr="007B1575">
        <w:rPr>
          <w:rFonts w:eastAsia="Times New Roman"/>
          <w:color w:val="212121"/>
          <w:szCs w:val="20"/>
          <w:lang w:bidi="en-US"/>
        </w:rPr>
        <w:t xml:space="preserve"> Community-based services that promote the well-being of children and families as well as </w:t>
      </w:r>
      <w:proofErr w:type="gramStart"/>
      <w:r w:rsidRPr="007B1575">
        <w:rPr>
          <w:rFonts w:eastAsia="Times New Roman"/>
          <w:color w:val="212121"/>
          <w:szCs w:val="20"/>
          <w:lang w:bidi="en-US"/>
        </w:rPr>
        <w:t>increase</w:t>
      </w:r>
      <w:proofErr w:type="gramEnd"/>
      <w:r w:rsidRPr="007B1575">
        <w:rPr>
          <w:rFonts w:eastAsia="Times New Roman"/>
          <w:color w:val="212121"/>
          <w:szCs w:val="20"/>
          <w:lang w:bidi="en-US"/>
        </w:rPr>
        <w:t xml:space="preserve"> the strength and stability of families. Examples include: </w:t>
      </w:r>
    </w:p>
    <w:p w14:paraId="557FB5C8" w14:textId="48CEA087" w:rsidR="005706B8" w:rsidRPr="005706B8" w:rsidRDefault="005706B8" w:rsidP="009D0D80">
      <w:pPr>
        <w:numPr>
          <w:ilvl w:val="2"/>
          <w:numId w:val="1"/>
        </w:numPr>
        <w:tabs>
          <w:tab w:val="left" w:pos="90"/>
        </w:tabs>
        <w:jc w:val="both"/>
        <w:rPr>
          <w:rFonts w:eastAsia="Times New Roman"/>
          <w:color w:val="212121"/>
          <w:szCs w:val="20"/>
          <w:lang w:bidi="en-US"/>
        </w:rPr>
      </w:pPr>
      <w:r w:rsidRPr="00E248FD">
        <w:rPr>
          <w:rFonts w:eastAsia="Times New Roman"/>
          <w:color w:val="212121"/>
          <w:szCs w:val="20"/>
          <w:u w:val="single"/>
          <w:lang w:bidi="en-US"/>
        </w:rPr>
        <w:t>Family Support Services</w:t>
      </w:r>
      <w:r>
        <w:rPr>
          <w:rFonts w:eastAsia="Times New Roman"/>
          <w:color w:val="212121"/>
          <w:szCs w:val="20"/>
          <w:lang w:bidi="en-US"/>
        </w:rPr>
        <w:t>:</w:t>
      </w:r>
      <w:r w:rsidRPr="005706B8">
        <w:rPr>
          <w:szCs w:val="20"/>
        </w:rPr>
        <w:t xml:space="preserve"> </w:t>
      </w:r>
      <w:r>
        <w:rPr>
          <w:szCs w:val="20"/>
        </w:rPr>
        <w:t>I</w:t>
      </w:r>
      <w:r w:rsidRPr="005706B8">
        <w:rPr>
          <w:szCs w:val="20"/>
        </w:rPr>
        <w:t xml:space="preserve">n-person interventions with the youth and family, designed to assist the youth and parent/caregiver to learn/enhance new skills, role-play, and practice specific strategies and techniques to decrease the youth’s behaviors related to criminogenic risk. This service targets the entire family unit and is typically provided when all family members are present. The service should </w:t>
      </w:r>
      <w:proofErr w:type="gramStart"/>
      <w:r w:rsidRPr="005706B8">
        <w:rPr>
          <w:szCs w:val="20"/>
        </w:rPr>
        <w:t>impact</w:t>
      </w:r>
      <w:proofErr w:type="gramEnd"/>
      <w:r w:rsidRPr="005706B8">
        <w:rPr>
          <w:szCs w:val="20"/>
        </w:rPr>
        <w:t xml:space="preserve"> the family </w:t>
      </w:r>
      <w:proofErr w:type="gramStart"/>
      <w:r w:rsidRPr="005706B8">
        <w:rPr>
          <w:szCs w:val="20"/>
        </w:rPr>
        <w:t>functioning as a whole, as well as</w:t>
      </w:r>
      <w:proofErr w:type="gramEnd"/>
      <w:r w:rsidRPr="005706B8">
        <w:rPr>
          <w:szCs w:val="20"/>
        </w:rPr>
        <w:t xml:space="preserve"> the youth’s individual functioning. </w:t>
      </w:r>
    </w:p>
    <w:p w14:paraId="4A7558A9" w14:textId="5EF29EBC" w:rsidR="005706B8" w:rsidRDefault="005706B8" w:rsidP="009D0D80">
      <w:pPr>
        <w:numPr>
          <w:ilvl w:val="2"/>
          <w:numId w:val="1"/>
        </w:numPr>
        <w:tabs>
          <w:tab w:val="left" w:pos="90"/>
        </w:tabs>
        <w:jc w:val="both"/>
        <w:rPr>
          <w:rFonts w:eastAsia="Times New Roman"/>
          <w:color w:val="212121"/>
          <w:szCs w:val="20"/>
          <w:lang w:bidi="en-US"/>
        </w:rPr>
      </w:pPr>
      <w:r w:rsidRPr="00E248FD">
        <w:rPr>
          <w:rFonts w:eastAsia="Times New Roman"/>
          <w:color w:val="212121"/>
          <w:szCs w:val="20"/>
          <w:u w:val="single"/>
          <w:lang w:bidi="en-US"/>
        </w:rPr>
        <w:t>Parenting Class</w:t>
      </w:r>
      <w:r>
        <w:rPr>
          <w:rFonts w:eastAsia="Times New Roman"/>
          <w:color w:val="212121"/>
          <w:szCs w:val="20"/>
          <w:lang w:bidi="en-US"/>
        </w:rPr>
        <w:t xml:space="preserve">: </w:t>
      </w:r>
      <w:r>
        <w:t xml:space="preserve">Parents actively acquire parenting skills through sessions that focus on improving the parenting of and communication with their children by engaging in skill building, problem solving, and modeling types of mechanisms </w:t>
      </w:r>
      <w:proofErr w:type="gramStart"/>
      <w:r>
        <w:t>in an effort to</w:t>
      </w:r>
      <w:proofErr w:type="gramEnd"/>
      <w:r>
        <w:t xml:space="preserve"> reduce adverse childhood outcomes.</w:t>
      </w:r>
    </w:p>
    <w:p w14:paraId="42EC4330" w14:textId="77777777" w:rsidR="005706B8" w:rsidRPr="005706B8" w:rsidRDefault="005706B8" w:rsidP="009D0D80">
      <w:pPr>
        <w:numPr>
          <w:ilvl w:val="2"/>
          <w:numId w:val="1"/>
        </w:numPr>
        <w:tabs>
          <w:tab w:val="left" w:pos="90"/>
        </w:tabs>
        <w:jc w:val="both"/>
        <w:rPr>
          <w:rFonts w:eastAsia="Times New Roman"/>
          <w:color w:val="212121"/>
          <w:szCs w:val="20"/>
          <w:lang w:bidi="en-US"/>
        </w:rPr>
      </w:pPr>
      <w:r w:rsidRPr="00E248FD">
        <w:rPr>
          <w:u w:val="single"/>
        </w:rPr>
        <w:t>Advocacy</w:t>
      </w:r>
      <w:r>
        <w:t xml:space="preserve">: Supporting and guiding a youth and/or their family through the juvenile justice system. </w:t>
      </w:r>
    </w:p>
    <w:p w14:paraId="75D3093A" w14:textId="77777777" w:rsidR="005706B8" w:rsidRPr="005706B8" w:rsidRDefault="005706B8" w:rsidP="009D0D80">
      <w:pPr>
        <w:numPr>
          <w:ilvl w:val="2"/>
          <w:numId w:val="1"/>
        </w:numPr>
        <w:tabs>
          <w:tab w:val="left" w:pos="90"/>
        </w:tabs>
        <w:jc w:val="both"/>
        <w:rPr>
          <w:rFonts w:eastAsia="Times New Roman"/>
          <w:color w:val="212121"/>
          <w:lang w:bidi="en-US"/>
        </w:rPr>
      </w:pPr>
      <w:r w:rsidRPr="00E248FD">
        <w:rPr>
          <w:u w:val="single"/>
        </w:rPr>
        <w:t>Social Worker</w:t>
      </w:r>
      <w:r>
        <w:t>: Assists a youth with increasing their capacity for problem solving and coping and help them obtain needed resources as well as facilitate interactions between individuals and their environment. They seek to improve the youth’s quality of wellbeing through research directed therapeutic methods.</w:t>
      </w:r>
    </w:p>
    <w:p w14:paraId="67127745" w14:textId="6C00CD5B" w:rsidR="00BE3BF3" w:rsidRPr="00E141A7" w:rsidRDefault="00BE3BF3" w:rsidP="009D0D80">
      <w:pPr>
        <w:numPr>
          <w:ilvl w:val="0"/>
          <w:numId w:val="1"/>
        </w:numPr>
        <w:tabs>
          <w:tab w:val="left" w:pos="90"/>
        </w:tabs>
        <w:jc w:val="both"/>
        <w:rPr>
          <w:rFonts w:eastAsia="Times New Roman"/>
          <w:color w:val="212121"/>
          <w:lang w:bidi="en-US"/>
        </w:rPr>
      </w:pPr>
      <w:r w:rsidRPr="007B1575">
        <w:rPr>
          <w:rFonts w:eastAsia="Times New Roman" w:cs="Times New Roman"/>
          <w:bCs/>
          <w:color w:val="1B1B1B"/>
          <w:szCs w:val="20"/>
          <w:u w:val="single"/>
        </w:rPr>
        <w:t>Mental Health Services</w:t>
      </w:r>
      <w:r w:rsidRPr="007B1575">
        <w:rPr>
          <w:rFonts w:eastAsia="Times New Roman" w:cs="Times New Roman"/>
          <w:bCs/>
          <w:color w:val="1B1B1B"/>
          <w:szCs w:val="20"/>
        </w:rPr>
        <w:t xml:space="preserve">: </w:t>
      </w:r>
      <w:r w:rsidRPr="007B1575">
        <w:rPr>
          <w:rFonts w:eastAsia="Times New Roman" w:cs="Times New Roman"/>
          <w:color w:val="1B1B1B"/>
          <w:szCs w:val="20"/>
        </w:rPr>
        <w:t xml:space="preserve">Programs providing mental health services for youth in diversion, in the juvenile justice system or at-risk of entering the juvenile justice system, in need of such services including, but are not limited to programs utilizing screening, diagnosis, and treatment to promote the youth’s recognition of their abilities and coping skills to assist with promotion mental </w:t>
      </w:r>
      <w:r w:rsidRPr="00E141A7">
        <w:rPr>
          <w:rFonts w:eastAsia="Times New Roman" w:cs="Times New Roman"/>
          <w:color w:val="1B1B1B"/>
          <w:szCs w:val="20"/>
        </w:rPr>
        <w:t xml:space="preserve">health well-being. </w:t>
      </w:r>
    </w:p>
    <w:p w14:paraId="661BD112" w14:textId="25827D8B" w:rsidR="005706B8" w:rsidRPr="00E248FD" w:rsidRDefault="00BE3BF3" w:rsidP="009D0D80">
      <w:pPr>
        <w:numPr>
          <w:ilvl w:val="0"/>
          <w:numId w:val="1"/>
        </w:numPr>
        <w:tabs>
          <w:tab w:val="left" w:pos="90"/>
        </w:tabs>
        <w:jc w:val="both"/>
        <w:rPr>
          <w:rFonts w:eastAsia="Times New Roman"/>
          <w:szCs w:val="20"/>
        </w:rPr>
      </w:pPr>
      <w:r w:rsidRPr="00E141A7">
        <w:rPr>
          <w:rFonts w:eastAsia="Times New Roman"/>
          <w:color w:val="212121"/>
          <w:u w:val="single"/>
          <w:lang w:bidi="en-US"/>
        </w:rPr>
        <w:t>Prevention/Promotion:</w:t>
      </w:r>
      <w:r w:rsidRPr="00E141A7">
        <w:rPr>
          <w:rFonts w:eastAsia="Times New Roman"/>
          <w:color w:val="212121"/>
          <w:lang w:bidi="en-US"/>
        </w:rPr>
        <w:t xml:space="preserve"> Methods or activities for </w:t>
      </w:r>
      <w:r w:rsidRPr="00E141A7">
        <w:rPr>
          <w:rFonts w:eastAsia="Times New Roman"/>
          <w:color w:val="212121"/>
          <w:szCs w:val="20"/>
          <w:lang w:bidi="en-US"/>
        </w:rPr>
        <w:t>delinquent and other at-risk youth</w:t>
      </w:r>
      <w:r w:rsidRPr="007B1575">
        <w:rPr>
          <w:rFonts w:eastAsia="Times New Roman"/>
          <w:color w:val="212121"/>
          <w:szCs w:val="20"/>
          <w:lang w:bidi="en-US"/>
        </w:rPr>
        <w:t xml:space="preserve"> </w:t>
      </w:r>
      <w:r w:rsidRPr="007B1575">
        <w:rPr>
          <w:rFonts w:eastAsia="Times New Roman"/>
          <w:color w:val="212121"/>
          <w:lang w:bidi="en-US"/>
        </w:rPr>
        <w:t xml:space="preserve">that seek to reduce or deter specific or predictable problems, protect the current state of well-being, or promote desired outcomes or behaviors. Promotion programs are </w:t>
      </w:r>
      <w:r w:rsidRPr="007B1575">
        <w:rPr>
          <w:rFonts w:eastAsia="Times New Roman"/>
          <w:color w:val="212121"/>
          <w:szCs w:val="20"/>
          <w:lang w:bidi="en-US"/>
        </w:rPr>
        <w:t>programs for positive youth development that build on protective factors for, and develop competencies in, delinquent and other at-risk youth, by assisting in obtaining</w:t>
      </w:r>
      <w:r w:rsidR="00E248FD">
        <w:rPr>
          <w:rFonts w:eastAsia="Times New Roman"/>
          <w:color w:val="212121"/>
          <w:szCs w:val="20"/>
          <w:lang w:bidi="en-US"/>
        </w:rPr>
        <w:t xml:space="preserve"> </w:t>
      </w:r>
      <w:r w:rsidRPr="00E248FD">
        <w:rPr>
          <w:rFonts w:eastAsia="Times New Roman"/>
          <w:color w:val="212121"/>
          <w:szCs w:val="20"/>
          <w:lang w:bidi="en-US"/>
        </w:rPr>
        <w:t>a sense of safety and structure; belonging and membership; self-worth and social contribution; independence and control over one’s life; and closeness in interpersonal relationships</w:t>
      </w:r>
      <w:r w:rsidR="00E248FD">
        <w:rPr>
          <w:rFonts w:eastAsia="Times New Roman"/>
          <w:color w:val="212121"/>
          <w:szCs w:val="20"/>
          <w:lang w:bidi="en-US"/>
        </w:rPr>
        <w:t xml:space="preserve">. </w:t>
      </w:r>
      <w:r w:rsidR="005706B8" w:rsidRPr="00E248FD">
        <w:rPr>
          <w:rFonts w:eastAsia="Times New Roman"/>
          <w:color w:val="212121"/>
          <w:szCs w:val="20"/>
          <w:lang w:bidi="en-US"/>
        </w:rPr>
        <w:t xml:space="preserve">Examples include: 40 Developmental Assets, bullying, employment skills, gang, life skills, prosocial activity/attitudes, substance abuse, incentives. </w:t>
      </w:r>
    </w:p>
    <w:p w14:paraId="6CA55F57" w14:textId="77777777" w:rsidR="00BE3BF3" w:rsidRDefault="00BE3BF3" w:rsidP="009D0D80">
      <w:pPr>
        <w:pStyle w:val="ListParagraph"/>
        <w:numPr>
          <w:ilvl w:val="0"/>
          <w:numId w:val="1"/>
        </w:numPr>
        <w:jc w:val="both"/>
        <w:rPr>
          <w:rFonts w:eastAsia="Times New Roman"/>
          <w:color w:val="212121"/>
          <w:szCs w:val="20"/>
          <w:lang w:bidi="en-US"/>
        </w:rPr>
      </w:pPr>
      <w:r w:rsidRPr="00ED19C3">
        <w:rPr>
          <w:rFonts w:eastAsia="Times New Roman"/>
          <w:color w:val="212121"/>
          <w:szCs w:val="20"/>
          <w:u w:val="single"/>
          <w:lang w:bidi="en-US"/>
        </w:rPr>
        <w:t>School-based</w:t>
      </w:r>
      <w:r>
        <w:rPr>
          <w:rFonts w:eastAsia="Times New Roman"/>
          <w:color w:val="212121"/>
          <w:szCs w:val="20"/>
          <w:lang w:bidi="en-US"/>
        </w:rPr>
        <w:t xml:space="preserve">: </w:t>
      </w:r>
      <w:r w:rsidRPr="00ED19C3">
        <w:rPr>
          <w:rFonts w:eastAsia="Times New Roman"/>
          <w:color w:val="212121"/>
          <w:szCs w:val="20"/>
          <w:lang w:bidi="en-US"/>
        </w:rPr>
        <w:t>Education programs or supportive services in traditional public schools and detention/corrections education settings to encourage youth to remain in school or alternative learning programs, support transition to work and self-sufficiency, and enhance coordination between correctional programs and juveniles' local education programs to ensure the instruction they receive outside school is aligned with that provided in their schools and that any identified learning problems are communicated.</w:t>
      </w:r>
    </w:p>
    <w:p w14:paraId="1F477AC1" w14:textId="77777777" w:rsidR="00BE3BF3" w:rsidRPr="00ED19C3" w:rsidRDefault="00BE3BF3" w:rsidP="009D0D80">
      <w:pPr>
        <w:pStyle w:val="ListParagraph"/>
        <w:numPr>
          <w:ilvl w:val="2"/>
          <w:numId w:val="1"/>
        </w:numPr>
        <w:jc w:val="both"/>
        <w:rPr>
          <w:rFonts w:eastAsia="Times New Roman"/>
          <w:color w:val="212121"/>
          <w:szCs w:val="20"/>
          <w:lang w:bidi="en-US"/>
        </w:rPr>
      </w:pPr>
      <w:r w:rsidRPr="00ED19C3">
        <w:rPr>
          <w:rFonts w:eastAsia="Times New Roman"/>
          <w:color w:val="212121"/>
          <w:szCs w:val="20"/>
          <w:lang w:bidi="en-US"/>
        </w:rPr>
        <w:t>After School Programs: Programs that provide at-risk youth and youth in the juvenile justice systems with a range of age-appropriate activities, including tutoring, mentoring, and other educational and enrichment activities.</w:t>
      </w:r>
    </w:p>
    <w:p w14:paraId="143CF231" w14:textId="77777777" w:rsidR="00BE3BF3" w:rsidRDefault="00BE3BF3" w:rsidP="009D0D80">
      <w:pPr>
        <w:pStyle w:val="ListParagraph"/>
        <w:numPr>
          <w:ilvl w:val="2"/>
          <w:numId w:val="1"/>
        </w:numPr>
        <w:jc w:val="both"/>
        <w:rPr>
          <w:rFonts w:eastAsia="Times New Roman"/>
          <w:color w:val="212121"/>
          <w:szCs w:val="20"/>
          <w:lang w:bidi="en-US"/>
        </w:rPr>
      </w:pPr>
      <w:r>
        <w:rPr>
          <w:rFonts w:eastAsia="Times New Roman"/>
          <w:color w:val="212121"/>
          <w:szCs w:val="20"/>
          <w:lang w:bidi="en-US"/>
        </w:rPr>
        <w:t xml:space="preserve">Alternative Schools: </w:t>
      </w:r>
      <w:r w:rsidRPr="00ED19C3">
        <w:rPr>
          <w:rFonts w:eastAsia="Times New Roman"/>
          <w:color w:val="212121"/>
          <w:szCs w:val="20"/>
          <w:lang w:bidi="en-US"/>
        </w:rPr>
        <w:t xml:space="preserve">Academic enrichment programs where services are focused on youth expelled or suspended </w:t>
      </w:r>
      <w:r w:rsidRPr="00ED19C3">
        <w:rPr>
          <w:rFonts w:eastAsia="Times New Roman"/>
          <w:color w:val="212121"/>
          <w:szCs w:val="20"/>
          <w:lang w:bidi="en-US"/>
        </w:rPr>
        <w:lastRenderedPageBreak/>
        <w:t>from their home school system.</w:t>
      </w:r>
    </w:p>
    <w:p w14:paraId="0123FE7F" w14:textId="77777777" w:rsidR="00BE3BF3" w:rsidRPr="00ED19C3" w:rsidRDefault="00BE3BF3" w:rsidP="009D0D80">
      <w:pPr>
        <w:pStyle w:val="ListParagraph"/>
        <w:numPr>
          <w:ilvl w:val="2"/>
          <w:numId w:val="1"/>
        </w:numPr>
        <w:jc w:val="both"/>
        <w:rPr>
          <w:rFonts w:eastAsia="Times New Roman"/>
          <w:color w:val="212121"/>
          <w:szCs w:val="20"/>
          <w:lang w:bidi="en-US"/>
        </w:rPr>
      </w:pPr>
      <w:r>
        <w:rPr>
          <w:rFonts w:eastAsia="Times New Roman"/>
          <w:color w:val="212121"/>
          <w:szCs w:val="20"/>
          <w:lang w:bidi="en-US"/>
        </w:rPr>
        <w:t xml:space="preserve">School Interventionist: </w:t>
      </w:r>
      <w:r w:rsidRPr="00ED19C3">
        <w:rPr>
          <w:rFonts w:eastAsia="Times New Roman"/>
          <w:color w:val="212121"/>
          <w:szCs w:val="20"/>
          <w:lang w:bidi="en-US"/>
        </w:rPr>
        <w:t>An individual responsible for identifying and coordinating a behavioral or academic intervention for a student. The intervention process includes</w:t>
      </w:r>
      <w:r>
        <w:rPr>
          <w:rFonts w:eastAsia="Times New Roman"/>
          <w:color w:val="212121"/>
          <w:szCs w:val="20"/>
          <w:lang w:bidi="en-US"/>
        </w:rPr>
        <w:t xml:space="preserve"> </w:t>
      </w:r>
      <w:r w:rsidRPr="00ED19C3">
        <w:rPr>
          <w:rFonts w:eastAsia="Times New Roman"/>
          <w:color w:val="212121"/>
          <w:szCs w:val="20"/>
          <w:lang w:bidi="en-US"/>
        </w:rPr>
        <w:t>clearly identifying the problem, selecting a strategy to address the problem, and measuring the effectiveness of the strategy.</w:t>
      </w:r>
    </w:p>
    <w:p w14:paraId="5CE7068E" w14:textId="77777777" w:rsidR="00BE3BF3" w:rsidRDefault="00BE3BF3" w:rsidP="009D0D80">
      <w:pPr>
        <w:pStyle w:val="ListParagraph"/>
        <w:numPr>
          <w:ilvl w:val="2"/>
          <w:numId w:val="1"/>
        </w:numPr>
        <w:jc w:val="both"/>
        <w:rPr>
          <w:rFonts w:eastAsia="Times New Roman"/>
          <w:color w:val="212121"/>
          <w:szCs w:val="20"/>
          <w:lang w:bidi="en-US"/>
        </w:rPr>
      </w:pPr>
      <w:r>
        <w:rPr>
          <w:rFonts w:eastAsia="Times New Roman"/>
          <w:color w:val="212121"/>
          <w:szCs w:val="20"/>
          <w:lang w:bidi="en-US"/>
        </w:rPr>
        <w:t xml:space="preserve">Truancy Programs: </w:t>
      </w:r>
      <w:r w:rsidRPr="00624251">
        <w:rPr>
          <w:rFonts w:eastAsia="Times New Roman"/>
          <w:color w:val="212121"/>
          <w:szCs w:val="20"/>
          <w:lang w:bidi="en-US"/>
        </w:rPr>
        <w:t xml:space="preserve">Programs aimed at steering youth that had an unauthorized absence </w:t>
      </w:r>
      <w:proofErr w:type="gramStart"/>
      <w:r w:rsidRPr="00624251">
        <w:rPr>
          <w:rFonts w:eastAsia="Times New Roman"/>
          <w:color w:val="212121"/>
          <w:szCs w:val="20"/>
          <w:lang w:bidi="en-US"/>
        </w:rPr>
        <w:t>in an effort to</w:t>
      </w:r>
      <w:proofErr w:type="gramEnd"/>
      <w:r w:rsidRPr="00624251">
        <w:rPr>
          <w:rFonts w:eastAsia="Times New Roman"/>
          <w:color w:val="212121"/>
          <w:szCs w:val="20"/>
          <w:lang w:bidi="en-US"/>
        </w:rPr>
        <w:t xml:space="preserve"> prevent system involvement.</w:t>
      </w:r>
    </w:p>
    <w:p w14:paraId="25F36D2D" w14:textId="77777777" w:rsidR="00BE3BF3" w:rsidRDefault="00BE3BF3" w:rsidP="009D0D80">
      <w:pPr>
        <w:pStyle w:val="ListParagraph"/>
        <w:numPr>
          <w:ilvl w:val="0"/>
          <w:numId w:val="1"/>
        </w:numPr>
        <w:jc w:val="both"/>
        <w:rPr>
          <w:rFonts w:eastAsia="Times New Roman"/>
          <w:color w:val="212121"/>
          <w:szCs w:val="20"/>
          <w:lang w:bidi="en-US"/>
        </w:rPr>
      </w:pPr>
      <w:r w:rsidRPr="00624251">
        <w:rPr>
          <w:rFonts w:eastAsia="Times New Roman"/>
          <w:color w:val="212121"/>
          <w:szCs w:val="20"/>
          <w:u w:val="single"/>
          <w:lang w:bidi="en-US"/>
        </w:rPr>
        <w:t>Mediation</w:t>
      </w:r>
      <w:r>
        <w:rPr>
          <w:rFonts w:eastAsia="Times New Roman"/>
          <w:color w:val="212121"/>
          <w:szCs w:val="20"/>
          <w:lang w:bidi="en-US"/>
        </w:rPr>
        <w:t xml:space="preserve">: </w:t>
      </w:r>
      <w:r w:rsidRPr="00624251">
        <w:rPr>
          <w:rFonts w:eastAsia="Times New Roman"/>
          <w:color w:val="212121"/>
          <w:szCs w:val="20"/>
          <w:lang w:bidi="en-US"/>
        </w:rPr>
        <w:t xml:space="preserve">A form of conflict resolution in which trained leaders help the victim(s) and offender work together to resolve disputes. Mediators do not make judgements or offer advice, and they have no power to force decisions. Victims </w:t>
      </w:r>
      <w:proofErr w:type="gramStart"/>
      <w:r w:rsidRPr="00624251">
        <w:rPr>
          <w:rFonts w:eastAsia="Times New Roman"/>
          <w:color w:val="212121"/>
          <w:szCs w:val="20"/>
          <w:lang w:bidi="en-US"/>
        </w:rPr>
        <w:t>are able to</w:t>
      </w:r>
      <w:proofErr w:type="gramEnd"/>
      <w:r w:rsidRPr="00624251">
        <w:rPr>
          <w:rFonts w:eastAsia="Times New Roman"/>
          <w:color w:val="212121"/>
          <w:szCs w:val="20"/>
          <w:lang w:bidi="en-US"/>
        </w:rPr>
        <w:t xml:space="preserve"> have input into an offender’s sentence. Includes victim impact statements, defining the restitution owed, or other forms of affecting resolution of a juvenile justice case. Other stakeholders may participate in the process as well.</w:t>
      </w:r>
      <w:r>
        <w:rPr>
          <w:rFonts w:eastAsia="Times New Roman"/>
          <w:color w:val="212121"/>
          <w:szCs w:val="20"/>
          <w:lang w:bidi="en-US"/>
        </w:rPr>
        <w:t xml:space="preserve"> </w:t>
      </w:r>
    </w:p>
    <w:p w14:paraId="06B01265" w14:textId="77777777" w:rsidR="00BE3BF3" w:rsidRDefault="00BE3BF3" w:rsidP="009D0D80">
      <w:pPr>
        <w:pStyle w:val="ListParagraph"/>
        <w:numPr>
          <w:ilvl w:val="0"/>
          <w:numId w:val="1"/>
        </w:numPr>
        <w:jc w:val="both"/>
        <w:rPr>
          <w:rFonts w:eastAsia="Times New Roman"/>
          <w:color w:val="212121"/>
          <w:szCs w:val="20"/>
          <w:lang w:bidi="en-US"/>
        </w:rPr>
      </w:pPr>
      <w:r w:rsidRPr="00624251">
        <w:rPr>
          <w:rFonts w:eastAsia="Times New Roman"/>
          <w:color w:val="212121"/>
          <w:szCs w:val="20"/>
          <w:u w:val="single"/>
          <w:lang w:bidi="en-US"/>
        </w:rPr>
        <w:t>Restorative Justice</w:t>
      </w:r>
      <w:r>
        <w:rPr>
          <w:rFonts w:eastAsia="Times New Roman"/>
          <w:color w:val="212121"/>
          <w:szCs w:val="20"/>
          <w:lang w:bidi="en-US"/>
        </w:rPr>
        <w:t>: P</w:t>
      </w:r>
      <w:r w:rsidRPr="00624251">
        <w:rPr>
          <w:rFonts w:eastAsia="Times New Roman"/>
          <w:color w:val="212121"/>
          <w:szCs w:val="20"/>
          <w:lang w:bidi="en-US"/>
        </w:rPr>
        <w:t>ractices, programs, or services that emphasize repairing the harm caused to victims and the community by persons who have caused the harm or committed an offense. Restorative justice practices may include, but are not limited to, victim youth conferencing, victim-offender mediation, youth or community dialogue, panels, circ</w:t>
      </w:r>
      <w:r>
        <w:rPr>
          <w:rFonts w:eastAsia="Times New Roman"/>
          <w:color w:val="212121"/>
          <w:szCs w:val="20"/>
          <w:lang w:bidi="en-US"/>
        </w:rPr>
        <w:t xml:space="preserve">les, and truancy mediation. </w:t>
      </w:r>
    </w:p>
    <w:p w14:paraId="2BBE6544" w14:textId="17D08413" w:rsidR="00BE3BF3" w:rsidRDefault="00BE3BF3" w:rsidP="009D0D80">
      <w:pPr>
        <w:pStyle w:val="ListParagraph"/>
        <w:numPr>
          <w:ilvl w:val="0"/>
          <w:numId w:val="1"/>
        </w:numPr>
        <w:jc w:val="both"/>
        <w:rPr>
          <w:rFonts w:eastAsia="Times New Roman"/>
          <w:color w:val="212121"/>
          <w:szCs w:val="20"/>
          <w:lang w:bidi="en-US"/>
        </w:rPr>
      </w:pPr>
      <w:r>
        <w:rPr>
          <w:rFonts w:eastAsia="Times New Roman"/>
          <w:color w:val="212121"/>
          <w:szCs w:val="20"/>
          <w:u w:val="single"/>
          <w:lang w:bidi="en-US"/>
        </w:rPr>
        <w:t>Mentoring</w:t>
      </w:r>
      <w:r w:rsidRPr="00624251">
        <w:rPr>
          <w:rFonts w:eastAsia="Times New Roman"/>
          <w:color w:val="212121"/>
          <w:szCs w:val="20"/>
          <w:lang w:bidi="en-US"/>
        </w:rPr>
        <w:t>:</w:t>
      </w:r>
      <w:r>
        <w:rPr>
          <w:rFonts w:eastAsia="Times New Roman"/>
          <w:color w:val="212121"/>
          <w:szCs w:val="20"/>
          <w:lang w:bidi="en-US"/>
        </w:rPr>
        <w:t xml:space="preserve"> </w:t>
      </w:r>
      <w:r w:rsidRPr="002A7740">
        <w:rPr>
          <w:rFonts w:eastAsia="Times New Roman"/>
          <w:color w:val="212121"/>
          <w:szCs w:val="20"/>
          <w:lang w:bidi="en-US"/>
        </w:rPr>
        <w:t xml:space="preserve">Programs to develop and sustain a one- to-one supportive relationship between a responsible adult </w:t>
      </w:r>
      <w:r w:rsidR="00434ACC" w:rsidRPr="002A7740">
        <w:rPr>
          <w:rFonts w:eastAsia="Times New Roman"/>
          <w:color w:val="212121"/>
          <w:szCs w:val="20"/>
          <w:lang w:bidi="en-US"/>
        </w:rPr>
        <w:t>aged</w:t>
      </w:r>
      <w:r w:rsidRPr="002A7740">
        <w:rPr>
          <w:rFonts w:eastAsia="Times New Roman"/>
          <w:color w:val="212121"/>
          <w:szCs w:val="20"/>
          <w:lang w:bidi="en-US"/>
        </w:rPr>
        <w:t xml:space="preserve"> 18 or older (mentor) and an at-risk youth, youth who have offended or youth </w:t>
      </w:r>
      <w:r>
        <w:rPr>
          <w:rFonts w:eastAsia="Times New Roman"/>
          <w:color w:val="212121"/>
          <w:szCs w:val="20"/>
          <w:lang w:bidi="en-US"/>
        </w:rPr>
        <w:t xml:space="preserve">in the juvenile justice system </w:t>
      </w:r>
      <w:r w:rsidRPr="002A7740">
        <w:rPr>
          <w:rFonts w:eastAsia="Times New Roman"/>
          <w:color w:val="212121"/>
          <w:szCs w:val="20"/>
          <w:lang w:bidi="en-US"/>
        </w:rPr>
        <w:t>(mentee) that takes place on a regular basis.</w:t>
      </w:r>
    </w:p>
    <w:p w14:paraId="423F9A80" w14:textId="77777777" w:rsidR="00BE3BF3" w:rsidRPr="002A7740" w:rsidRDefault="00BE3BF3" w:rsidP="009D0D80">
      <w:pPr>
        <w:pStyle w:val="ListParagraph"/>
        <w:numPr>
          <w:ilvl w:val="2"/>
          <w:numId w:val="1"/>
        </w:numPr>
        <w:jc w:val="both"/>
        <w:rPr>
          <w:rFonts w:eastAsia="Times New Roman"/>
          <w:color w:val="212121"/>
          <w:szCs w:val="20"/>
          <w:lang w:bidi="en-US"/>
        </w:rPr>
      </w:pPr>
      <w:r w:rsidRPr="002A7740">
        <w:rPr>
          <w:rFonts w:eastAsia="Times New Roman"/>
          <w:color w:val="212121"/>
          <w:szCs w:val="20"/>
          <w:u w:val="single"/>
          <w:lang w:bidi="en-US"/>
        </w:rPr>
        <w:t>Community Mentoring</w:t>
      </w:r>
      <w:r>
        <w:rPr>
          <w:rFonts w:eastAsia="Times New Roman"/>
          <w:color w:val="212121"/>
          <w:szCs w:val="20"/>
          <w:u w:val="single"/>
          <w:lang w:bidi="en-US"/>
        </w:rPr>
        <w:t>:</w:t>
      </w:r>
      <w:r>
        <w:rPr>
          <w:rFonts w:eastAsia="Times New Roman"/>
          <w:color w:val="212121"/>
          <w:szCs w:val="20"/>
          <w:lang w:bidi="en-US"/>
        </w:rPr>
        <w:t xml:space="preserve"> </w:t>
      </w:r>
      <w:r w:rsidRPr="002A7740">
        <w:rPr>
          <w:rFonts w:eastAsia="Times New Roman"/>
          <w:color w:val="212121"/>
          <w:szCs w:val="20"/>
          <w:lang w:bidi="en-US"/>
        </w:rPr>
        <w:t xml:space="preserve">a mentoring model where a positive adult is engaged in the youth’s life by spending time in the community together. The match is based on interests, hobbies, and compatibility </w:t>
      </w:r>
      <w:proofErr w:type="gramStart"/>
      <w:r w:rsidRPr="002A7740">
        <w:rPr>
          <w:rFonts w:eastAsia="Times New Roman"/>
          <w:color w:val="212121"/>
          <w:szCs w:val="20"/>
          <w:lang w:bidi="en-US"/>
        </w:rPr>
        <w:t>in order to</w:t>
      </w:r>
      <w:proofErr w:type="gramEnd"/>
      <w:r w:rsidRPr="002A7740">
        <w:rPr>
          <w:rFonts w:eastAsia="Times New Roman"/>
          <w:color w:val="212121"/>
          <w:szCs w:val="20"/>
          <w:lang w:bidi="en-US"/>
        </w:rPr>
        <w:t xml:space="preserve"> spend time together to share fun activities they both enjoy. The goal of this mentoring model is to reduce drug and alcohol use and antisocial behavior through establishing a supportive friendship and providing guidance.</w:t>
      </w:r>
    </w:p>
    <w:p w14:paraId="1D16EE34" w14:textId="77777777" w:rsidR="00BE3BF3" w:rsidRPr="00CB1CCA" w:rsidRDefault="00BE3BF3" w:rsidP="009D0D80">
      <w:pPr>
        <w:pStyle w:val="ListParagraph"/>
        <w:numPr>
          <w:ilvl w:val="2"/>
          <w:numId w:val="1"/>
        </w:numPr>
        <w:jc w:val="both"/>
        <w:rPr>
          <w:rFonts w:eastAsia="Times New Roman"/>
          <w:color w:val="212121"/>
          <w:szCs w:val="20"/>
          <w:lang w:bidi="en-US"/>
        </w:rPr>
      </w:pPr>
      <w:r w:rsidRPr="00CB1CCA">
        <w:rPr>
          <w:rFonts w:eastAsia="Times New Roman"/>
          <w:color w:val="212121"/>
          <w:szCs w:val="20"/>
          <w:u w:val="single"/>
          <w:lang w:bidi="en-US"/>
        </w:rPr>
        <w:t>Juvenile Justice Based Mentoring:</w:t>
      </w:r>
      <w:r>
        <w:rPr>
          <w:rFonts w:eastAsia="Times New Roman"/>
          <w:color w:val="212121"/>
          <w:szCs w:val="20"/>
          <w:lang w:bidi="en-US"/>
        </w:rPr>
        <w:t xml:space="preserve"> </w:t>
      </w:r>
      <w:r w:rsidRPr="002A7740">
        <w:rPr>
          <w:rFonts w:eastAsia="Times New Roman"/>
          <w:color w:val="212121"/>
          <w:szCs w:val="20"/>
          <w:lang w:bidi="en-US"/>
        </w:rPr>
        <w:t>a mentoring model where youth with some involvement in the juvenile justice system (ranging from diversion to YRTC) are matched with an adult who will demonstrate prosocial attitudes and behaviors while helping the youth navigate the juvenile justice system. The goal of this mentoring model is to prevent the youth from further involvement with the justice system.</w:t>
      </w:r>
    </w:p>
    <w:p w14:paraId="13BD023B" w14:textId="77777777" w:rsidR="00BE3BF3" w:rsidRPr="00CB1CCA" w:rsidRDefault="00BE3BF3" w:rsidP="009D0D80">
      <w:pPr>
        <w:pStyle w:val="ListParagraph"/>
        <w:numPr>
          <w:ilvl w:val="2"/>
          <w:numId w:val="1"/>
        </w:numPr>
        <w:jc w:val="both"/>
        <w:rPr>
          <w:rFonts w:eastAsia="Times New Roman"/>
          <w:color w:val="212121"/>
          <w:szCs w:val="20"/>
          <w:lang w:bidi="en-US"/>
        </w:rPr>
      </w:pPr>
      <w:r w:rsidRPr="00CB1CCA">
        <w:rPr>
          <w:rFonts w:eastAsia="Times New Roman"/>
          <w:color w:val="212121"/>
          <w:szCs w:val="20"/>
          <w:u w:val="single"/>
          <w:lang w:bidi="en-US"/>
        </w:rPr>
        <w:t>School-based Mentoring</w:t>
      </w:r>
      <w:r>
        <w:rPr>
          <w:rFonts w:eastAsia="Times New Roman"/>
          <w:color w:val="212121"/>
          <w:szCs w:val="20"/>
          <w:lang w:bidi="en-US"/>
        </w:rPr>
        <w:t xml:space="preserve">: </w:t>
      </w:r>
      <w:r w:rsidRPr="002A7740">
        <w:rPr>
          <w:rFonts w:eastAsia="Times New Roman"/>
          <w:color w:val="212121"/>
          <w:szCs w:val="20"/>
          <w:lang w:bidi="en-US"/>
        </w:rPr>
        <w:t xml:space="preserve">a mentoring model where youth meet with their mentor on school premises. The goal of school-based programs is to improve youth attendance, grades, and attitudes towards school so that the youth </w:t>
      </w:r>
      <w:proofErr w:type="gramStart"/>
      <w:r w:rsidRPr="002A7740">
        <w:rPr>
          <w:rFonts w:eastAsia="Times New Roman"/>
          <w:color w:val="212121"/>
          <w:szCs w:val="20"/>
          <w:lang w:bidi="en-US"/>
        </w:rPr>
        <w:t>is</w:t>
      </w:r>
      <w:proofErr w:type="gramEnd"/>
      <w:r w:rsidRPr="002A7740">
        <w:rPr>
          <w:rFonts w:eastAsia="Times New Roman"/>
          <w:color w:val="212121"/>
          <w:szCs w:val="20"/>
          <w:lang w:bidi="en-US"/>
        </w:rPr>
        <w:t xml:space="preserve"> more likely to graduate.</w:t>
      </w:r>
    </w:p>
    <w:p w14:paraId="550B53E5" w14:textId="41CA31BB" w:rsidR="00BE3BF3" w:rsidRDefault="00BE3BF3" w:rsidP="009D0D80">
      <w:pPr>
        <w:pStyle w:val="ListParagraph"/>
        <w:numPr>
          <w:ilvl w:val="2"/>
          <w:numId w:val="1"/>
        </w:numPr>
        <w:jc w:val="both"/>
        <w:rPr>
          <w:rFonts w:eastAsia="Times New Roman"/>
          <w:color w:val="212121"/>
          <w:szCs w:val="20"/>
          <w:lang w:bidi="en-US"/>
        </w:rPr>
      </w:pPr>
      <w:r w:rsidRPr="00CB1CCA">
        <w:rPr>
          <w:rFonts w:eastAsia="Times New Roman"/>
          <w:color w:val="212121"/>
          <w:szCs w:val="20"/>
          <w:u w:val="single"/>
          <w:lang w:bidi="en-US"/>
        </w:rPr>
        <w:t>Youth-initiated Mentoring</w:t>
      </w:r>
      <w:r>
        <w:rPr>
          <w:rFonts w:eastAsia="Times New Roman"/>
          <w:color w:val="212121"/>
          <w:szCs w:val="20"/>
          <w:lang w:bidi="en-US"/>
        </w:rPr>
        <w:t xml:space="preserve">: </w:t>
      </w:r>
      <w:r w:rsidRPr="002A7740">
        <w:rPr>
          <w:rFonts w:eastAsia="Times New Roman"/>
          <w:color w:val="212121"/>
          <w:szCs w:val="20"/>
          <w:lang w:bidi="en-US"/>
        </w:rPr>
        <w:t xml:space="preserve">a mentoring model where the youth </w:t>
      </w:r>
      <w:proofErr w:type="gramStart"/>
      <w:r w:rsidRPr="002A7740">
        <w:rPr>
          <w:rFonts w:eastAsia="Times New Roman"/>
          <w:color w:val="212121"/>
          <w:szCs w:val="20"/>
          <w:lang w:bidi="en-US"/>
        </w:rPr>
        <w:t>identifies</w:t>
      </w:r>
      <w:proofErr w:type="gramEnd"/>
      <w:r w:rsidRPr="002A7740">
        <w:rPr>
          <w:rFonts w:eastAsia="Times New Roman"/>
          <w:color w:val="212121"/>
          <w:szCs w:val="20"/>
          <w:lang w:bidi="en-US"/>
        </w:rPr>
        <w:t xml:space="preserve"> individuals that he or she already views as </w:t>
      </w:r>
      <w:proofErr w:type="gramStart"/>
      <w:r w:rsidRPr="002A7740">
        <w:rPr>
          <w:rFonts w:eastAsia="Times New Roman"/>
          <w:color w:val="212121"/>
          <w:szCs w:val="20"/>
          <w:lang w:bidi="en-US"/>
        </w:rPr>
        <w:t>a natural</w:t>
      </w:r>
      <w:proofErr w:type="gramEnd"/>
      <w:r w:rsidRPr="002A7740">
        <w:rPr>
          <w:rFonts w:eastAsia="Times New Roman"/>
          <w:color w:val="212121"/>
          <w:szCs w:val="20"/>
          <w:lang w:bidi="en-US"/>
        </w:rPr>
        <w:t xml:space="preserve"> support or mentor. A formal program then helps ensure that the match is safe and supportive for the youth. YIM models also help develop</w:t>
      </w:r>
      <w:r>
        <w:rPr>
          <w:rFonts w:eastAsia="Times New Roman"/>
          <w:color w:val="212121"/>
          <w:szCs w:val="20"/>
          <w:lang w:bidi="en-US"/>
        </w:rPr>
        <w:t xml:space="preserve"> </w:t>
      </w:r>
      <w:r w:rsidRPr="00CB1CCA">
        <w:rPr>
          <w:rFonts w:eastAsia="Times New Roman"/>
          <w:color w:val="212121"/>
          <w:szCs w:val="20"/>
          <w:lang w:bidi="en-US"/>
        </w:rPr>
        <w:t xml:space="preserve">natural mentors for more sustainable matches. The goal of </w:t>
      </w:r>
      <w:r w:rsidR="00434ACC" w:rsidRPr="00CB1CCA">
        <w:rPr>
          <w:rFonts w:eastAsia="Times New Roman"/>
          <w:color w:val="212121"/>
          <w:szCs w:val="20"/>
          <w:lang w:bidi="en-US"/>
        </w:rPr>
        <w:t>youth-initiated</w:t>
      </w:r>
      <w:r w:rsidRPr="00CB1CCA">
        <w:rPr>
          <w:rFonts w:eastAsia="Times New Roman"/>
          <w:color w:val="212121"/>
          <w:szCs w:val="20"/>
          <w:lang w:bidi="en-US"/>
        </w:rPr>
        <w:t xml:space="preserve"> mentoring is to help youth identify and sustain healthy support systems.</w:t>
      </w:r>
    </w:p>
    <w:p w14:paraId="2E9E5674" w14:textId="77777777" w:rsidR="00BE3BF3" w:rsidRPr="00DE3716" w:rsidRDefault="00BE3BF3" w:rsidP="009D0D80">
      <w:pPr>
        <w:pStyle w:val="ListParagraph"/>
        <w:numPr>
          <w:ilvl w:val="0"/>
          <w:numId w:val="1"/>
        </w:numPr>
        <w:jc w:val="both"/>
        <w:rPr>
          <w:rFonts w:eastAsia="Times New Roman"/>
          <w:color w:val="212121"/>
          <w:szCs w:val="20"/>
          <w:lang w:bidi="en-US"/>
        </w:rPr>
      </w:pPr>
      <w:r w:rsidRPr="00DE3716">
        <w:rPr>
          <w:rFonts w:eastAsia="Times New Roman"/>
          <w:color w:val="212121"/>
          <w:szCs w:val="20"/>
          <w:u w:val="single"/>
          <w:lang w:bidi="en-US"/>
        </w:rPr>
        <w:t>Crisis Response</w:t>
      </w:r>
      <w:r w:rsidRPr="00DE3716">
        <w:rPr>
          <w:rFonts w:eastAsia="Times New Roman"/>
          <w:color w:val="212121"/>
          <w:szCs w:val="20"/>
          <w:lang w:bidi="en-US"/>
        </w:rPr>
        <w:t xml:space="preserve">: Teams trained to intervene in cases where juvenile's health or safety is threatened, </w:t>
      </w:r>
      <w:proofErr w:type="gramStart"/>
      <w:r w:rsidRPr="00DE3716">
        <w:rPr>
          <w:rFonts w:eastAsia="Times New Roman"/>
          <w:color w:val="212121"/>
          <w:szCs w:val="20"/>
          <w:lang w:bidi="en-US"/>
        </w:rPr>
        <w:t>resolves</w:t>
      </w:r>
      <w:proofErr w:type="gramEnd"/>
      <w:r w:rsidRPr="00DE3716">
        <w:rPr>
          <w:rFonts w:eastAsia="Times New Roman"/>
          <w:color w:val="212121"/>
          <w:szCs w:val="20"/>
          <w:lang w:bidi="en-US"/>
        </w:rPr>
        <w:t xml:space="preserve"> serious conflicts between parent/guardian and juvenile regarding conduct/repeated disregard for authority, a pattern of repeated absence from school, or runaway behaviors.</w:t>
      </w:r>
    </w:p>
    <w:p w14:paraId="0B6766F4" w14:textId="77777777" w:rsidR="00BE3BF3" w:rsidRPr="00DE3716" w:rsidRDefault="00BE3BF3" w:rsidP="009D0D80">
      <w:pPr>
        <w:pStyle w:val="ListParagraph"/>
        <w:numPr>
          <w:ilvl w:val="0"/>
          <w:numId w:val="1"/>
        </w:numPr>
        <w:jc w:val="both"/>
        <w:rPr>
          <w:rFonts w:eastAsia="Times New Roman"/>
          <w:color w:val="212121"/>
          <w:szCs w:val="20"/>
          <w:lang w:bidi="en-US"/>
        </w:rPr>
      </w:pPr>
      <w:r w:rsidRPr="00DE3716">
        <w:rPr>
          <w:rFonts w:eastAsia="Times New Roman"/>
          <w:color w:val="212121"/>
          <w:szCs w:val="20"/>
          <w:u w:val="single"/>
          <w:lang w:bidi="en-US"/>
        </w:rPr>
        <w:t>Crisis Respite</w:t>
      </w:r>
      <w:r w:rsidRPr="00DE3716">
        <w:rPr>
          <w:rFonts w:eastAsia="Times New Roman"/>
          <w:color w:val="212121"/>
          <w:szCs w:val="20"/>
          <w:lang w:bidi="en-US"/>
        </w:rPr>
        <w:t>: Respite care for children provides temporary relief for parents and other caregivers through a temporary absence of the child from their family; this is not an extended placement.</w:t>
      </w:r>
    </w:p>
    <w:p w14:paraId="18E544B5" w14:textId="163F81AA" w:rsidR="00BE3BF3" w:rsidRPr="00DE3716" w:rsidRDefault="00BE3BF3" w:rsidP="009D0D80">
      <w:pPr>
        <w:pStyle w:val="ListParagraph"/>
        <w:numPr>
          <w:ilvl w:val="0"/>
          <w:numId w:val="1"/>
        </w:numPr>
        <w:jc w:val="both"/>
        <w:rPr>
          <w:rFonts w:eastAsia="Times New Roman"/>
          <w:color w:val="212121"/>
          <w:szCs w:val="20"/>
          <w:lang w:bidi="en-US"/>
        </w:rPr>
      </w:pPr>
      <w:r w:rsidRPr="00DE3716">
        <w:rPr>
          <w:rFonts w:eastAsia="Times New Roman"/>
          <w:color w:val="212121"/>
          <w:szCs w:val="20"/>
          <w:u w:val="single"/>
          <w:lang w:bidi="en-US"/>
        </w:rPr>
        <w:t>Assessment Program</w:t>
      </w:r>
      <w:r w:rsidRPr="00DE3716">
        <w:rPr>
          <w:rFonts w:eastAsia="Times New Roman"/>
          <w:color w:val="212121"/>
          <w:szCs w:val="20"/>
          <w:lang w:bidi="en-US"/>
        </w:rPr>
        <w:t>: A location where staff can meet with juveniles to assess the risk and needs of juveniles referred and provide recommendations for services for prevention and intervention to include referrals to a diversion program or informal program to avoid charges filed (</w:t>
      </w:r>
      <w:r w:rsidR="00434ACC" w:rsidRPr="00DE3716">
        <w:rPr>
          <w:rFonts w:eastAsia="Times New Roman"/>
          <w:color w:val="212121"/>
          <w:szCs w:val="20"/>
          <w:lang w:bidi="en-US"/>
        </w:rPr>
        <w:t>i.e.,</w:t>
      </w:r>
      <w:r w:rsidRPr="00DE3716">
        <w:rPr>
          <w:rFonts w:eastAsia="Times New Roman"/>
          <w:color w:val="212121"/>
          <w:szCs w:val="20"/>
          <w:lang w:bidi="en-US"/>
        </w:rPr>
        <w:t xml:space="preserve"> early assessment, pre-diversion)</w:t>
      </w:r>
      <w:r>
        <w:rPr>
          <w:rFonts w:eastAsia="Times New Roman"/>
          <w:color w:val="212121"/>
          <w:szCs w:val="20"/>
          <w:lang w:bidi="en-US"/>
        </w:rPr>
        <w:t xml:space="preserve">. Includes programs utilizing diagnostic techniques and methods that aid in aligning youth with the best services that will promote mental health well-being. </w:t>
      </w:r>
    </w:p>
    <w:p w14:paraId="2E8991B9" w14:textId="7B8B5D21" w:rsidR="00BE3BF3" w:rsidRDefault="00BE3BF3" w:rsidP="009D0D80">
      <w:pPr>
        <w:pStyle w:val="ListParagraph"/>
        <w:numPr>
          <w:ilvl w:val="2"/>
          <w:numId w:val="1"/>
        </w:numPr>
        <w:jc w:val="both"/>
        <w:rPr>
          <w:rFonts w:eastAsia="Times New Roman"/>
          <w:color w:val="212121"/>
          <w:szCs w:val="20"/>
          <w:lang w:bidi="en-US"/>
        </w:rPr>
      </w:pPr>
      <w:r w:rsidRPr="00DE3716">
        <w:rPr>
          <w:rFonts w:eastAsia="Times New Roman"/>
          <w:color w:val="212121"/>
          <w:szCs w:val="20"/>
          <w:u w:val="single"/>
          <w:lang w:bidi="en-US"/>
        </w:rPr>
        <w:t>Referral Service</w:t>
      </w:r>
      <w:r w:rsidRPr="00DE3716">
        <w:rPr>
          <w:rFonts w:eastAsia="Times New Roman"/>
          <w:color w:val="212121"/>
          <w:szCs w:val="20"/>
          <w:lang w:bidi="en-US"/>
        </w:rPr>
        <w:t>: Agency that helps juveniles and families locate community services based on the needs of the juvenile. May cover the costs of the services for the family.</w:t>
      </w:r>
    </w:p>
    <w:p w14:paraId="2C80A430" w14:textId="383245CC" w:rsidR="00FC13E5" w:rsidRDefault="00FC13E5" w:rsidP="009D0D80">
      <w:pPr>
        <w:pStyle w:val="ListParagraph"/>
        <w:numPr>
          <w:ilvl w:val="2"/>
          <w:numId w:val="1"/>
        </w:numPr>
        <w:jc w:val="both"/>
        <w:rPr>
          <w:rFonts w:eastAsia="Times New Roman"/>
          <w:color w:val="212121"/>
          <w:szCs w:val="20"/>
          <w:lang w:bidi="en-US"/>
        </w:rPr>
      </w:pPr>
      <w:r>
        <w:rPr>
          <w:rFonts w:eastAsia="Times New Roman"/>
          <w:color w:val="212121"/>
          <w:szCs w:val="20"/>
          <w:u w:val="single"/>
          <w:lang w:bidi="en-US"/>
        </w:rPr>
        <w:t>Mental Health Assessment</w:t>
      </w:r>
      <w:r w:rsidRPr="00FC13E5">
        <w:rPr>
          <w:rFonts w:eastAsia="Times New Roman"/>
          <w:color w:val="212121"/>
          <w:szCs w:val="20"/>
          <w:lang w:bidi="en-US"/>
        </w:rPr>
        <w:t>:</w:t>
      </w:r>
      <w:r>
        <w:rPr>
          <w:rFonts w:eastAsia="Times New Roman"/>
          <w:color w:val="212121"/>
          <w:szCs w:val="20"/>
          <w:lang w:bidi="en-US"/>
        </w:rPr>
        <w:t xml:space="preserve"> A service </w:t>
      </w:r>
      <w:r>
        <w:t>utilizing diagnostic techniques and methods that aid in aligning youth with the best services that will promote mental health well-being.</w:t>
      </w:r>
    </w:p>
    <w:p w14:paraId="1B85293C" w14:textId="77777777" w:rsidR="00FC13E5" w:rsidRPr="00FC13E5" w:rsidRDefault="00FC13E5" w:rsidP="009D0D80">
      <w:pPr>
        <w:pStyle w:val="ListParagraph"/>
        <w:numPr>
          <w:ilvl w:val="0"/>
          <w:numId w:val="1"/>
        </w:numPr>
        <w:jc w:val="both"/>
        <w:rPr>
          <w:rFonts w:eastAsia="Times New Roman"/>
          <w:color w:val="212121"/>
          <w:szCs w:val="20"/>
          <w:lang w:bidi="en-US"/>
        </w:rPr>
      </w:pPr>
      <w:r>
        <w:rPr>
          <w:rFonts w:eastAsia="Times New Roman"/>
          <w:color w:val="212121"/>
          <w:szCs w:val="20"/>
          <w:u w:val="single"/>
          <w:lang w:bidi="en-US"/>
        </w:rPr>
        <w:t xml:space="preserve">System Improvement Programs could include the following: </w:t>
      </w:r>
    </w:p>
    <w:p w14:paraId="1EF72DD1" w14:textId="2A638772" w:rsidR="00FC13E5" w:rsidRPr="00E248FD" w:rsidRDefault="00FC13E5" w:rsidP="009D0D80">
      <w:pPr>
        <w:pStyle w:val="ListParagraph"/>
        <w:numPr>
          <w:ilvl w:val="2"/>
          <w:numId w:val="1"/>
        </w:numPr>
        <w:jc w:val="both"/>
        <w:rPr>
          <w:rFonts w:eastAsia="Times New Roman"/>
          <w:color w:val="212121"/>
          <w:szCs w:val="20"/>
          <w:lang w:bidi="en-US"/>
        </w:rPr>
      </w:pPr>
      <w:r w:rsidRPr="00E248FD">
        <w:rPr>
          <w:rFonts w:eastAsia="Times New Roman"/>
          <w:color w:val="212121"/>
          <w:szCs w:val="20"/>
          <w:u w:val="single"/>
          <w:lang w:bidi="en-US"/>
        </w:rPr>
        <w:t>Training</w:t>
      </w:r>
    </w:p>
    <w:p w14:paraId="6EA821FF" w14:textId="0527F0D7" w:rsidR="00BE3BF3" w:rsidRDefault="00BE3BF3" w:rsidP="009D0D80">
      <w:pPr>
        <w:pStyle w:val="ListParagraph"/>
        <w:numPr>
          <w:ilvl w:val="2"/>
          <w:numId w:val="1"/>
        </w:numPr>
        <w:jc w:val="both"/>
        <w:rPr>
          <w:rFonts w:eastAsia="Times New Roman"/>
          <w:color w:val="212121"/>
          <w:szCs w:val="20"/>
          <w:lang w:bidi="en-US"/>
        </w:rPr>
      </w:pPr>
      <w:r w:rsidRPr="00E248FD">
        <w:rPr>
          <w:rFonts w:eastAsia="Times New Roman"/>
          <w:color w:val="212121"/>
          <w:szCs w:val="20"/>
          <w:u w:val="single"/>
          <w:lang w:bidi="en-US"/>
        </w:rPr>
        <w:t>Planning and Administration</w:t>
      </w:r>
      <w:r w:rsidRPr="000C409A">
        <w:rPr>
          <w:rFonts w:eastAsia="Times New Roman"/>
          <w:color w:val="212121"/>
          <w:szCs w:val="20"/>
          <w:lang w:bidi="en-US"/>
        </w:rPr>
        <w:t>:</w:t>
      </w:r>
      <w:r>
        <w:rPr>
          <w:rFonts w:eastAsia="Times New Roman"/>
          <w:color w:val="212121"/>
          <w:szCs w:val="20"/>
          <w:lang w:bidi="en-US"/>
        </w:rPr>
        <w:t xml:space="preserve"> </w:t>
      </w:r>
      <w:r w:rsidR="00E248FD">
        <w:rPr>
          <w:rFonts w:eastAsia="Times New Roman"/>
          <w:color w:val="212121"/>
          <w:szCs w:val="20"/>
          <w:lang w:bidi="en-US"/>
        </w:rPr>
        <w:t xml:space="preserve">Individuals responsible for the fiscal administration of the grant, or overall grant administration and overseeing the implementation of the grant program policy and procedures. </w:t>
      </w:r>
    </w:p>
    <w:p w14:paraId="684F20E6" w14:textId="6EE1AE2A" w:rsidR="00E248FD" w:rsidRDefault="00E248FD" w:rsidP="009D0D80">
      <w:pPr>
        <w:pStyle w:val="ListParagraph"/>
        <w:numPr>
          <w:ilvl w:val="2"/>
          <w:numId w:val="1"/>
        </w:numPr>
        <w:jc w:val="both"/>
        <w:rPr>
          <w:rFonts w:eastAsia="Times New Roman"/>
          <w:color w:val="212121"/>
          <w:szCs w:val="20"/>
          <w:lang w:bidi="en-US"/>
        </w:rPr>
      </w:pPr>
      <w:r w:rsidRPr="00E248FD">
        <w:rPr>
          <w:rFonts w:eastAsia="Times New Roman"/>
          <w:color w:val="212121"/>
          <w:szCs w:val="20"/>
          <w:u w:val="single"/>
          <w:lang w:bidi="en-US"/>
        </w:rPr>
        <w:t>Community Engagement</w:t>
      </w:r>
      <w:r>
        <w:rPr>
          <w:rFonts w:eastAsia="Times New Roman"/>
          <w:color w:val="212121"/>
          <w:szCs w:val="20"/>
          <w:lang w:bidi="en-US"/>
        </w:rPr>
        <w:t>: a person or agency responsible for community plan development and writing; coordinating collective impact efforts in the community, or a backbone support organization serving as the backbone for the entire initiative and coordinates participating organizations and agencies through facilitation and handling logistical and administrative details needed for the initiative to function well.</w:t>
      </w:r>
    </w:p>
    <w:p w14:paraId="62E37D1D" w14:textId="6CA16868" w:rsidR="00E248FD" w:rsidRDefault="00E248FD" w:rsidP="009D0D80">
      <w:pPr>
        <w:pStyle w:val="ListParagraph"/>
        <w:numPr>
          <w:ilvl w:val="2"/>
          <w:numId w:val="1"/>
        </w:numPr>
        <w:jc w:val="both"/>
        <w:rPr>
          <w:rFonts w:eastAsia="Times New Roman"/>
          <w:color w:val="212121"/>
          <w:szCs w:val="20"/>
          <w:lang w:bidi="en-US"/>
        </w:rPr>
      </w:pPr>
      <w:r>
        <w:rPr>
          <w:rFonts w:eastAsia="Times New Roman"/>
          <w:color w:val="212121"/>
          <w:szCs w:val="20"/>
          <w:u w:val="single"/>
          <w:lang w:bidi="en-US"/>
        </w:rPr>
        <w:t>Juvenile Justice System Improvement</w:t>
      </w:r>
      <w:r w:rsidRPr="00E248FD">
        <w:rPr>
          <w:rFonts w:eastAsia="Times New Roman"/>
          <w:color w:val="212121"/>
          <w:szCs w:val="20"/>
          <w:lang w:bidi="en-US"/>
        </w:rPr>
        <w:t>:</w:t>
      </w:r>
      <w:r>
        <w:rPr>
          <w:rFonts w:eastAsia="Times New Roman"/>
          <w:color w:val="212121"/>
          <w:szCs w:val="20"/>
          <w:lang w:bidi="en-US"/>
        </w:rPr>
        <w:t xml:space="preserve"> </w:t>
      </w:r>
      <w:r w:rsidR="00E72AD2">
        <w:t>Programs, research, and other initiatives to examine issues or improve practices, policies, or procedures on a systemwide basis.</w:t>
      </w:r>
    </w:p>
    <w:p w14:paraId="32E4412E" w14:textId="206EBD98" w:rsidR="00E248FD" w:rsidRDefault="00E248FD" w:rsidP="009D0D80">
      <w:pPr>
        <w:pStyle w:val="ListParagraph"/>
        <w:numPr>
          <w:ilvl w:val="2"/>
          <w:numId w:val="1"/>
        </w:numPr>
        <w:jc w:val="both"/>
        <w:rPr>
          <w:rFonts w:eastAsia="Times New Roman"/>
          <w:color w:val="212121"/>
          <w:szCs w:val="20"/>
          <w:lang w:bidi="en-US"/>
        </w:rPr>
      </w:pPr>
      <w:r>
        <w:rPr>
          <w:rFonts w:eastAsia="Times New Roman"/>
          <w:color w:val="212121"/>
          <w:szCs w:val="20"/>
          <w:u w:val="single"/>
          <w:lang w:bidi="en-US"/>
        </w:rPr>
        <w:t>Data</w:t>
      </w:r>
      <w:r w:rsidRPr="00E248FD">
        <w:rPr>
          <w:rFonts w:eastAsia="Times New Roman"/>
          <w:color w:val="212121"/>
          <w:szCs w:val="20"/>
          <w:lang w:bidi="en-US"/>
        </w:rPr>
        <w:t>:</w:t>
      </w:r>
      <w:r>
        <w:rPr>
          <w:rFonts w:eastAsia="Times New Roman"/>
          <w:color w:val="212121"/>
          <w:szCs w:val="20"/>
          <w:lang w:bidi="en-US"/>
        </w:rPr>
        <w:t xml:space="preserve"> </w:t>
      </w:r>
      <w:r w:rsidR="00E72AD2">
        <w:t>Information, tools, and resources used to conduct research and shape policy and practices.</w:t>
      </w:r>
    </w:p>
    <w:p w14:paraId="3837A78F" w14:textId="05297A00" w:rsidR="00E248FD" w:rsidRPr="00DE3716" w:rsidRDefault="00E248FD" w:rsidP="009D0D80">
      <w:pPr>
        <w:pStyle w:val="ListParagraph"/>
        <w:numPr>
          <w:ilvl w:val="2"/>
          <w:numId w:val="1"/>
        </w:numPr>
        <w:jc w:val="both"/>
        <w:rPr>
          <w:rFonts w:eastAsia="Times New Roman"/>
          <w:color w:val="212121"/>
          <w:szCs w:val="20"/>
          <w:lang w:bidi="en-US"/>
        </w:rPr>
      </w:pPr>
      <w:r>
        <w:rPr>
          <w:rFonts w:eastAsia="Times New Roman"/>
          <w:color w:val="212121"/>
          <w:szCs w:val="20"/>
          <w:u w:val="single"/>
          <w:lang w:bidi="en-US"/>
        </w:rPr>
        <w:t>Evaluator</w:t>
      </w:r>
      <w:r w:rsidRPr="00E248FD">
        <w:rPr>
          <w:rFonts w:eastAsia="Times New Roman"/>
          <w:color w:val="212121"/>
          <w:szCs w:val="20"/>
          <w:lang w:bidi="en-US"/>
        </w:rPr>
        <w:t>:</w:t>
      </w:r>
      <w:r>
        <w:rPr>
          <w:rFonts w:eastAsia="Times New Roman"/>
          <w:color w:val="212121"/>
          <w:szCs w:val="20"/>
          <w:lang w:bidi="en-US"/>
        </w:rPr>
        <w:t xml:space="preserve"> </w:t>
      </w:r>
      <w:r w:rsidR="00E72AD2">
        <w:rPr>
          <w:rFonts w:eastAsia="Times New Roman"/>
          <w:color w:val="212121"/>
          <w:szCs w:val="20"/>
          <w:lang w:bidi="en-US"/>
        </w:rPr>
        <w:t xml:space="preserve">Complete </w:t>
      </w:r>
      <w:r w:rsidR="00E72AD2">
        <w:t xml:space="preserve">systematic data-based inquiries and </w:t>
      </w:r>
      <w:proofErr w:type="gramStart"/>
      <w:r w:rsidR="00E72AD2">
        <w:t>provides</w:t>
      </w:r>
      <w:proofErr w:type="gramEnd"/>
      <w:r w:rsidR="00E72AD2">
        <w:t xml:space="preserve"> competent performance to stakeholders pertaining to an organization, program, or focused community issue.</w:t>
      </w:r>
    </w:p>
    <w:p w14:paraId="5737699A" w14:textId="250F62C6" w:rsidR="00BE3BF3" w:rsidRDefault="00BE3BF3" w:rsidP="009D0D80">
      <w:pPr>
        <w:pStyle w:val="Header"/>
        <w:tabs>
          <w:tab w:val="clear" w:pos="4680"/>
          <w:tab w:val="clear" w:pos="9360"/>
        </w:tabs>
      </w:pPr>
    </w:p>
    <w:p w14:paraId="08AFDA96" w14:textId="41156FD3" w:rsidR="00DB5C0D" w:rsidRDefault="00EE4DE6" w:rsidP="00FF4BA6">
      <w:pPr>
        <w:pStyle w:val="Heading1"/>
        <w:jc w:val="center"/>
        <w:rPr>
          <w:rFonts w:ascii="Roboto" w:hAnsi="Roboto"/>
          <w:sz w:val="36"/>
          <w:szCs w:val="36"/>
        </w:rPr>
      </w:pPr>
      <w:bookmarkStart w:id="42" w:name="_Appendix_D"/>
      <w:bookmarkStart w:id="43" w:name="_Toc84932396"/>
      <w:bookmarkStart w:id="44" w:name="_Toc212554456"/>
      <w:bookmarkEnd w:id="42"/>
      <w:r w:rsidRPr="00FF4BA6">
        <w:rPr>
          <w:rFonts w:ascii="Roboto" w:hAnsi="Roboto"/>
          <w:sz w:val="32"/>
          <w:szCs w:val="32"/>
        </w:rPr>
        <w:lastRenderedPageBreak/>
        <w:t>Appendix D</w:t>
      </w:r>
      <w:bookmarkEnd w:id="43"/>
      <w:r w:rsidR="00FF4BA6" w:rsidRPr="00FF4BA6">
        <w:rPr>
          <w:rFonts w:ascii="Roboto" w:hAnsi="Roboto"/>
          <w:sz w:val="32"/>
          <w:szCs w:val="32"/>
        </w:rPr>
        <w:t xml:space="preserve">: </w:t>
      </w:r>
      <w:r w:rsidR="00DB5C0D" w:rsidRPr="00FF4BA6">
        <w:rPr>
          <w:rFonts w:ascii="Roboto" w:hAnsi="Roboto"/>
          <w:sz w:val="32"/>
          <w:szCs w:val="32"/>
        </w:rPr>
        <w:t>Program Type Table Program Classification</w:t>
      </w:r>
      <w:bookmarkEnd w:id="44"/>
    </w:p>
    <w:tbl>
      <w:tblPr>
        <w:tblStyle w:val="TableGrid"/>
        <w:tblpPr w:leftFromText="180" w:rightFromText="180" w:vertAnchor="text" w:horzAnchor="margin" w:tblpXSpec="center" w:tblpY="20"/>
        <w:tblW w:w="11160" w:type="dxa"/>
        <w:tblLayout w:type="fixed"/>
        <w:tblCellMar>
          <w:left w:w="115" w:type="dxa"/>
          <w:right w:w="115" w:type="dxa"/>
        </w:tblCellMar>
        <w:tblLook w:val="04A0" w:firstRow="1" w:lastRow="0" w:firstColumn="1" w:lastColumn="0" w:noHBand="0" w:noVBand="1"/>
      </w:tblPr>
      <w:tblGrid>
        <w:gridCol w:w="2675"/>
        <w:gridCol w:w="2430"/>
        <w:gridCol w:w="6055"/>
      </w:tblGrid>
      <w:tr w:rsidR="00A209CA" w:rsidRPr="00613F26" w14:paraId="60A97E2D" w14:textId="77777777" w:rsidTr="001A2C8C">
        <w:trPr>
          <w:trHeight w:val="735"/>
        </w:trPr>
        <w:tc>
          <w:tcPr>
            <w:tcW w:w="2675" w:type="dxa"/>
            <w:tcBorders>
              <w:top w:val="triple" w:sz="4" w:space="0" w:color="auto"/>
              <w:left w:val="triple" w:sz="4" w:space="0" w:color="auto"/>
              <w:bottom w:val="triple" w:sz="4" w:space="0" w:color="auto"/>
              <w:right w:val="triple" w:sz="4" w:space="0" w:color="auto"/>
            </w:tcBorders>
            <w:shd w:val="clear" w:color="auto" w:fill="00607F"/>
            <w:vAlign w:val="center"/>
            <w:hideMark/>
          </w:tcPr>
          <w:p w14:paraId="7A69B832" w14:textId="58712B2A" w:rsidR="00A209CA" w:rsidRPr="00A22145" w:rsidRDefault="00A209CA" w:rsidP="00E013FE">
            <w:pPr>
              <w:jc w:val="center"/>
              <w:rPr>
                <w:b/>
                <w:bCs/>
                <w:color w:val="FFFFFF" w:themeColor="background1"/>
              </w:rPr>
            </w:pPr>
            <w:r w:rsidRPr="00A22145">
              <w:rPr>
                <w:b/>
                <w:bCs/>
                <w:color w:val="FFFFFF" w:themeColor="background1"/>
              </w:rPr>
              <w:t>Over-arching Type Options</w:t>
            </w:r>
          </w:p>
        </w:tc>
        <w:tc>
          <w:tcPr>
            <w:tcW w:w="2430" w:type="dxa"/>
            <w:tcBorders>
              <w:top w:val="triple" w:sz="4" w:space="0" w:color="auto"/>
              <w:left w:val="triple" w:sz="4" w:space="0" w:color="auto"/>
              <w:bottom w:val="triple" w:sz="4" w:space="0" w:color="auto"/>
              <w:right w:val="triple" w:sz="4" w:space="0" w:color="auto"/>
            </w:tcBorders>
            <w:shd w:val="clear" w:color="auto" w:fill="00607F"/>
            <w:vAlign w:val="center"/>
            <w:hideMark/>
          </w:tcPr>
          <w:p w14:paraId="44CC53AB" w14:textId="16A5185C" w:rsidR="00A209CA" w:rsidRPr="00A22145" w:rsidRDefault="00A209CA" w:rsidP="006070E6">
            <w:pPr>
              <w:jc w:val="center"/>
              <w:rPr>
                <w:b/>
                <w:bCs/>
                <w:color w:val="FFFFFF" w:themeColor="background1"/>
              </w:rPr>
            </w:pPr>
            <w:r w:rsidRPr="00A22145">
              <w:rPr>
                <w:b/>
                <w:bCs/>
                <w:color w:val="FFFFFF" w:themeColor="background1"/>
              </w:rPr>
              <w:t xml:space="preserve">Program Type Options </w:t>
            </w:r>
          </w:p>
        </w:tc>
        <w:tc>
          <w:tcPr>
            <w:tcW w:w="6055" w:type="dxa"/>
            <w:tcBorders>
              <w:top w:val="triple" w:sz="4" w:space="0" w:color="auto"/>
              <w:left w:val="triple" w:sz="4" w:space="0" w:color="auto"/>
              <w:bottom w:val="triple" w:sz="4" w:space="0" w:color="auto"/>
              <w:right w:val="triple" w:sz="4" w:space="0" w:color="auto"/>
            </w:tcBorders>
            <w:shd w:val="clear" w:color="auto" w:fill="00607F"/>
            <w:vAlign w:val="center"/>
          </w:tcPr>
          <w:p w14:paraId="6DB2AA8C" w14:textId="4D2A6891" w:rsidR="00A209CA" w:rsidRPr="00A22145" w:rsidRDefault="00A209CA" w:rsidP="00E013FE">
            <w:pPr>
              <w:jc w:val="center"/>
              <w:rPr>
                <w:b/>
                <w:bCs/>
                <w:color w:val="FFFFFF" w:themeColor="background1"/>
              </w:rPr>
            </w:pPr>
            <w:r w:rsidRPr="00A22145">
              <w:rPr>
                <w:b/>
                <w:bCs/>
                <w:color w:val="FFFFFF" w:themeColor="background1"/>
              </w:rPr>
              <w:t>Sub-program Type</w:t>
            </w:r>
            <w:r w:rsidR="006A515B" w:rsidRPr="00A22145">
              <w:rPr>
                <w:b/>
                <w:bCs/>
                <w:color w:val="FFFFFF" w:themeColor="background1"/>
              </w:rPr>
              <w:t xml:space="preserve"> Options</w:t>
            </w:r>
          </w:p>
          <w:p w14:paraId="7A45BE7B" w14:textId="159B560E" w:rsidR="00A209CA" w:rsidRPr="00A22145" w:rsidRDefault="00A209CA" w:rsidP="00E013FE">
            <w:pPr>
              <w:jc w:val="center"/>
              <w:rPr>
                <w:b/>
                <w:bCs/>
                <w:color w:val="FFFFFF" w:themeColor="background1"/>
              </w:rPr>
            </w:pPr>
            <w:r w:rsidRPr="00A22145">
              <w:rPr>
                <w:b/>
                <w:bCs/>
                <w:color w:val="FFFFFF" w:themeColor="background1"/>
              </w:rPr>
              <w:t xml:space="preserve"> (</w:t>
            </w:r>
            <w:r w:rsidR="00A22145" w:rsidRPr="00A22145">
              <w:rPr>
                <w:b/>
                <w:bCs/>
                <w:color w:val="FFFFFF" w:themeColor="background1"/>
              </w:rPr>
              <w:t>Choose 1, if applicable)</w:t>
            </w:r>
          </w:p>
        </w:tc>
      </w:tr>
      <w:tr w:rsidR="00A22145" w:rsidRPr="00613F26" w14:paraId="47C8B2FB" w14:textId="77777777" w:rsidTr="001A2C8C">
        <w:trPr>
          <w:trHeight w:val="360"/>
        </w:trPr>
        <w:tc>
          <w:tcPr>
            <w:tcW w:w="2675" w:type="dxa"/>
            <w:vMerge w:val="restart"/>
            <w:tcBorders>
              <w:top w:val="triple" w:sz="4" w:space="0" w:color="auto"/>
              <w:left w:val="triple" w:sz="4" w:space="0" w:color="auto"/>
              <w:right w:val="single" w:sz="4" w:space="0" w:color="auto"/>
            </w:tcBorders>
            <w:vAlign w:val="center"/>
          </w:tcPr>
          <w:p w14:paraId="615A6A2C" w14:textId="2B2BD852" w:rsidR="00A22145" w:rsidRPr="00613F26" w:rsidRDefault="00A22145" w:rsidP="00E013FE">
            <w:pPr>
              <w:jc w:val="center"/>
            </w:pPr>
            <w:r>
              <w:t>Direct Intervention</w:t>
            </w:r>
          </w:p>
        </w:tc>
        <w:tc>
          <w:tcPr>
            <w:tcW w:w="2430" w:type="dxa"/>
            <w:tcBorders>
              <w:top w:val="triple" w:sz="4" w:space="0" w:color="auto"/>
              <w:left w:val="single" w:sz="4" w:space="0" w:color="auto"/>
              <w:bottom w:val="single" w:sz="4" w:space="0" w:color="auto"/>
              <w:right w:val="single" w:sz="4" w:space="0" w:color="auto"/>
            </w:tcBorders>
            <w:vAlign w:val="center"/>
          </w:tcPr>
          <w:p w14:paraId="64A8146A" w14:textId="2F8E347F" w:rsidR="00A22145" w:rsidRPr="00613F26" w:rsidRDefault="00A22145" w:rsidP="00E013FE">
            <w:pPr>
              <w:jc w:val="center"/>
            </w:pPr>
            <w:r>
              <w:t>Alternatives to Detention (ATD)</w:t>
            </w:r>
          </w:p>
        </w:tc>
        <w:tc>
          <w:tcPr>
            <w:tcW w:w="6055" w:type="dxa"/>
            <w:tcBorders>
              <w:top w:val="triple" w:sz="4" w:space="0" w:color="auto"/>
              <w:left w:val="single" w:sz="4" w:space="0" w:color="auto"/>
              <w:bottom w:val="single" w:sz="4" w:space="0" w:color="auto"/>
              <w:right w:val="triple" w:sz="4" w:space="0" w:color="auto"/>
            </w:tcBorders>
            <w:vAlign w:val="center"/>
          </w:tcPr>
          <w:p w14:paraId="3F4B27F9" w14:textId="29513E6E" w:rsidR="00A22145" w:rsidRPr="006070E6" w:rsidRDefault="00A22145" w:rsidP="00EB3F80">
            <w:pPr>
              <w:pStyle w:val="ListParagraph"/>
              <w:numPr>
                <w:ilvl w:val="0"/>
                <w:numId w:val="34"/>
              </w:numPr>
            </w:pPr>
            <w:r w:rsidRPr="006070E6">
              <w:t>Electronic Monitoring</w:t>
            </w:r>
          </w:p>
          <w:p w14:paraId="6D828840" w14:textId="38DDA009" w:rsidR="00A22145" w:rsidRPr="006070E6" w:rsidRDefault="00A22145" w:rsidP="00EB3F80">
            <w:pPr>
              <w:pStyle w:val="ListParagraph"/>
              <w:numPr>
                <w:ilvl w:val="0"/>
                <w:numId w:val="34"/>
              </w:numPr>
            </w:pPr>
            <w:r w:rsidRPr="006070E6">
              <w:t>Reporting Center</w:t>
            </w:r>
          </w:p>
          <w:p w14:paraId="7174DD65" w14:textId="77777777" w:rsidR="00893D01" w:rsidRDefault="00893D01" w:rsidP="00EB3F80">
            <w:pPr>
              <w:pStyle w:val="ListParagraph"/>
              <w:numPr>
                <w:ilvl w:val="0"/>
                <w:numId w:val="34"/>
              </w:numPr>
            </w:pPr>
            <w:r>
              <w:t>Community Youth Coaching</w:t>
            </w:r>
          </w:p>
          <w:p w14:paraId="223F4CCC" w14:textId="17C4BC34" w:rsidR="00A22145" w:rsidRPr="006070E6" w:rsidRDefault="00A22145" w:rsidP="00EB3F80">
            <w:pPr>
              <w:pStyle w:val="ListParagraph"/>
              <w:numPr>
                <w:ilvl w:val="0"/>
                <w:numId w:val="34"/>
              </w:numPr>
            </w:pPr>
            <w:r w:rsidRPr="006070E6">
              <w:t>Tracking Service</w:t>
            </w:r>
            <w:r>
              <w:t>s</w:t>
            </w:r>
          </w:p>
          <w:p w14:paraId="1F241F12" w14:textId="11789D60" w:rsidR="00A22145" w:rsidRPr="006070E6" w:rsidRDefault="00A22145" w:rsidP="00EB3F80">
            <w:pPr>
              <w:pStyle w:val="ListParagraph"/>
              <w:numPr>
                <w:ilvl w:val="0"/>
                <w:numId w:val="34"/>
              </w:numPr>
            </w:pPr>
            <w:r w:rsidRPr="006070E6">
              <w:t>Shelter Care</w:t>
            </w:r>
          </w:p>
        </w:tc>
      </w:tr>
      <w:tr w:rsidR="00A22145" w:rsidRPr="00613F26" w14:paraId="6B3C8AC7" w14:textId="77777777" w:rsidTr="001A2C8C">
        <w:trPr>
          <w:trHeight w:val="360"/>
        </w:trPr>
        <w:tc>
          <w:tcPr>
            <w:tcW w:w="2675" w:type="dxa"/>
            <w:vMerge/>
            <w:tcBorders>
              <w:left w:val="triple" w:sz="4" w:space="0" w:color="auto"/>
              <w:right w:val="single" w:sz="4" w:space="0" w:color="auto"/>
            </w:tcBorders>
            <w:vAlign w:val="center"/>
          </w:tcPr>
          <w:p w14:paraId="79871EEC" w14:textId="6EFA53F8" w:rsidR="00A22145" w:rsidRPr="00613F26" w:rsidRDefault="00A22145" w:rsidP="00E013FE">
            <w:pPr>
              <w:jc w:val="center"/>
            </w:pPr>
          </w:p>
        </w:tc>
        <w:tc>
          <w:tcPr>
            <w:tcW w:w="2430" w:type="dxa"/>
            <w:tcBorders>
              <w:top w:val="single" w:sz="4" w:space="0" w:color="auto"/>
              <w:left w:val="single" w:sz="4" w:space="0" w:color="auto"/>
              <w:bottom w:val="single" w:sz="4" w:space="0" w:color="auto"/>
              <w:right w:val="single" w:sz="4" w:space="0" w:color="auto"/>
            </w:tcBorders>
            <w:vAlign w:val="center"/>
          </w:tcPr>
          <w:p w14:paraId="4FBA3879" w14:textId="4C1681C7" w:rsidR="00A22145" w:rsidRPr="00613F26" w:rsidRDefault="00A22145" w:rsidP="00E013FE">
            <w:pPr>
              <w:jc w:val="center"/>
            </w:pPr>
            <w:r>
              <w:t xml:space="preserve">Diversion </w:t>
            </w:r>
          </w:p>
        </w:tc>
        <w:tc>
          <w:tcPr>
            <w:tcW w:w="6055" w:type="dxa"/>
            <w:tcBorders>
              <w:top w:val="single" w:sz="4" w:space="0" w:color="auto"/>
              <w:left w:val="single" w:sz="4" w:space="0" w:color="auto"/>
              <w:bottom w:val="single" w:sz="4" w:space="0" w:color="auto"/>
              <w:right w:val="triple" w:sz="4" w:space="0" w:color="auto"/>
            </w:tcBorders>
            <w:vAlign w:val="center"/>
          </w:tcPr>
          <w:p w14:paraId="361553CC" w14:textId="79BF74B4" w:rsidR="00A22145" w:rsidRPr="00613F26" w:rsidRDefault="00A22145" w:rsidP="00E013FE">
            <w:pPr>
              <w:jc w:val="center"/>
            </w:pPr>
            <w:r>
              <w:t xml:space="preserve">-- </w:t>
            </w:r>
          </w:p>
        </w:tc>
      </w:tr>
      <w:tr w:rsidR="00A22145" w:rsidRPr="00613F26" w14:paraId="4792C2C1" w14:textId="77777777" w:rsidTr="001A2C8C">
        <w:trPr>
          <w:trHeight w:val="360"/>
        </w:trPr>
        <w:tc>
          <w:tcPr>
            <w:tcW w:w="2675" w:type="dxa"/>
            <w:vMerge/>
            <w:tcBorders>
              <w:left w:val="triple" w:sz="4" w:space="0" w:color="auto"/>
              <w:right w:val="single" w:sz="4" w:space="0" w:color="auto"/>
            </w:tcBorders>
            <w:vAlign w:val="center"/>
          </w:tcPr>
          <w:p w14:paraId="0CA4F40D" w14:textId="1474545F" w:rsidR="00A22145" w:rsidRPr="00613F26" w:rsidRDefault="00A22145" w:rsidP="00E013FE">
            <w:pPr>
              <w:jc w:val="center"/>
            </w:pPr>
          </w:p>
        </w:tc>
        <w:tc>
          <w:tcPr>
            <w:tcW w:w="2430" w:type="dxa"/>
            <w:tcBorders>
              <w:top w:val="single" w:sz="4" w:space="0" w:color="auto"/>
              <w:left w:val="single" w:sz="4" w:space="0" w:color="auto"/>
              <w:bottom w:val="single" w:sz="4" w:space="0" w:color="auto"/>
              <w:right w:val="single" w:sz="4" w:space="0" w:color="auto"/>
            </w:tcBorders>
            <w:vAlign w:val="center"/>
          </w:tcPr>
          <w:p w14:paraId="2F333EA9" w14:textId="167D8DC8" w:rsidR="00A22145" w:rsidRPr="00613F26" w:rsidRDefault="00A22145" w:rsidP="00E013FE">
            <w:pPr>
              <w:jc w:val="center"/>
            </w:pPr>
            <w:r>
              <w:t>Family Support</w:t>
            </w:r>
          </w:p>
        </w:tc>
        <w:tc>
          <w:tcPr>
            <w:tcW w:w="6055" w:type="dxa"/>
            <w:tcBorders>
              <w:top w:val="single" w:sz="4" w:space="0" w:color="auto"/>
              <w:left w:val="single" w:sz="4" w:space="0" w:color="auto"/>
              <w:bottom w:val="single" w:sz="4" w:space="0" w:color="auto"/>
              <w:right w:val="triple" w:sz="4" w:space="0" w:color="auto"/>
            </w:tcBorders>
            <w:vAlign w:val="center"/>
          </w:tcPr>
          <w:p w14:paraId="351BAA78" w14:textId="42B3DE68" w:rsidR="00A22145" w:rsidRPr="006070E6" w:rsidRDefault="00A22145" w:rsidP="00EB3F80">
            <w:pPr>
              <w:pStyle w:val="ListParagraph"/>
              <w:numPr>
                <w:ilvl w:val="0"/>
                <w:numId w:val="35"/>
              </w:numPr>
              <w:ind w:left="706"/>
            </w:pPr>
            <w:r w:rsidRPr="006070E6">
              <w:t>Parenting Class</w:t>
            </w:r>
          </w:p>
          <w:p w14:paraId="59CB5D93" w14:textId="3BD703A6" w:rsidR="00A22145" w:rsidRPr="006070E6" w:rsidRDefault="00A22145" w:rsidP="00EB3F80">
            <w:pPr>
              <w:pStyle w:val="ListParagraph"/>
              <w:numPr>
                <w:ilvl w:val="0"/>
                <w:numId w:val="35"/>
              </w:numPr>
              <w:ind w:left="706"/>
            </w:pPr>
            <w:r w:rsidRPr="006070E6">
              <w:t>Family Support Programs</w:t>
            </w:r>
          </w:p>
          <w:p w14:paraId="4EFF243A" w14:textId="0C5BE118" w:rsidR="00A22145" w:rsidRPr="006070E6" w:rsidRDefault="00A22145" w:rsidP="00EB3F80">
            <w:pPr>
              <w:pStyle w:val="ListParagraph"/>
              <w:numPr>
                <w:ilvl w:val="0"/>
                <w:numId w:val="35"/>
              </w:numPr>
              <w:ind w:left="706"/>
            </w:pPr>
            <w:r w:rsidRPr="006070E6">
              <w:t>Advocacy</w:t>
            </w:r>
          </w:p>
          <w:p w14:paraId="5BF7AC1D" w14:textId="2ED243EE" w:rsidR="00A22145" w:rsidRPr="006070E6" w:rsidRDefault="00A22145" w:rsidP="00EB3F80">
            <w:pPr>
              <w:pStyle w:val="ListParagraph"/>
              <w:numPr>
                <w:ilvl w:val="0"/>
                <w:numId w:val="35"/>
              </w:numPr>
              <w:ind w:left="706"/>
            </w:pPr>
            <w:r w:rsidRPr="006070E6">
              <w:t>Social Worker</w:t>
            </w:r>
          </w:p>
        </w:tc>
      </w:tr>
      <w:tr w:rsidR="00A22145" w:rsidRPr="00613F26" w14:paraId="1A221F71" w14:textId="77777777" w:rsidTr="001A2C8C">
        <w:trPr>
          <w:trHeight w:val="360"/>
        </w:trPr>
        <w:tc>
          <w:tcPr>
            <w:tcW w:w="2675" w:type="dxa"/>
            <w:vMerge/>
            <w:tcBorders>
              <w:left w:val="triple" w:sz="4" w:space="0" w:color="auto"/>
              <w:right w:val="single" w:sz="4" w:space="0" w:color="auto"/>
            </w:tcBorders>
            <w:vAlign w:val="center"/>
          </w:tcPr>
          <w:p w14:paraId="6446475E" w14:textId="4544E5D6" w:rsidR="00A22145" w:rsidRPr="00613F26" w:rsidRDefault="00A22145" w:rsidP="00E013FE">
            <w:pPr>
              <w:jc w:val="center"/>
            </w:pPr>
          </w:p>
        </w:tc>
        <w:tc>
          <w:tcPr>
            <w:tcW w:w="2430" w:type="dxa"/>
            <w:tcBorders>
              <w:top w:val="single" w:sz="4" w:space="0" w:color="auto"/>
              <w:left w:val="single" w:sz="4" w:space="0" w:color="auto"/>
              <w:bottom w:val="single" w:sz="4" w:space="0" w:color="auto"/>
              <w:right w:val="single" w:sz="4" w:space="0" w:color="auto"/>
            </w:tcBorders>
            <w:vAlign w:val="center"/>
          </w:tcPr>
          <w:p w14:paraId="772CD882" w14:textId="69B4E701" w:rsidR="00A22145" w:rsidRPr="00613F26" w:rsidRDefault="00A22145" w:rsidP="00E013FE">
            <w:pPr>
              <w:jc w:val="center"/>
            </w:pPr>
            <w:r>
              <w:t>Mental Health</w:t>
            </w:r>
          </w:p>
        </w:tc>
        <w:tc>
          <w:tcPr>
            <w:tcW w:w="6055" w:type="dxa"/>
            <w:tcBorders>
              <w:top w:val="single" w:sz="4" w:space="0" w:color="auto"/>
              <w:left w:val="single" w:sz="4" w:space="0" w:color="auto"/>
              <w:bottom w:val="single" w:sz="4" w:space="0" w:color="auto"/>
              <w:right w:val="triple" w:sz="4" w:space="0" w:color="auto"/>
            </w:tcBorders>
            <w:vAlign w:val="center"/>
          </w:tcPr>
          <w:p w14:paraId="0E7ADAA2" w14:textId="74E38BE2" w:rsidR="00A22145" w:rsidRPr="00613F26" w:rsidRDefault="00A22145" w:rsidP="00E013FE">
            <w:pPr>
              <w:jc w:val="center"/>
            </w:pPr>
            <w:r>
              <w:t>--</w:t>
            </w:r>
          </w:p>
        </w:tc>
      </w:tr>
      <w:tr w:rsidR="00A22145" w:rsidRPr="00613F26" w14:paraId="1219C2FF" w14:textId="77777777" w:rsidTr="001A2C8C">
        <w:trPr>
          <w:trHeight w:val="360"/>
        </w:trPr>
        <w:tc>
          <w:tcPr>
            <w:tcW w:w="2675" w:type="dxa"/>
            <w:vMerge/>
            <w:tcBorders>
              <w:left w:val="triple" w:sz="4" w:space="0" w:color="auto"/>
              <w:right w:val="single" w:sz="4" w:space="0" w:color="auto"/>
            </w:tcBorders>
            <w:vAlign w:val="center"/>
          </w:tcPr>
          <w:p w14:paraId="16E3A04C" w14:textId="77777777" w:rsidR="00A22145" w:rsidRPr="00613F26" w:rsidRDefault="00A22145" w:rsidP="00E013FE">
            <w:pPr>
              <w:jc w:val="center"/>
            </w:pPr>
          </w:p>
        </w:tc>
        <w:tc>
          <w:tcPr>
            <w:tcW w:w="2430" w:type="dxa"/>
            <w:tcBorders>
              <w:top w:val="single" w:sz="4" w:space="0" w:color="auto"/>
              <w:left w:val="single" w:sz="4" w:space="0" w:color="auto"/>
              <w:bottom w:val="single" w:sz="4" w:space="0" w:color="auto"/>
              <w:right w:val="single" w:sz="4" w:space="0" w:color="auto"/>
            </w:tcBorders>
            <w:vAlign w:val="center"/>
          </w:tcPr>
          <w:p w14:paraId="358939EF" w14:textId="5C0EF7CA" w:rsidR="00A22145" w:rsidRDefault="00A22145" w:rsidP="006070E6">
            <w:pPr>
              <w:jc w:val="center"/>
            </w:pPr>
            <w:r>
              <w:t>Prevention/Promotion</w:t>
            </w:r>
          </w:p>
        </w:tc>
        <w:tc>
          <w:tcPr>
            <w:tcW w:w="6055" w:type="dxa"/>
            <w:tcBorders>
              <w:top w:val="single" w:sz="4" w:space="0" w:color="auto"/>
              <w:left w:val="single" w:sz="4" w:space="0" w:color="auto"/>
              <w:bottom w:val="single" w:sz="4" w:space="0" w:color="auto"/>
              <w:right w:val="triple" w:sz="4" w:space="0" w:color="auto"/>
            </w:tcBorders>
            <w:vAlign w:val="center"/>
          </w:tcPr>
          <w:p w14:paraId="5E65CD86" w14:textId="77777777" w:rsidR="00A22145" w:rsidRDefault="00A22145" w:rsidP="00EB3F80">
            <w:pPr>
              <w:pStyle w:val="ListParagraph"/>
              <w:numPr>
                <w:ilvl w:val="0"/>
                <w:numId w:val="36"/>
              </w:numPr>
              <w:ind w:left="706"/>
            </w:pPr>
            <w:r>
              <w:t>40 Developmental Assets</w:t>
            </w:r>
          </w:p>
          <w:p w14:paraId="376F73D8" w14:textId="77777777" w:rsidR="00A22145" w:rsidRDefault="00A22145" w:rsidP="00EB3F80">
            <w:pPr>
              <w:pStyle w:val="ListParagraph"/>
              <w:numPr>
                <w:ilvl w:val="0"/>
                <w:numId w:val="36"/>
              </w:numPr>
              <w:ind w:left="706"/>
            </w:pPr>
            <w:r>
              <w:t>Bullying</w:t>
            </w:r>
          </w:p>
          <w:p w14:paraId="001F392A" w14:textId="77777777" w:rsidR="00A22145" w:rsidRDefault="00A22145" w:rsidP="00EB3F80">
            <w:pPr>
              <w:pStyle w:val="ListParagraph"/>
              <w:numPr>
                <w:ilvl w:val="0"/>
                <w:numId w:val="36"/>
              </w:numPr>
              <w:ind w:left="706"/>
            </w:pPr>
            <w:r>
              <w:t>Employment Skills</w:t>
            </w:r>
          </w:p>
          <w:p w14:paraId="391BA3CC" w14:textId="77777777" w:rsidR="00A22145" w:rsidRDefault="00A22145" w:rsidP="00EB3F80">
            <w:pPr>
              <w:pStyle w:val="ListParagraph"/>
              <w:numPr>
                <w:ilvl w:val="0"/>
                <w:numId w:val="36"/>
              </w:numPr>
              <w:ind w:left="706"/>
            </w:pPr>
            <w:r>
              <w:t>Gang</w:t>
            </w:r>
          </w:p>
          <w:p w14:paraId="478B3F9F" w14:textId="77777777" w:rsidR="00A22145" w:rsidRDefault="00A22145" w:rsidP="00EB3F80">
            <w:pPr>
              <w:pStyle w:val="ListParagraph"/>
              <w:numPr>
                <w:ilvl w:val="0"/>
                <w:numId w:val="36"/>
              </w:numPr>
              <w:ind w:left="706"/>
            </w:pPr>
            <w:r>
              <w:t>Life Skills</w:t>
            </w:r>
          </w:p>
          <w:p w14:paraId="5FBA5A34" w14:textId="77777777" w:rsidR="00A22145" w:rsidRDefault="00A22145" w:rsidP="00EB3F80">
            <w:pPr>
              <w:pStyle w:val="ListParagraph"/>
              <w:numPr>
                <w:ilvl w:val="0"/>
                <w:numId w:val="36"/>
              </w:numPr>
              <w:ind w:left="706"/>
            </w:pPr>
            <w:r>
              <w:t>Prosocial Activity/Attitudes</w:t>
            </w:r>
          </w:p>
          <w:p w14:paraId="09D52527" w14:textId="77777777" w:rsidR="00A22145" w:rsidRDefault="00A22145" w:rsidP="00EB3F80">
            <w:pPr>
              <w:pStyle w:val="ListParagraph"/>
              <w:numPr>
                <w:ilvl w:val="0"/>
                <w:numId w:val="36"/>
              </w:numPr>
              <w:ind w:left="706"/>
            </w:pPr>
            <w:r>
              <w:t>Substance Abuse</w:t>
            </w:r>
          </w:p>
          <w:p w14:paraId="6C8053BF" w14:textId="5F0E7FDD" w:rsidR="00A22145" w:rsidRPr="006070E6" w:rsidRDefault="00A22145" w:rsidP="00EB3F80">
            <w:pPr>
              <w:pStyle w:val="ListParagraph"/>
              <w:numPr>
                <w:ilvl w:val="0"/>
                <w:numId w:val="36"/>
              </w:numPr>
              <w:ind w:left="706"/>
            </w:pPr>
            <w:r>
              <w:t>Incentives</w:t>
            </w:r>
          </w:p>
        </w:tc>
      </w:tr>
      <w:tr w:rsidR="00A22145" w:rsidRPr="00613F26" w14:paraId="7B5DD675" w14:textId="77777777" w:rsidTr="001A2C8C">
        <w:trPr>
          <w:trHeight w:val="360"/>
        </w:trPr>
        <w:tc>
          <w:tcPr>
            <w:tcW w:w="2675" w:type="dxa"/>
            <w:vMerge/>
            <w:tcBorders>
              <w:left w:val="triple" w:sz="4" w:space="0" w:color="auto"/>
              <w:right w:val="single" w:sz="4" w:space="0" w:color="auto"/>
            </w:tcBorders>
            <w:vAlign w:val="center"/>
          </w:tcPr>
          <w:p w14:paraId="2059CC6E" w14:textId="77777777" w:rsidR="00A22145" w:rsidRPr="00613F26" w:rsidRDefault="00A22145" w:rsidP="00E013FE">
            <w:pPr>
              <w:jc w:val="center"/>
            </w:pPr>
          </w:p>
        </w:tc>
        <w:tc>
          <w:tcPr>
            <w:tcW w:w="2430" w:type="dxa"/>
            <w:tcBorders>
              <w:top w:val="single" w:sz="4" w:space="0" w:color="auto"/>
              <w:left w:val="single" w:sz="4" w:space="0" w:color="auto"/>
              <w:bottom w:val="single" w:sz="4" w:space="0" w:color="auto"/>
              <w:right w:val="single" w:sz="4" w:space="0" w:color="auto"/>
            </w:tcBorders>
            <w:vAlign w:val="center"/>
          </w:tcPr>
          <w:p w14:paraId="30045A47" w14:textId="60DDCA31" w:rsidR="00A22145" w:rsidRDefault="00A22145" w:rsidP="006070E6">
            <w:pPr>
              <w:jc w:val="center"/>
            </w:pPr>
            <w:r>
              <w:t>School Based</w:t>
            </w:r>
          </w:p>
        </w:tc>
        <w:tc>
          <w:tcPr>
            <w:tcW w:w="6055" w:type="dxa"/>
            <w:tcBorders>
              <w:top w:val="single" w:sz="4" w:space="0" w:color="auto"/>
              <w:left w:val="single" w:sz="4" w:space="0" w:color="auto"/>
              <w:bottom w:val="single" w:sz="4" w:space="0" w:color="auto"/>
              <w:right w:val="triple" w:sz="4" w:space="0" w:color="auto"/>
            </w:tcBorders>
            <w:vAlign w:val="center"/>
          </w:tcPr>
          <w:p w14:paraId="49D64D84" w14:textId="77777777" w:rsidR="00A22145" w:rsidRDefault="00A22145" w:rsidP="00EB3F80">
            <w:pPr>
              <w:pStyle w:val="ListParagraph"/>
              <w:numPr>
                <w:ilvl w:val="0"/>
                <w:numId w:val="36"/>
              </w:numPr>
              <w:ind w:left="706"/>
            </w:pPr>
            <w:r>
              <w:t>After School Programs</w:t>
            </w:r>
          </w:p>
          <w:p w14:paraId="465B1058" w14:textId="77777777" w:rsidR="00A22145" w:rsidRDefault="00A22145" w:rsidP="00EB3F80">
            <w:pPr>
              <w:pStyle w:val="ListParagraph"/>
              <w:numPr>
                <w:ilvl w:val="0"/>
                <w:numId w:val="36"/>
              </w:numPr>
              <w:ind w:left="706"/>
            </w:pPr>
            <w:r>
              <w:t>Alternative Schools</w:t>
            </w:r>
          </w:p>
          <w:p w14:paraId="66B32FBC" w14:textId="77777777" w:rsidR="00A22145" w:rsidRDefault="00A22145" w:rsidP="00EB3F80">
            <w:pPr>
              <w:pStyle w:val="ListParagraph"/>
              <w:numPr>
                <w:ilvl w:val="0"/>
                <w:numId w:val="36"/>
              </w:numPr>
              <w:ind w:left="706"/>
            </w:pPr>
            <w:r>
              <w:t>School Interventionists</w:t>
            </w:r>
          </w:p>
          <w:p w14:paraId="320816C2" w14:textId="437069DC" w:rsidR="00A22145" w:rsidRPr="00437DEF" w:rsidRDefault="00A22145" w:rsidP="00EB3F80">
            <w:pPr>
              <w:pStyle w:val="ListParagraph"/>
              <w:numPr>
                <w:ilvl w:val="0"/>
                <w:numId w:val="36"/>
              </w:numPr>
              <w:ind w:left="706"/>
            </w:pPr>
            <w:r>
              <w:t>Truancy Programs</w:t>
            </w:r>
          </w:p>
        </w:tc>
      </w:tr>
      <w:tr w:rsidR="00A22145" w:rsidRPr="00613F26" w14:paraId="3E3974A9" w14:textId="77777777" w:rsidTr="001A2C8C">
        <w:trPr>
          <w:trHeight w:val="360"/>
        </w:trPr>
        <w:tc>
          <w:tcPr>
            <w:tcW w:w="2675" w:type="dxa"/>
            <w:vMerge/>
            <w:tcBorders>
              <w:left w:val="triple" w:sz="4" w:space="0" w:color="auto"/>
              <w:right w:val="single" w:sz="4" w:space="0" w:color="auto"/>
            </w:tcBorders>
            <w:vAlign w:val="center"/>
          </w:tcPr>
          <w:p w14:paraId="0DF423D8" w14:textId="77777777" w:rsidR="00A22145" w:rsidRPr="00613F26" w:rsidRDefault="00A22145" w:rsidP="00E013FE">
            <w:pPr>
              <w:jc w:val="center"/>
            </w:pPr>
          </w:p>
        </w:tc>
        <w:tc>
          <w:tcPr>
            <w:tcW w:w="2430" w:type="dxa"/>
            <w:tcBorders>
              <w:top w:val="single" w:sz="4" w:space="0" w:color="auto"/>
              <w:left w:val="single" w:sz="4" w:space="0" w:color="auto"/>
              <w:bottom w:val="single" w:sz="4" w:space="0" w:color="auto"/>
              <w:right w:val="single" w:sz="4" w:space="0" w:color="auto"/>
            </w:tcBorders>
            <w:vAlign w:val="center"/>
          </w:tcPr>
          <w:p w14:paraId="6A0FE065" w14:textId="561DD15A" w:rsidR="00A22145" w:rsidRDefault="00FC13E5" w:rsidP="006070E6">
            <w:pPr>
              <w:jc w:val="center"/>
            </w:pPr>
            <w:r>
              <w:t>Restorative Justice</w:t>
            </w:r>
            <w:r w:rsidR="003E2407">
              <w:t xml:space="preserve"> (includes Mediation)</w:t>
            </w:r>
          </w:p>
        </w:tc>
        <w:tc>
          <w:tcPr>
            <w:tcW w:w="6055" w:type="dxa"/>
            <w:tcBorders>
              <w:top w:val="single" w:sz="4" w:space="0" w:color="auto"/>
              <w:left w:val="single" w:sz="4" w:space="0" w:color="auto"/>
              <w:bottom w:val="single" w:sz="4" w:space="0" w:color="auto"/>
              <w:right w:val="triple" w:sz="4" w:space="0" w:color="auto"/>
            </w:tcBorders>
            <w:vAlign w:val="center"/>
          </w:tcPr>
          <w:p w14:paraId="4166109A" w14:textId="297CAC2B" w:rsidR="00A22145" w:rsidRDefault="001A2C8C" w:rsidP="00EB3F80">
            <w:pPr>
              <w:pStyle w:val="ListParagraph"/>
              <w:numPr>
                <w:ilvl w:val="0"/>
                <w:numId w:val="38"/>
              </w:numPr>
              <w:ind w:left="616"/>
            </w:pPr>
            <w:r>
              <w:t xml:space="preserve">Juvenile Justice </w:t>
            </w:r>
            <w:r w:rsidR="00FC13E5">
              <w:t>Mediation</w:t>
            </w:r>
            <w:r>
              <w:t xml:space="preserve"> (including Family Conference, Family Group Conference)</w:t>
            </w:r>
          </w:p>
          <w:p w14:paraId="1A2B1139" w14:textId="35DACD2B" w:rsidR="00FC13E5" w:rsidRDefault="00FC13E5" w:rsidP="00EB3F80">
            <w:pPr>
              <w:pStyle w:val="ListParagraph"/>
              <w:numPr>
                <w:ilvl w:val="0"/>
                <w:numId w:val="38"/>
              </w:numPr>
              <w:ind w:left="616"/>
            </w:pPr>
            <w:r>
              <w:t>Victim Youth Conferenc</w:t>
            </w:r>
            <w:r w:rsidR="00B61AFF">
              <w:t>e</w:t>
            </w:r>
          </w:p>
          <w:p w14:paraId="7E20751A" w14:textId="0DA4AC72" w:rsidR="00FC13E5" w:rsidRDefault="001A2C8C" w:rsidP="00EB3F80">
            <w:pPr>
              <w:pStyle w:val="ListParagraph"/>
              <w:numPr>
                <w:ilvl w:val="0"/>
                <w:numId w:val="38"/>
              </w:numPr>
              <w:ind w:left="616"/>
            </w:pPr>
            <w:r>
              <w:t xml:space="preserve">Excessive </w:t>
            </w:r>
            <w:r w:rsidR="00B61AFF">
              <w:t>Absenteeism Conference</w:t>
            </w:r>
          </w:p>
        </w:tc>
      </w:tr>
      <w:tr w:rsidR="00A22145" w:rsidRPr="00613F26" w14:paraId="666E9C5E" w14:textId="77777777" w:rsidTr="001A2C8C">
        <w:trPr>
          <w:trHeight w:val="360"/>
        </w:trPr>
        <w:tc>
          <w:tcPr>
            <w:tcW w:w="2675" w:type="dxa"/>
            <w:vMerge/>
            <w:tcBorders>
              <w:left w:val="triple" w:sz="4" w:space="0" w:color="auto"/>
              <w:bottom w:val="single" w:sz="4" w:space="0" w:color="auto"/>
              <w:right w:val="single" w:sz="4" w:space="0" w:color="auto"/>
            </w:tcBorders>
            <w:vAlign w:val="center"/>
          </w:tcPr>
          <w:p w14:paraId="0BB2AF6E" w14:textId="77777777" w:rsidR="00A22145" w:rsidRPr="00613F26" w:rsidRDefault="00A22145" w:rsidP="00E013FE">
            <w:pPr>
              <w:jc w:val="center"/>
            </w:pPr>
          </w:p>
        </w:tc>
        <w:tc>
          <w:tcPr>
            <w:tcW w:w="2430" w:type="dxa"/>
            <w:tcBorders>
              <w:top w:val="single" w:sz="4" w:space="0" w:color="auto"/>
              <w:left w:val="single" w:sz="4" w:space="0" w:color="auto"/>
              <w:bottom w:val="single" w:sz="4" w:space="0" w:color="auto"/>
              <w:right w:val="single" w:sz="4" w:space="0" w:color="auto"/>
            </w:tcBorders>
            <w:vAlign w:val="center"/>
          </w:tcPr>
          <w:p w14:paraId="6100B925" w14:textId="44C7A34F" w:rsidR="00A22145" w:rsidRDefault="00A22145" w:rsidP="006070E6">
            <w:pPr>
              <w:jc w:val="center"/>
            </w:pPr>
            <w:r>
              <w:t>Mentoring</w:t>
            </w:r>
          </w:p>
        </w:tc>
        <w:tc>
          <w:tcPr>
            <w:tcW w:w="6055" w:type="dxa"/>
            <w:tcBorders>
              <w:top w:val="single" w:sz="4" w:space="0" w:color="auto"/>
              <w:left w:val="single" w:sz="4" w:space="0" w:color="auto"/>
              <w:bottom w:val="single" w:sz="4" w:space="0" w:color="auto"/>
              <w:right w:val="triple" w:sz="4" w:space="0" w:color="auto"/>
            </w:tcBorders>
            <w:vAlign w:val="center"/>
          </w:tcPr>
          <w:p w14:paraId="4B2B1BFE" w14:textId="77777777" w:rsidR="00A22145" w:rsidRDefault="00A22145" w:rsidP="00EB3F80">
            <w:pPr>
              <w:pStyle w:val="ListParagraph"/>
              <w:numPr>
                <w:ilvl w:val="0"/>
                <w:numId w:val="37"/>
              </w:numPr>
              <w:ind w:left="616"/>
            </w:pPr>
            <w:r>
              <w:t>Community Mentoring</w:t>
            </w:r>
          </w:p>
          <w:p w14:paraId="6F063B81" w14:textId="77777777" w:rsidR="00A22145" w:rsidRDefault="00A22145" w:rsidP="00EB3F80">
            <w:pPr>
              <w:pStyle w:val="ListParagraph"/>
              <w:numPr>
                <w:ilvl w:val="0"/>
                <w:numId w:val="37"/>
              </w:numPr>
              <w:ind w:left="616"/>
            </w:pPr>
            <w:r>
              <w:t>Juvenile Justice Based Mentoring</w:t>
            </w:r>
          </w:p>
          <w:p w14:paraId="4AB7084E" w14:textId="77777777" w:rsidR="00A22145" w:rsidRDefault="00A22145" w:rsidP="00EB3F80">
            <w:pPr>
              <w:pStyle w:val="ListParagraph"/>
              <w:numPr>
                <w:ilvl w:val="0"/>
                <w:numId w:val="37"/>
              </w:numPr>
              <w:ind w:left="616"/>
            </w:pPr>
            <w:r>
              <w:t>School based Mentoring</w:t>
            </w:r>
          </w:p>
          <w:p w14:paraId="73CBA465" w14:textId="2AD515BC" w:rsidR="00A22145" w:rsidRDefault="00A22145" w:rsidP="00EB3F80">
            <w:pPr>
              <w:pStyle w:val="ListParagraph"/>
              <w:numPr>
                <w:ilvl w:val="0"/>
                <w:numId w:val="37"/>
              </w:numPr>
              <w:ind w:left="616"/>
            </w:pPr>
            <w:r>
              <w:t>Youth Initiated Mentoring</w:t>
            </w:r>
          </w:p>
        </w:tc>
      </w:tr>
      <w:tr w:rsidR="00A22145" w:rsidRPr="00613F26" w14:paraId="5E51862F" w14:textId="77777777" w:rsidTr="001A2C8C">
        <w:trPr>
          <w:trHeight w:val="360"/>
        </w:trPr>
        <w:tc>
          <w:tcPr>
            <w:tcW w:w="2675" w:type="dxa"/>
            <w:vMerge w:val="restart"/>
            <w:tcBorders>
              <w:top w:val="single" w:sz="4" w:space="0" w:color="auto"/>
              <w:left w:val="triple" w:sz="4" w:space="0" w:color="auto"/>
              <w:right w:val="single" w:sz="4" w:space="0" w:color="auto"/>
            </w:tcBorders>
            <w:shd w:val="clear" w:color="auto" w:fill="E0E5EA"/>
            <w:vAlign w:val="center"/>
          </w:tcPr>
          <w:p w14:paraId="4FAB3715" w14:textId="059E2597" w:rsidR="00A22145" w:rsidRPr="00613F26" w:rsidRDefault="00A22145" w:rsidP="00E013FE">
            <w:pPr>
              <w:jc w:val="center"/>
            </w:pPr>
            <w:r>
              <w:t>Direct Service</w:t>
            </w:r>
          </w:p>
        </w:tc>
        <w:tc>
          <w:tcPr>
            <w:tcW w:w="2430" w:type="dxa"/>
            <w:tcBorders>
              <w:top w:val="single" w:sz="4" w:space="0" w:color="auto"/>
              <w:left w:val="single" w:sz="4" w:space="0" w:color="auto"/>
              <w:bottom w:val="single" w:sz="4" w:space="0" w:color="auto"/>
              <w:right w:val="single" w:sz="4" w:space="0" w:color="auto"/>
            </w:tcBorders>
            <w:shd w:val="clear" w:color="auto" w:fill="E0E5EA"/>
            <w:vAlign w:val="center"/>
          </w:tcPr>
          <w:p w14:paraId="766CFB24" w14:textId="68CC54C4" w:rsidR="00A22145" w:rsidRDefault="00A22145" w:rsidP="006070E6">
            <w:pPr>
              <w:jc w:val="center"/>
            </w:pPr>
            <w:r>
              <w:t>Crisis Response</w:t>
            </w:r>
          </w:p>
        </w:tc>
        <w:tc>
          <w:tcPr>
            <w:tcW w:w="6055" w:type="dxa"/>
            <w:tcBorders>
              <w:top w:val="single" w:sz="4" w:space="0" w:color="auto"/>
              <w:left w:val="single" w:sz="4" w:space="0" w:color="auto"/>
              <w:bottom w:val="single" w:sz="4" w:space="0" w:color="auto"/>
              <w:right w:val="triple" w:sz="4" w:space="0" w:color="auto"/>
            </w:tcBorders>
            <w:shd w:val="clear" w:color="auto" w:fill="E0E5EA"/>
            <w:vAlign w:val="center"/>
          </w:tcPr>
          <w:p w14:paraId="6444EF7C" w14:textId="77777777" w:rsidR="00A22145" w:rsidRDefault="00A22145" w:rsidP="00EB3F80">
            <w:pPr>
              <w:pStyle w:val="ListParagraph"/>
              <w:numPr>
                <w:ilvl w:val="0"/>
                <w:numId w:val="37"/>
              </w:numPr>
              <w:ind w:left="616"/>
            </w:pPr>
            <w:r>
              <w:t>Crisis Response</w:t>
            </w:r>
          </w:p>
          <w:p w14:paraId="4DEB7E1A" w14:textId="30DBAA53" w:rsidR="00A22145" w:rsidRDefault="00A22145" w:rsidP="00EB3F80">
            <w:pPr>
              <w:pStyle w:val="ListParagraph"/>
              <w:numPr>
                <w:ilvl w:val="0"/>
                <w:numId w:val="37"/>
              </w:numPr>
              <w:ind w:left="616"/>
            </w:pPr>
            <w:r>
              <w:t>Crisis Respite</w:t>
            </w:r>
          </w:p>
        </w:tc>
      </w:tr>
      <w:tr w:rsidR="00A22145" w:rsidRPr="00613F26" w14:paraId="6DDB089E" w14:textId="77777777" w:rsidTr="001A2C8C">
        <w:trPr>
          <w:trHeight w:val="360"/>
        </w:trPr>
        <w:tc>
          <w:tcPr>
            <w:tcW w:w="2675" w:type="dxa"/>
            <w:vMerge/>
            <w:tcBorders>
              <w:left w:val="triple" w:sz="4" w:space="0" w:color="auto"/>
              <w:bottom w:val="single" w:sz="4" w:space="0" w:color="auto"/>
              <w:right w:val="single" w:sz="4" w:space="0" w:color="auto"/>
            </w:tcBorders>
            <w:shd w:val="clear" w:color="auto" w:fill="E0E5EA"/>
            <w:vAlign w:val="center"/>
          </w:tcPr>
          <w:p w14:paraId="1480B88F" w14:textId="77777777" w:rsidR="00A22145" w:rsidRDefault="00A22145" w:rsidP="00E013FE">
            <w:pPr>
              <w:jc w:val="center"/>
            </w:pPr>
          </w:p>
        </w:tc>
        <w:tc>
          <w:tcPr>
            <w:tcW w:w="2430" w:type="dxa"/>
            <w:tcBorders>
              <w:top w:val="single" w:sz="4" w:space="0" w:color="auto"/>
              <w:left w:val="single" w:sz="4" w:space="0" w:color="auto"/>
              <w:bottom w:val="single" w:sz="4" w:space="0" w:color="auto"/>
              <w:right w:val="single" w:sz="4" w:space="0" w:color="auto"/>
            </w:tcBorders>
            <w:shd w:val="clear" w:color="auto" w:fill="E0E5EA"/>
            <w:vAlign w:val="center"/>
          </w:tcPr>
          <w:p w14:paraId="293509C3" w14:textId="28E7E522" w:rsidR="00A22145" w:rsidRDefault="00A22145" w:rsidP="006070E6">
            <w:pPr>
              <w:jc w:val="center"/>
            </w:pPr>
            <w:r>
              <w:t>Assessment</w:t>
            </w:r>
          </w:p>
        </w:tc>
        <w:tc>
          <w:tcPr>
            <w:tcW w:w="6055" w:type="dxa"/>
            <w:tcBorders>
              <w:top w:val="single" w:sz="4" w:space="0" w:color="auto"/>
              <w:left w:val="single" w:sz="4" w:space="0" w:color="auto"/>
              <w:bottom w:val="single" w:sz="4" w:space="0" w:color="auto"/>
              <w:right w:val="triple" w:sz="4" w:space="0" w:color="auto"/>
            </w:tcBorders>
            <w:shd w:val="clear" w:color="auto" w:fill="E0E5EA"/>
            <w:vAlign w:val="center"/>
          </w:tcPr>
          <w:p w14:paraId="2BE56A97" w14:textId="77777777" w:rsidR="00A22145" w:rsidRDefault="00A22145" w:rsidP="00EB3F80">
            <w:pPr>
              <w:pStyle w:val="ListParagraph"/>
              <w:numPr>
                <w:ilvl w:val="0"/>
                <w:numId w:val="37"/>
              </w:numPr>
              <w:ind w:left="616"/>
            </w:pPr>
            <w:r>
              <w:t>Assessment</w:t>
            </w:r>
          </w:p>
          <w:p w14:paraId="00728E24" w14:textId="77777777" w:rsidR="00A22145" w:rsidRDefault="00A22145" w:rsidP="00EB3F80">
            <w:pPr>
              <w:pStyle w:val="ListParagraph"/>
              <w:numPr>
                <w:ilvl w:val="0"/>
                <w:numId w:val="37"/>
              </w:numPr>
              <w:ind w:left="616"/>
            </w:pPr>
            <w:r>
              <w:t>Referral Service</w:t>
            </w:r>
          </w:p>
          <w:p w14:paraId="72C44013" w14:textId="57A55F8C" w:rsidR="00A22145" w:rsidRDefault="00A22145" w:rsidP="00EB3F80">
            <w:pPr>
              <w:pStyle w:val="ListParagraph"/>
              <w:numPr>
                <w:ilvl w:val="0"/>
                <w:numId w:val="37"/>
              </w:numPr>
              <w:ind w:left="616"/>
            </w:pPr>
            <w:r>
              <w:t>Mental Health Assessment</w:t>
            </w:r>
          </w:p>
        </w:tc>
      </w:tr>
      <w:tr w:rsidR="00A22145" w:rsidRPr="00613F26" w14:paraId="36AC684A" w14:textId="77777777" w:rsidTr="001A2C8C">
        <w:trPr>
          <w:trHeight w:val="360"/>
        </w:trPr>
        <w:tc>
          <w:tcPr>
            <w:tcW w:w="2675" w:type="dxa"/>
            <w:vMerge w:val="restart"/>
            <w:tcBorders>
              <w:top w:val="single" w:sz="4" w:space="0" w:color="auto"/>
              <w:left w:val="triple" w:sz="4" w:space="0" w:color="auto"/>
              <w:right w:val="single" w:sz="4" w:space="0" w:color="auto"/>
            </w:tcBorders>
            <w:vAlign w:val="center"/>
          </w:tcPr>
          <w:p w14:paraId="702E29B0" w14:textId="0589D0E7" w:rsidR="00A22145" w:rsidRDefault="00A22145" w:rsidP="00E013FE">
            <w:pPr>
              <w:jc w:val="center"/>
            </w:pPr>
            <w:r>
              <w:t>System Improvement</w:t>
            </w:r>
          </w:p>
        </w:tc>
        <w:tc>
          <w:tcPr>
            <w:tcW w:w="2430" w:type="dxa"/>
            <w:tcBorders>
              <w:top w:val="single" w:sz="4" w:space="0" w:color="auto"/>
              <w:left w:val="single" w:sz="4" w:space="0" w:color="auto"/>
              <w:bottom w:val="single" w:sz="4" w:space="0" w:color="auto"/>
              <w:right w:val="single" w:sz="4" w:space="0" w:color="auto"/>
            </w:tcBorders>
            <w:vAlign w:val="center"/>
          </w:tcPr>
          <w:p w14:paraId="36023E19" w14:textId="4C38C963" w:rsidR="00A22145" w:rsidRDefault="00A22145" w:rsidP="006070E6">
            <w:pPr>
              <w:jc w:val="center"/>
            </w:pPr>
            <w:r>
              <w:t>Training</w:t>
            </w:r>
          </w:p>
        </w:tc>
        <w:tc>
          <w:tcPr>
            <w:tcW w:w="6055" w:type="dxa"/>
            <w:tcBorders>
              <w:top w:val="single" w:sz="4" w:space="0" w:color="auto"/>
              <w:left w:val="single" w:sz="4" w:space="0" w:color="auto"/>
              <w:bottom w:val="single" w:sz="4" w:space="0" w:color="auto"/>
              <w:right w:val="triple" w:sz="4" w:space="0" w:color="auto"/>
            </w:tcBorders>
            <w:vAlign w:val="center"/>
          </w:tcPr>
          <w:p w14:paraId="0F1513FC" w14:textId="76C3424C" w:rsidR="00A22145" w:rsidRDefault="00A22145" w:rsidP="00437DEF">
            <w:pPr>
              <w:pStyle w:val="ListParagraph"/>
              <w:ind w:left="-104"/>
              <w:jc w:val="center"/>
            </w:pPr>
            <w:r>
              <w:t>--</w:t>
            </w:r>
          </w:p>
        </w:tc>
      </w:tr>
      <w:tr w:rsidR="00A22145" w:rsidRPr="00613F26" w14:paraId="0AEB04A1" w14:textId="77777777" w:rsidTr="001A2C8C">
        <w:trPr>
          <w:trHeight w:val="360"/>
        </w:trPr>
        <w:tc>
          <w:tcPr>
            <w:tcW w:w="2675" w:type="dxa"/>
            <w:vMerge/>
            <w:tcBorders>
              <w:left w:val="triple" w:sz="4" w:space="0" w:color="auto"/>
              <w:right w:val="single" w:sz="4" w:space="0" w:color="auto"/>
            </w:tcBorders>
            <w:vAlign w:val="center"/>
          </w:tcPr>
          <w:p w14:paraId="466DE437" w14:textId="77777777" w:rsidR="00A22145" w:rsidRDefault="00A22145" w:rsidP="00E013FE">
            <w:pPr>
              <w:jc w:val="center"/>
            </w:pPr>
          </w:p>
        </w:tc>
        <w:tc>
          <w:tcPr>
            <w:tcW w:w="2430" w:type="dxa"/>
            <w:tcBorders>
              <w:top w:val="single" w:sz="4" w:space="0" w:color="auto"/>
              <w:left w:val="single" w:sz="4" w:space="0" w:color="auto"/>
              <w:bottom w:val="single" w:sz="4" w:space="0" w:color="auto"/>
              <w:right w:val="single" w:sz="4" w:space="0" w:color="auto"/>
            </w:tcBorders>
            <w:vAlign w:val="center"/>
          </w:tcPr>
          <w:p w14:paraId="00D8DCD7" w14:textId="4C60DD5B" w:rsidR="00A22145" w:rsidRDefault="00A22145" w:rsidP="006070E6">
            <w:pPr>
              <w:jc w:val="center"/>
            </w:pPr>
            <w:r>
              <w:t>Grant Administration</w:t>
            </w:r>
          </w:p>
        </w:tc>
        <w:tc>
          <w:tcPr>
            <w:tcW w:w="6055" w:type="dxa"/>
            <w:tcBorders>
              <w:top w:val="single" w:sz="4" w:space="0" w:color="auto"/>
              <w:left w:val="single" w:sz="4" w:space="0" w:color="auto"/>
              <w:bottom w:val="single" w:sz="4" w:space="0" w:color="auto"/>
              <w:right w:val="triple" w:sz="4" w:space="0" w:color="auto"/>
            </w:tcBorders>
            <w:vAlign w:val="center"/>
          </w:tcPr>
          <w:p w14:paraId="081869D5" w14:textId="019CF1F9" w:rsidR="00A22145" w:rsidRDefault="00A22145" w:rsidP="00EB3F80">
            <w:pPr>
              <w:pStyle w:val="ListParagraph"/>
              <w:numPr>
                <w:ilvl w:val="0"/>
                <w:numId w:val="37"/>
              </w:numPr>
              <w:ind w:left="616"/>
            </w:pPr>
            <w:r>
              <w:t>Fiscal Only Grant Administration</w:t>
            </w:r>
          </w:p>
          <w:p w14:paraId="1A9CC2D4" w14:textId="77C2F816" w:rsidR="00A22145" w:rsidRDefault="00A22145" w:rsidP="00EB3F80">
            <w:pPr>
              <w:pStyle w:val="ListParagraph"/>
              <w:numPr>
                <w:ilvl w:val="0"/>
                <w:numId w:val="37"/>
              </w:numPr>
              <w:ind w:left="616"/>
            </w:pPr>
            <w:r>
              <w:t>Grant Administration</w:t>
            </w:r>
          </w:p>
        </w:tc>
      </w:tr>
      <w:tr w:rsidR="00A22145" w:rsidRPr="00613F26" w14:paraId="4B374D1A" w14:textId="77777777" w:rsidTr="001A2C8C">
        <w:trPr>
          <w:trHeight w:val="360"/>
        </w:trPr>
        <w:tc>
          <w:tcPr>
            <w:tcW w:w="2675" w:type="dxa"/>
            <w:vMerge/>
            <w:tcBorders>
              <w:left w:val="triple" w:sz="4" w:space="0" w:color="auto"/>
              <w:right w:val="single" w:sz="4" w:space="0" w:color="auto"/>
            </w:tcBorders>
            <w:vAlign w:val="center"/>
          </w:tcPr>
          <w:p w14:paraId="2A5DE15B" w14:textId="77777777" w:rsidR="00A22145" w:rsidRDefault="00A22145" w:rsidP="00E013FE">
            <w:pPr>
              <w:jc w:val="center"/>
            </w:pPr>
          </w:p>
        </w:tc>
        <w:tc>
          <w:tcPr>
            <w:tcW w:w="2430" w:type="dxa"/>
            <w:tcBorders>
              <w:top w:val="single" w:sz="4" w:space="0" w:color="auto"/>
              <w:left w:val="single" w:sz="4" w:space="0" w:color="auto"/>
              <w:bottom w:val="single" w:sz="4" w:space="0" w:color="auto"/>
              <w:right w:val="single" w:sz="4" w:space="0" w:color="auto"/>
            </w:tcBorders>
            <w:vAlign w:val="center"/>
          </w:tcPr>
          <w:p w14:paraId="6E9B27B0" w14:textId="792BDEE7" w:rsidR="00A22145" w:rsidRDefault="00A22145" w:rsidP="006070E6">
            <w:pPr>
              <w:jc w:val="center"/>
            </w:pPr>
            <w:r>
              <w:t>Community Engagement</w:t>
            </w:r>
          </w:p>
        </w:tc>
        <w:tc>
          <w:tcPr>
            <w:tcW w:w="6055" w:type="dxa"/>
            <w:tcBorders>
              <w:top w:val="single" w:sz="4" w:space="0" w:color="auto"/>
              <w:left w:val="single" w:sz="4" w:space="0" w:color="auto"/>
              <w:bottom w:val="single" w:sz="4" w:space="0" w:color="auto"/>
              <w:right w:val="triple" w:sz="4" w:space="0" w:color="auto"/>
            </w:tcBorders>
            <w:vAlign w:val="center"/>
          </w:tcPr>
          <w:p w14:paraId="455DBFA4" w14:textId="77777777" w:rsidR="00A22145" w:rsidRDefault="00A22145" w:rsidP="00EB3F80">
            <w:pPr>
              <w:pStyle w:val="ListParagraph"/>
              <w:numPr>
                <w:ilvl w:val="0"/>
                <w:numId w:val="37"/>
              </w:numPr>
              <w:ind w:left="616"/>
            </w:pPr>
            <w:r>
              <w:t>Community Planning</w:t>
            </w:r>
          </w:p>
          <w:p w14:paraId="543CF65D" w14:textId="77777777" w:rsidR="00A22145" w:rsidRDefault="00A22145" w:rsidP="00EB3F80">
            <w:pPr>
              <w:pStyle w:val="ListParagraph"/>
              <w:numPr>
                <w:ilvl w:val="0"/>
                <w:numId w:val="37"/>
              </w:numPr>
              <w:ind w:left="616"/>
            </w:pPr>
            <w:r>
              <w:t>Collective Impact Coordinator</w:t>
            </w:r>
          </w:p>
          <w:p w14:paraId="514E7DA7" w14:textId="08C80A8F" w:rsidR="00A22145" w:rsidRDefault="00A22145" w:rsidP="00EB3F80">
            <w:pPr>
              <w:pStyle w:val="ListParagraph"/>
              <w:numPr>
                <w:ilvl w:val="0"/>
                <w:numId w:val="37"/>
              </w:numPr>
              <w:ind w:left="616"/>
            </w:pPr>
            <w:r>
              <w:t>Backbone Support Organization</w:t>
            </w:r>
          </w:p>
        </w:tc>
      </w:tr>
      <w:tr w:rsidR="00A22145" w:rsidRPr="00613F26" w14:paraId="52127066" w14:textId="77777777" w:rsidTr="001A2C8C">
        <w:trPr>
          <w:trHeight w:val="360"/>
        </w:trPr>
        <w:tc>
          <w:tcPr>
            <w:tcW w:w="2675" w:type="dxa"/>
            <w:vMerge/>
            <w:tcBorders>
              <w:left w:val="triple" w:sz="4" w:space="0" w:color="auto"/>
              <w:right w:val="single" w:sz="4" w:space="0" w:color="auto"/>
            </w:tcBorders>
            <w:vAlign w:val="center"/>
          </w:tcPr>
          <w:p w14:paraId="3E500E6D" w14:textId="77777777" w:rsidR="00A22145" w:rsidRDefault="00A22145" w:rsidP="00E013FE">
            <w:pPr>
              <w:jc w:val="center"/>
            </w:pPr>
          </w:p>
        </w:tc>
        <w:tc>
          <w:tcPr>
            <w:tcW w:w="2430" w:type="dxa"/>
            <w:tcBorders>
              <w:top w:val="single" w:sz="4" w:space="0" w:color="auto"/>
              <w:left w:val="single" w:sz="4" w:space="0" w:color="auto"/>
              <w:bottom w:val="single" w:sz="4" w:space="0" w:color="auto"/>
              <w:right w:val="single" w:sz="4" w:space="0" w:color="auto"/>
            </w:tcBorders>
            <w:vAlign w:val="center"/>
          </w:tcPr>
          <w:p w14:paraId="204638B3" w14:textId="028335EE" w:rsidR="00A22145" w:rsidRDefault="00A22145" w:rsidP="006070E6">
            <w:pPr>
              <w:jc w:val="center"/>
            </w:pPr>
            <w:r>
              <w:t>Data</w:t>
            </w:r>
          </w:p>
        </w:tc>
        <w:tc>
          <w:tcPr>
            <w:tcW w:w="6055" w:type="dxa"/>
            <w:tcBorders>
              <w:top w:val="single" w:sz="4" w:space="0" w:color="auto"/>
              <w:left w:val="single" w:sz="4" w:space="0" w:color="auto"/>
              <w:bottom w:val="single" w:sz="4" w:space="0" w:color="auto"/>
              <w:right w:val="triple" w:sz="4" w:space="0" w:color="auto"/>
            </w:tcBorders>
            <w:vAlign w:val="center"/>
          </w:tcPr>
          <w:p w14:paraId="40FA0158" w14:textId="4076DDFC" w:rsidR="00A22145" w:rsidRDefault="00A22145" w:rsidP="00437DEF">
            <w:pPr>
              <w:pStyle w:val="ListParagraph"/>
              <w:jc w:val="center"/>
            </w:pPr>
            <w:r>
              <w:t>--</w:t>
            </w:r>
          </w:p>
        </w:tc>
      </w:tr>
      <w:tr w:rsidR="00A22145" w:rsidRPr="00613F26" w14:paraId="6AF10B29" w14:textId="77777777" w:rsidTr="001A2C8C">
        <w:trPr>
          <w:trHeight w:val="360"/>
        </w:trPr>
        <w:tc>
          <w:tcPr>
            <w:tcW w:w="2675" w:type="dxa"/>
            <w:vMerge/>
            <w:tcBorders>
              <w:left w:val="triple" w:sz="4" w:space="0" w:color="auto"/>
              <w:right w:val="single" w:sz="4" w:space="0" w:color="auto"/>
            </w:tcBorders>
            <w:vAlign w:val="center"/>
          </w:tcPr>
          <w:p w14:paraId="13387308" w14:textId="77777777" w:rsidR="00A22145" w:rsidRDefault="00A22145" w:rsidP="00E013FE">
            <w:pPr>
              <w:jc w:val="center"/>
            </w:pPr>
          </w:p>
        </w:tc>
        <w:tc>
          <w:tcPr>
            <w:tcW w:w="2430" w:type="dxa"/>
            <w:tcBorders>
              <w:top w:val="single" w:sz="4" w:space="0" w:color="auto"/>
              <w:left w:val="single" w:sz="4" w:space="0" w:color="auto"/>
              <w:bottom w:val="single" w:sz="4" w:space="0" w:color="auto"/>
              <w:right w:val="single" w:sz="4" w:space="0" w:color="auto"/>
            </w:tcBorders>
            <w:vAlign w:val="center"/>
          </w:tcPr>
          <w:p w14:paraId="77A1A908" w14:textId="2E565CFB" w:rsidR="00A22145" w:rsidRDefault="00A22145" w:rsidP="006070E6">
            <w:pPr>
              <w:jc w:val="center"/>
            </w:pPr>
            <w:r>
              <w:t>Evaluator</w:t>
            </w:r>
          </w:p>
        </w:tc>
        <w:tc>
          <w:tcPr>
            <w:tcW w:w="6055" w:type="dxa"/>
            <w:tcBorders>
              <w:top w:val="single" w:sz="4" w:space="0" w:color="auto"/>
              <w:left w:val="single" w:sz="4" w:space="0" w:color="auto"/>
              <w:bottom w:val="single" w:sz="4" w:space="0" w:color="auto"/>
              <w:right w:val="triple" w:sz="4" w:space="0" w:color="auto"/>
            </w:tcBorders>
            <w:vAlign w:val="center"/>
          </w:tcPr>
          <w:p w14:paraId="0FDEA1C7" w14:textId="6642D145" w:rsidR="00A22145" w:rsidRDefault="00A22145" w:rsidP="00437DEF">
            <w:pPr>
              <w:pStyle w:val="ListParagraph"/>
              <w:ind w:left="76"/>
              <w:jc w:val="center"/>
            </w:pPr>
            <w:r>
              <w:t>--</w:t>
            </w:r>
          </w:p>
        </w:tc>
      </w:tr>
      <w:tr w:rsidR="00A22145" w:rsidRPr="00613F26" w14:paraId="70A094D9" w14:textId="77777777" w:rsidTr="001A2C8C">
        <w:trPr>
          <w:trHeight w:val="360"/>
        </w:trPr>
        <w:tc>
          <w:tcPr>
            <w:tcW w:w="2675" w:type="dxa"/>
            <w:vMerge/>
            <w:tcBorders>
              <w:left w:val="triple" w:sz="4" w:space="0" w:color="auto"/>
              <w:bottom w:val="triple" w:sz="4" w:space="0" w:color="auto"/>
              <w:right w:val="single" w:sz="4" w:space="0" w:color="auto"/>
            </w:tcBorders>
            <w:vAlign w:val="center"/>
          </w:tcPr>
          <w:p w14:paraId="6D02F581" w14:textId="53163FF0" w:rsidR="00A22145" w:rsidRDefault="00A22145" w:rsidP="00E013FE">
            <w:pPr>
              <w:jc w:val="center"/>
            </w:pPr>
          </w:p>
        </w:tc>
        <w:tc>
          <w:tcPr>
            <w:tcW w:w="2430" w:type="dxa"/>
            <w:tcBorders>
              <w:top w:val="single" w:sz="4" w:space="0" w:color="auto"/>
              <w:left w:val="single" w:sz="4" w:space="0" w:color="auto"/>
              <w:bottom w:val="triple" w:sz="4" w:space="0" w:color="auto"/>
              <w:right w:val="single" w:sz="4" w:space="0" w:color="auto"/>
            </w:tcBorders>
            <w:vAlign w:val="center"/>
          </w:tcPr>
          <w:p w14:paraId="259141C3" w14:textId="1F047549" w:rsidR="00A22145" w:rsidRDefault="00A22145" w:rsidP="006070E6">
            <w:pPr>
              <w:jc w:val="center"/>
            </w:pPr>
            <w:r>
              <w:t>Juvenile Justice System Improvement</w:t>
            </w:r>
          </w:p>
        </w:tc>
        <w:tc>
          <w:tcPr>
            <w:tcW w:w="6055" w:type="dxa"/>
            <w:tcBorders>
              <w:top w:val="single" w:sz="4" w:space="0" w:color="auto"/>
              <w:left w:val="single" w:sz="4" w:space="0" w:color="auto"/>
              <w:bottom w:val="triple" w:sz="4" w:space="0" w:color="auto"/>
              <w:right w:val="triple" w:sz="4" w:space="0" w:color="auto"/>
            </w:tcBorders>
            <w:vAlign w:val="center"/>
          </w:tcPr>
          <w:p w14:paraId="50949EE5" w14:textId="20832DFA" w:rsidR="00A22145" w:rsidRDefault="00A22145" w:rsidP="00A22145">
            <w:pPr>
              <w:pStyle w:val="ListParagraph"/>
              <w:ind w:left="76"/>
              <w:jc w:val="center"/>
            </w:pPr>
            <w:r>
              <w:t>--</w:t>
            </w:r>
          </w:p>
        </w:tc>
      </w:tr>
    </w:tbl>
    <w:p w14:paraId="62A8D6AC" w14:textId="77777777" w:rsidR="00414231" w:rsidRDefault="00414231" w:rsidP="00EE4DE6">
      <w:pPr>
        <w:pStyle w:val="Heading1"/>
        <w:jc w:val="center"/>
        <w:rPr>
          <w:rFonts w:ascii="Roboto" w:hAnsi="Roboto"/>
          <w:sz w:val="36"/>
          <w:szCs w:val="36"/>
        </w:rPr>
      </w:pPr>
    </w:p>
    <w:p w14:paraId="337336CF" w14:textId="08DA0C69" w:rsidR="00DB5C0D" w:rsidRPr="00D91128" w:rsidRDefault="00DB5C0D" w:rsidP="00EE4DE6">
      <w:pPr>
        <w:pStyle w:val="Heading1"/>
        <w:jc w:val="center"/>
        <w:rPr>
          <w:rFonts w:ascii="Roboto" w:hAnsi="Roboto"/>
          <w:sz w:val="32"/>
          <w:szCs w:val="32"/>
        </w:rPr>
      </w:pPr>
      <w:bookmarkStart w:id="45" w:name="_Toc212554457"/>
      <w:r w:rsidRPr="00D91128">
        <w:rPr>
          <w:rFonts w:ascii="Roboto" w:hAnsi="Roboto"/>
          <w:sz w:val="32"/>
          <w:szCs w:val="32"/>
        </w:rPr>
        <w:lastRenderedPageBreak/>
        <w:t>Appendix E</w:t>
      </w:r>
      <w:r w:rsidR="00D91128" w:rsidRPr="00D91128">
        <w:rPr>
          <w:rFonts w:ascii="Roboto" w:hAnsi="Roboto"/>
          <w:sz w:val="32"/>
          <w:szCs w:val="32"/>
        </w:rPr>
        <w:t>: Program Type Outcome Measures</w:t>
      </w:r>
      <w:bookmarkEnd w:id="45"/>
    </w:p>
    <w:tbl>
      <w:tblPr>
        <w:tblStyle w:val="TableGrid"/>
        <w:tblW w:w="0" w:type="auto"/>
        <w:tblInd w:w="108" w:type="dxa"/>
        <w:tblLook w:val="04A0" w:firstRow="1" w:lastRow="0" w:firstColumn="1" w:lastColumn="0" w:noHBand="0" w:noVBand="1"/>
      </w:tblPr>
      <w:tblGrid>
        <w:gridCol w:w="5499"/>
        <w:gridCol w:w="5500"/>
      </w:tblGrid>
      <w:tr w:rsidR="00BC1819" w14:paraId="16E81364" w14:textId="77777777" w:rsidTr="00AF6212">
        <w:tc>
          <w:tcPr>
            <w:tcW w:w="5499" w:type="dxa"/>
            <w:shd w:val="clear" w:color="auto" w:fill="145F82"/>
          </w:tcPr>
          <w:p w14:paraId="695D14EF" w14:textId="20F4396B" w:rsidR="00BC1819" w:rsidRDefault="00BC1819" w:rsidP="00AF6212">
            <w:pPr>
              <w:jc w:val="center"/>
              <w:rPr>
                <w:sz w:val="36"/>
                <w:szCs w:val="36"/>
              </w:rPr>
            </w:pPr>
            <w:r w:rsidRPr="00AF6212">
              <w:rPr>
                <w:b/>
                <w:bCs/>
                <w:color w:val="FFFFFF" w:themeColor="background1"/>
              </w:rPr>
              <w:t>Program Type</w:t>
            </w:r>
          </w:p>
        </w:tc>
        <w:tc>
          <w:tcPr>
            <w:tcW w:w="5500" w:type="dxa"/>
            <w:shd w:val="clear" w:color="auto" w:fill="145F82"/>
          </w:tcPr>
          <w:p w14:paraId="32F90957" w14:textId="633CA317" w:rsidR="00BC1819" w:rsidRDefault="00BC1819" w:rsidP="00AF6212">
            <w:pPr>
              <w:jc w:val="center"/>
              <w:rPr>
                <w:sz w:val="36"/>
                <w:szCs w:val="36"/>
              </w:rPr>
            </w:pPr>
            <w:r w:rsidRPr="00AF6212">
              <w:rPr>
                <w:b/>
                <w:bCs/>
                <w:color w:val="FFFFFF" w:themeColor="background1"/>
              </w:rPr>
              <w:t>Outcome Measures</w:t>
            </w:r>
          </w:p>
        </w:tc>
      </w:tr>
      <w:tr w:rsidR="00BC1819" w14:paraId="37810CDA" w14:textId="77777777" w:rsidTr="00006D3B">
        <w:trPr>
          <w:trHeight w:val="1376"/>
        </w:trPr>
        <w:tc>
          <w:tcPr>
            <w:tcW w:w="5499" w:type="dxa"/>
            <w:vAlign w:val="center"/>
          </w:tcPr>
          <w:p w14:paraId="603CB36D" w14:textId="7ADF0A52" w:rsidR="00BC1819" w:rsidRPr="00006D3B" w:rsidRDefault="00BC1819" w:rsidP="00006D3B">
            <w:r w:rsidRPr="00006D3B">
              <w:t>School-based: Truancy</w:t>
            </w:r>
          </w:p>
        </w:tc>
        <w:tc>
          <w:tcPr>
            <w:tcW w:w="5500" w:type="dxa"/>
            <w:vAlign w:val="center"/>
          </w:tcPr>
          <w:p w14:paraId="1ECA65DA" w14:textId="6628C2F0" w:rsidR="00BC1819" w:rsidRPr="00006D3B" w:rsidRDefault="00BC1819" w:rsidP="00EB3F80">
            <w:pPr>
              <w:pStyle w:val="ListParagraph"/>
              <w:numPr>
                <w:ilvl w:val="0"/>
                <w:numId w:val="39"/>
              </w:numPr>
            </w:pPr>
            <w:r w:rsidRPr="00006D3B">
              <w:t>School Attachment</w:t>
            </w:r>
            <w:r w:rsidR="00AF6212" w:rsidRPr="00006D3B">
              <w:t xml:space="preserve"> - change intake to discharge</w:t>
            </w:r>
          </w:p>
          <w:p w14:paraId="22BD6FAB" w14:textId="512C44D2" w:rsidR="00BC1819" w:rsidRPr="00006D3B" w:rsidRDefault="00BC1819" w:rsidP="00EB3F80">
            <w:pPr>
              <w:pStyle w:val="ListParagraph"/>
              <w:numPr>
                <w:ilvl w:val="0"/>
                <w:numId w:val="39"/>
              </w:numPr>
            </w:pPr>
            <w:r w:rsidRPr="00006D3B">
              <w:t>GPA</w:t>
            </w:r>
            <w:r w:rsidR="00AF6212" w:rsidRPr="00006D3B">
              <w:t xml:space="preserve"> - change intake to discharge</w:t>
            </w:r>
          </w:p>
          <w:p w14:paraId="0BCD400F" w14:textId="77777777" w:rsidR="00BC1819" w:rsidRPr="00006D3B" w:rsidRDefault="00BC1819" w:rsidP="00EB3F80">
            <w:pPr>
              <w:pStyle w:val="ListParagraph"/>
              <w:numPr>
                <w:ilvl w:val="0"/>
                <w:numId w:val="39"/>
              </w:numPr>
            </w:pPr>
            <w:r w:rsidRPr="00006D3B">
              <w:t>Percent Change in Absences</w:t>
            </w:r>
          </w:p>
          <w:p w14:paraId="6008ECEF" w14:textId="77777777" w:rsidR="00BC1819" w:rsidRPr="00006D3B" w:rsidRDefault="00BC1819" w:rsidP="00EB3F80">
            <w:pPr>
              <w:pStyle w:val="ListParagraph"/>
              <w:numPr>
                <w:ilvl w:val="0"/>
                <w:numId w:val="39"/>
              </w:numPr>
            </w:pPr>
            <w:r w:rsidRPr="00006D3B">
              <w:t>Percent Change in Tardies</w:t>
            </w:r>
          </w:p>
          <w:p w14:paraId="13BC3D1C" w14:textId="59282632" w:rsidR="00BC1819" w:rsidRPr="00006D3B" w:rsidRDefault="00BC1819" w:rsidP="00EB3F80">
            <w:pPr>
              <w:pStyle w:val="ListParagraph"/>
              <w:numPr>
                <w:ilvl w:val="0"/>
                <w:numId w:val="39"/>
              </w:numPr>
            </w:pPr>
            <w:r w:rsidRPr="00006D3B">
              <w:t xml:space="preserve">Future System Involvement </w:t>
            </w:r>
          </w:p>
        </w:tc>
      </w:tr>
      <w:tr w:rsidR="00BC1819" w14:paraId="4ACEB00D" w14:textId="77777777" w:rsidTr="00006D3B">
        <w:trPr>
          <w:trHeight w:val="1610"/>
        </w:trPr>
        <w:tc>
          <w:tcPr>
            <w:tcW w:w="5499" w:type="dxa"/>
            <w:shd w:val="clear" w:color="auto" w:fill="E0E5EA"/>
            <w:vAlign w:val="center"/>
          </w:tcPr>
          <w:p w14:paraId="6CD6CB14" w14:textId="669B3FC4" w:rsidR="00BC1819" w:rsidRPr="00006D3B" w:rsidRDefault="00BC1819" w:rsidP="00006D3B">
            <w:r w:rsidRPr="00006D3B">
              <w:t>School-based: Alternative Schools, After School, and School Interventionists</w:t>
            </w:r>
          </w:p>
        </w:tc>
        <w:tc>
          <w:tcPr>
            <w:tcW w:w="5500" w:type="dxa"/>
            <w:shd w:val="clear" w:color="auto" w:fill="E0E5EA"/>
            <w:vAlign w:val="center"/>
          </w:tcPr>
          <w:p w14:paraId="5A2D2A7C" w14:textId="11F2AC9E" w:rsidR="00BC1819" w:rsidRPr="00006D3B" w:rsidRDefault="00BC1819" w:rsidP="00EB3F80">
            <w:pPr>
              <w:pStyle w:val="ListParagraph"/>
              <w:numPr>
                <w:ilvl w:val="0"/>
                <w:numId w:val="39"/>
              </w:numPr>
            </w:pPr>
            <w:r w:rsidRPr="00006D3B">
              <w:t>Misses School</w:t>
            </w:r>
            <w:r w:rsidR="00AF6212" w:rsidRPr="00006D3B">
              <w:t xml:space="preserve"> - change intake to discharge</w:t>
            </w:r>
          </w:p>
          <w:p w14:paraId="4AE16721" w14:textId="65B86F1A" w:rsidR="00BC1819" w:rsidRPr="00006D3B" w:rsidRDefault="00BC1819" w:rsidP="00EB3F80">
            <w:pPr>
              <w:pStyle w:val="ListParagraph"/>
              <w:numPr>
                <w:ilvl w:val="0"/>
                <w:numId w:val="39"/>
              </w:numPr>
            </w:pPr>
            <w:r w:rsidRPr="00006D3B">
              <w:t>School Attachment</w:t>
            </w:r>
            <w:r w:rsidR="00AF6212" w:rsidRPr="00006D3B">
              <w:t xml:space="preserve"> - change intake to discharge</w:t>
            </w:r>
          </w:p>
          <w:p w14:paraId="0E6F3D34" w14:textId="64A0F6F8" w:rsidR="00BC1819" w:rsidRPr="00006D3B" w:rsidRDefault="00AF6212" w:rsidP="00EB3F80">
            <w:pPr>
              <w:pStyle w:val="ListParagraph"/>
              <w:numPr>
                <w:ilvl w:val="0"/>
                <w:numId w:val="39"/>
              </w:numPr>
            </w:pPr>
            <w:r w:rsidRPr="00006D3B">
              <w:t>GPA - change intake to discharge</w:t>
            </w:r>
          </w:p>
          <w:p w14:paraId="7D3BB874" w14:textId="77777777" w:rsidR="00BC1819" w:rsidRPr="00006D3B" w:rsidRDefault="00BC1819" w:rsidP="00EB3F80">
            <w:pPr>
              <w:pStyle w:val="ListParagraph"/>
              <w:numPr>
                <w:ilvl w:val="0"/>
                <w:numId w:val="39"/>
              </w:numPr>
            </w:pPr>
            <w:r w:rsidRPr="00006D3B">
              <w:t>Attendance in Program (After School and Alternative Schools)</w:t>
            </w:r>
          </w:p>
          <w:p w14:paraId="0739ADD6" w14:textId="192B3F1A" w:rsidR="00BC1819" w:rsidRPr="00006D3B" w:rsidRDefault="00BC1819" w:rsidP="00EB3F80">
            <w:pPr>
              <w:pStyle w:val="ListParagraph"/>
              <w:numPr>
                <w:ilvl w:val="0"/>
                <w:numId w:val="39"/>
              </w:numPr>
            </w:pPr>
            <w:r w:rsidRPr="00006D3B">
              <w:t>Future System Involvement</w:t>
            </w:r>
          </w:p>
        </w:tc>
      </w:tr>
      <w:tr w:rsidR="00BC1819" w14:paraId="50ECA307" w14:textId="77777777" w:rsidTr="00006D3B">
        <w:trPr>
          <w:trHeight w:val="350"/>
        </w:trPr>
        <w:tc>
          <w:tcPr>
            <w:tcW w:w="5499" w:type="dxa"/>
            <w:vAlign w:val="center"/>
          </w:tcPr>
          <w:p w14:paraId="7644BD3C" w14:textId="038398C0" w:rsidR="00BC1819" w:rsidRPr="00006D3B" w:rsidRDefault="00AF6212" w:rsidP="00006D3B">
            <w:r w:rsidRPr="00006D3B">
              <w:t>Assessment</w:t>
            </w:r>
          </w:p>
        </w:tc>
        <w:tc>
          <w:tcPr>
            <w:tcW w:w="5500" w:type="dxa"/>
            <w:vAlign w:val="center"/>
          </w:tcPr>
          <w:p w14:paraId="461C90D2" w14:textId="78243247" w:rsidR="00BC1819" w:rsidRPr="00006D3B" w:rsidRDefault="00AF6212" w:rsidP="00EB3F80">
            <w:pPr>
              <w:pStyle w:val="ListParagraph"/>
              <w:numPr>
                <w:ilvl w:val="0"/>
                <w:numId w:val="39"/>
              </w:numPr>
            </w:pPr>
            <w:r w:rsidRPr="00006D3B">
              <w:t>Future System Involvement</w:t>
            </w:r>
          </w:p>
        </w:tc>
      </w:tr>
      <w:tr w:rsidR="00BC1819" w14:paraId="1E3CF0AE" w14:textId="77777777" w:rsidTr="00006D3B">
        <w:trPr>
          <w:trHeight w:val="1160"/>
        </w:trPr>
        <w:tc>
          <w:tcPr>
            <w:tcW w:w="5499" w:type="dxa"/>
            <w:shd w:val="clear" w:color="auto" w:fill="E0E5EA"/>
            <w:vAlign w:val="center"/>
          </w:tcPr>
          <w:p w14:paraId="21371C1C" w14:textId="27B232F4" w:rsidR="00BC1819" w:rsidRPr="00006D3B" w:rsidRDefault="00AF6212" w:rsidP="00006D3B">
            <w:r w:rsidRPr="00006D3B">
              <w:t>Alternative to Detention: Electronic Monitor, Community Youth Coaching, Reporting Centers, Shelter Care</w:t>
            </w:r>
          </w:p>
        </w:tc>
        <w:tc>
          <w:tcPr>
            <w:tcW w:w="5500" w:type="dxa"/>
            <w:shd w:val="clear" w:color="auto" w:fill="E0E5EA"/>
            <w:vAlign w:val="center"/>
          </w:tcPr>
          <w:p w14:paraId="67C25C43" w14:textId="77777777" w:rsidR="00BC1819" w:rsidRPr="00006D3B" w:rsidRDefault="00AF6212" w:rsidP="00EB3F80">
            <w:pPr>
              <w:pStyle w:val="ListParagraph"/>
              <w:numPr>
                <w:ilvl w:val="0"/>
                <w:numId w:val="39"/>
              </w:numPr>
            </w:pPr>
            <w:r w:rsidRPr="00006D3B">
              <w:t>Detained at Discharge</w:t>
            </w:r>
          </w:p>
          <w:p w14:paraId="330EE817" w14:textId="77777777" w:rsidR="00AF6212" w:rsidRPr="00006D3B" w:rsidRDefault="00AF6212" w:rsidP="00EB3F80">
            <w:pPr>
              <w:pStyle w:val="ListParagraph"/>
              <w:numPr>
                <w:ilvl w:val="0"/>
                <w:numId w:val="39"/>
              </w:numPr>
            </w:pPr>
            <w:r w:rsidRPr="00006D3B">
              <w:t>Program Progress</w:t>
            </w:r>
          </w:p>
          <w:p w14:paraId="6CBF9381" w14:textId="77777777" w:rsidR="00AF6212" w:rsidRPr="00006D3B" w:rsidRDefault="00AF6212" w:rsidP="00EB3F80">
            <w:pPr>
              <w:pStyle w:val="ListParagraph"/>
              <w:numPr>
                <w:ilvl w:val="0"/>
                <w:numId w:val="39"/>
              </w:numPr>
            </w:pPr>
            <w:r w:rsidRPr="00006D3B">
              <w:t>Discharge Placement – remained in community</w:t>
            </w:r>
          </w:p>
          <w:p w14:paraId="5A3E2C78" w14:textId="00A15074" w:rsidR="00AF6212" w:rsidRPr="00006D3B" w:rsidRDefault="00AF6212" w:rsidP="00EB3F80">
            <w:pPr>
              <w:pStyle w:val="ListParagraph"/>
              <w:numPr>
                <w:ilvl w:val="0"/>
                <w:numId w:val="39"/>
              </w:numPr>
            </w:pPr>
            <w:r w:rsidRPr="00006D3B">
              <w:t>Future System Involvement</w:t>
            </w:r>
          </w:p>
        </w:tc>
      </w:tr>
      <w:tr w:rsidR="00BC1819" w14:paraId="22C7AF53" w14:textId="77777777" w:rsidTr="00006D3B">
        <w:trPr>
          <w:trHeight w:val="1160"/>
        </w:trPr>
        <w:tc>
          <w:tcPr>
            <w:tcW w:w="5499" w:type="dxa"/>
            <w:vAlign w:val="center"/>
          </w:tcPr>
          <w:p w14:paraId="22EA0B12" w14:textId="41745DE0" w:rsidR="00BC1819" w:rsidRPr="00006D3B" w:rsidRDefault="00AF6212" w:rsidP="00006D3B">
            <w:r w:rsidRPr="00006D3B">
              <w:t>Crisis Response</w:t>
            </w:r>
          </w:p>
        </w:tc>
        <w:tc>
          <w:tcPr>
            <w:tcW w:w="5500" w:type="dxa"/>
            <w:vAlign w:val="center"/>
          </w:tcPr>
          <w:p w14:paraId="233D5901" w14:textId="73ACF2F4" w:rsidR="00AF6212" w:rsidRPr="00006D3B" w:rsidRDefault="00AF6212" w:rsidP="00EB3F80">
            <w:pPr>
              <w:pStyle w:val="ListParagraph"/>
              <w:numPr>
                <w:ilvl w:val="0"/>
                <w:numId w:val="39"/>
              </w:numPr>
            </w:pPr>
            <w:r w:rsidRPr="00006D3B">
              <w:t>Plan implementation</w:t>
            </w:r>
          </w:p>
          <w:p w14:paraId="2C64394A" w14:textId="581576E5" w:rsidR="00AF6212" w:rsidRPr="00006D3B" w:rsidRDefault="00AF6212" w:rsidP="00EB3F80">
            <w:pPr>
              <w:pStyle w:val="ListParagraph"/>
              <w:numPr>
                <w:ilvl w:val="0"/>
                <w:numId w:val="39"/>
              </w:numPr>
            </w:pPr>
            <w:r w:rsidRPr="00006D3B">
              <w:t xml:space="preserve">Case outcome </w:t>
            </w:r>
            <w:r w:rsidR="00607913" w:rsidRPr="00006D3B">
              <w:t xml:space="preserve">- </w:t>
            </w:r>
            <w:r w:rsidRPr="00006D3B">
              <w:t>remained in communit</w:t>
            </w:r>
            <w:r w:rsidR="00607913" w:rsidRPr="00006D3B">
              <w:t>y</w:t>
            </w:r>
          </w:p>
          <w:p w14:paraId="02D2CDA3" w14:textId="5DEB86A2" w:rsidR="00607913" w:rsidRPr="00006D3B" w:rsidRDefault="00AF6212" w:rsidP="00EB3F80">
            <w:pPr>
              <w:pStyle w:val="ListParagraph"/>
              <w:numPr>
                <w:ilvl w:val="0"/>
                <w:numId w:val="39"/>
              </w:numPr>
            </w:pPr>
            <w:r w:rsidRPr="00006D3B">
              <w:t>Number of referrals</w:t>
            </w:r>
          </w:p>
          <w:p w14:paraId="07B76C70" w14:textId="020935EF" w:rsidR="00BC1819" w:rsidRPr="00006D3B" w:rsidRDefault="00607913" w:rsidP="00EB3F80">
            <w:pPr>
              <w:pStyle w:val="ListParagraph"/>
              <w:numPr>
                <w:ilvl w:val="0"/>
                <w:numId w:val="39"/>
              </w:numPr>
            </w:pPr>
            <w:r w:rsidRPr="00006D3B">
              <w:t>Future System Involvement</w:t>
            </w:r>
            <w:r w:rsidR="00AF6212" w:rsidRPr="00006D3B">
              <w:t xml:space="preserve"> </w:t>
            </w:r>
          </w:p>
        </w:tc>
      </w:tr>
      <w:tr w:rsidR="00BC1819" w14:paraId="1858A884" w14:textId="77777777" w:rsidTr="00006D3B">
        <w:trPr>
          <w:trHeight w:val="890"/>
        </w:trPr>
        <w:tc>
          <w:tcPr>
            <w:tcW w:w="5499" w:type="dxa"/>
            <w:shd w:val="clear" w:color="auto" w:fill="E0E5EA"/>
            <w:vAlign w:val="center"/>
          </w:tcPr>
          <w:p w14:paraId="39EA27D7" w14:textId="0B8E50B0" w:rsidR="00607913" w:rsidRPr="00006D3B" w:rsidRDefault="00607913" w:rsidP="00006D3B">
            <w:r w:rsidRPr="00006D3B">
              <w:t>Diversion</w:t>
            </w:r>
          </w:p>
        </w:tc>
        <w:tc>
          <w:tcPr>
            <w:tcW w:w="5500" w:type="dxa"/>
            <w:shd w:val="clear" w:color="auto" w:fill="E0E5EA"/>
            <w:vAlign w:val="center"/>
          </w:tcPr>
          <w:p w14:paraId="66FA0974" w14:textId="4EED191B" w:rsidR="00607913" w:rsidRPr="00006D3B" w:rsidRDefault="00607913" w:rsidP="00EB3F80">
            <w:pPr>
              <w:pStyle w:val="ListParagraph"/>
              <w:numPr>
                <w:ilvl w:val="0"/>
                <w:numId w:val="39"/>
              </w:numPr>
            </w:pPr>
            <w:r w:rsidRPr="00006D3B">
              <w:t>Activities align with case plan domains</w:t>
            </w:r>
          </w:p>
          <w:p w14:paraId="619C9C5E" w14:textId="77777777" w:rsidR="00607913" w:rsidRPr="00006D3B" w:rsidRDefault="00607913" w:rsidP="00EB3F80">
            <w:pPr>
              <w:pStyle w:val="ListParagraph"/>
              <w:numPr>
                <w:ilvl w:val="0"/>
                <w:numId w:val="39"/>
              </w:numPr>
            </w:pPr>
            <w:r w:rsidRPr="00006D3B">
              <w:t xml:space="preserve">Completion rates </w:t>
            </w:r>
          </w:p>
          <w:p w14:paraId="67072664" w14:textId="0955D363" w:rsidR="00BC1819" w:rsidRPr="00006D3B" w:rsidRDefault="00607913" w:rsidP="00EB3F80">
            <w:pPr>
              <w:pStyle w:val="ListParagraph"/>
              <w:numPr>
                <w:ilvl w:val="0"/>
                <w:numId w:val="39"/>
              </w:numPr>
            </w:pPr>
            <w:r w:rsidRPr="00006D3B">
              <w:t>Future System Involvement</w:t>
            </w:r>
          </w:p>
        </w:tc>
      </w:tr>
      <w:tr w:rsidR="00BC1819" w14:paraId="22E53434" w14:textId="77777777" w:rsidTr="00006D3B">
        <w:trPr>
          <w:trHeight w:val="890"/>
        </w:trPr>
        <w:tc>
          <w:tcPr>
            <w:tcW w:w="5499" w:type="dxa"/>
            <w:vAlign w:val="center"/>
          </w:tcPr>
          <w:p w14:paraId="1C458FCB" w14:textId="24803BF5" w:rsidR="00BC1819" w:rsidRPr="00006D3B" w:rsidRDefault="00607913" w:rsidP="00006D3B">
            <w:r w:rsidRPr="00006D3B">
              <w:t>Family Support</w:t>
            </w:r>
          </w:p>
        </w:tc>
        <w:tc>
          <w:tcPr>
            <w:tcW w:w="5500" w:type="dxa"/>
            <w:vAlign w:val="center"/>
          </w:tcPr>
          <w:p w14:paraId="5FC7DEA0" w14:textId="77777777" w:rsidR="00607913" w:rsidRPr="00006D3B" w:rsidRDefault="00607913" w:rsidP="00EB3F80">
            <w:pPr>
              <w:pStyle w:val="ListParagraph"/>
              <w:numPr>
                <w:ilvl w:val="0"/>
                <w:numId w:val="39"/>
              </w:numPr>
            </w:pPr>
            <w:r w:rsidRPr="00006D3B">
              <w:t>Family function</w:t>
            </w:r>
          </w:p>
          <w:p w14:paraId="463877E7" w14:textId="77777777" w:rsidR="00607913" w:rsidRPr="00006D3B" w:rsidRDefault="00607913" w:rsidP="00EB3F80">
            <w:pPr>
              <w:pStyle w:val="ListParagraph"/>
              <w:numPr>
                <w:ilvl w:val="0"/>
                <w:numId w:val="39"/>
              </w:numPr>
            </w:pPr>
            <w:r w:rsidRPr="00006D3B">
              <w:t>Family communication</w:t>
            </w:r>
          </w:p>
          <w:p w14:paraId="33AA2F4C" w14:textId="67CEBE7E" w:rsidR="00BC1819" w:rsidRPr="00006D3B" w:rsidRDefault="00607913" w:rsidP="00EB3F80">
            <w:pPr>
              <w:pStyle w:val="ListParagraph"/>
              <w:numPr>
                <w:ilvl w:val="0"/>
                <w:numId w:val="39"/>
              </w:numPr>
            </w:pPr>
            <w:r w:rsidRPr="00006D3B">
              <w:t>Future System Involvement</w:t>
            </w:r>
          </w:p>
        </w:tc>
      </w:tr>
      <w:tr w:rsidR="00BC1819" w14:paraId="02E88968" w14:textId="77777777" w:rsidTr="00006D3B">
        <w:trPr>
          <w:trHeight w:val="620"/>
        </w:trPr>
        <w:tc>
          <w:tcPr>
            <w:tcW w:w="5499" w:type="dxa"/>
            <w:shd w:val="clear" w:color="auto" w:fill="E0E5EA"/>
            <w:vAlign w:val="center"/>
          </w:tcPr>
          <w:p w14:paraId="4E106E34" w14:textId="389D8CCF" w:rsidR="00BC1819" w:rsidRPr="00006D3B" w:rsidRDefault="00607913" w:rsidP="00006D3B">
            <w:r w:rsidRPr="00006D3B">
              <w:t>Mediation</w:t>
            </w:r>
          </w:p>
        </w:tc>
        <w:tc>
          <w:tcPr>
            <w:tcW w:w="5500" w:type="dxa"/>
            <w:shd w:val="clear" w:color="auto" w:fill="E0E5EA"/>
            <w:vAlign w:val="center"/>
          </w:tcPr>
          <w:p w14:paraId="4A45945B" w14:textId="77777777" w:rsidR="00607913" w:rsidRPr="00006D3B" w:rsidRDefault="00607913" w:rsidP="00EB3F80">
            <w:pPr>
              <w:pStyle w:val="ListParagraph"/>
              <w:numPr>
                <w:ilvl w:val="0"/>
                <w:numId w:val="39"/>
              </w:numPr>
            </w:pPr>
            <w:r w:rsidRPr="00006D3B">
              <w:t>Agreed-upon agreement completed</w:t>
            </w:r>
          </w:p>
          <w:p w14:paraId="6760AD62" w14:textId="49354298" w:rsidR="00BC1819" w:rsidRPr="00006D3B" w:rsidRDefault="00607913" w:rsidP="00EB3F80">
            <w:pPr>
              <w:pStyle w:val="ListParagraph"/>
              <w:numPr>
                <w:ilvl w:val="0"/>
                <w:numId w:val="39"/>
              </w:numPr>
            </w:pPr>
            <w:r w:rsidRPr="00006D3B">
              <w:t>Future System Involvement</w:t>
            </w:r>
          </w:p>
        </w:tc>
      </w:tr>
      <w:tr w:rsidR="00BC1819" w14:paraId="13C57040" w14:textId="77777777" w:rsidTr="00006D3B">
        <w:trPr>
          <w:trHeight w:val="620"/>
        </w:trPr>
        <w:tc>
          <w:tcPr>
            <w:tcW w:w="5499" w:type="dxa"/>
            <w:vAlign w:val="center"/>
          </w:tcPr>
          <w:p w14:paraId="2DEC1779" w14:textId="4440A5F1" w:rsidR="00BC1819" w:rsidRPr="00006D3B" w:rsidRDefault="00607913" w:rsidP="00006D3B">
            <w:r w:rsidRPr="00006D3B">
              <w:t>Mental Health</w:t>
            </w:r>
          </w:p>
        </w:tc>
        <w:tc>
          <w:tcPr>
            <w:tcW w:w="5500" w:type="dxa"/>
            <w:vAlign w:val="center"/>
          </w:tcPr>
          <w:p w14:paraId="7219CC24" w14:textId="204FBACE" w:rsidR="00607913" w:rsidRPr="00006D3B" w:rsidRDefault="00607913" w:rsidP="00EB3F80">
            <w:pPr>
              <w:pStyle w:val="ListParagraph"/>
              <w:numPr>
                <w:ilvl w:val="0"/>
                <w:numId w:val="39"/>
              </w:numPr>
            </w:pPr>
            <w:r w:rsidRPr="00006D3B">
              <w:t>Progress at discharge</w:t>
            </w:r>
          </w:p>
          <w:p w14:paraId="554D5BBE" w14:textId="33C83394" w:rsidR="00BC1819" w:rsidRPr="00006D3B" w:rsidRDefault="00607913" w:rsidP="00EB3F80">
            <w:pPr>
              <w:pStyle w:val="ListParagraph"/>
              <w:numPr>
                <w:ilvl w:val="0"/>
                <w:numId w:val="39"/>
              </w:numPr>
            </w:pPr>
            <w:r w:rsidRPr="00006D3B">
              <w:t>Future System Involvement</w:t>
            </w:r>
          </w:p>
        </w:tc>
      </w:tr>
      <w:tr w:rsidR="00BC1819" w14:paraId="6BDFF3D8" w14:textId="77777777" w:rsidTr="00006D3B">
        <w:trPr>
          <w:trHeight w:val="2240"/>
        </w:trPr>
        <w:tc>
          <w:tcPr>
            <w:tcW w:w="5499" w:type="dxa"/>
            <w:shd w:val="clear" w:color="auto" w:fill="E0E5EA"/>
            <w:vAlign w:val="center"/>
          </w:tcPr>
          <w:p w14:paraId="18701421" w14:textId="6BE12291" w:rsidR="00BC1819" w:rsidRPr="00006D3B" w:rsidRDefault="00607913" w:rsidP="00006D3B">
            <w:r w:rsidRPr="00006D3B">
              <w:t>Mentoring</w:t>
            </w:r>
          </w:p>
        </w:tc>
        <w:tc>
          <w:tcPr>
            <w:tcW w:w="5500" w:type="dxa"/>
            <w:shd w:val="clear" w:color="auto" w:fill="E0E5EA"/>
            <w:vAlign w:val="center"/>
          </w:tcPr>
          <w:p w14:paraId="45B7463C" w14:textId="77777777" w:rsidR="00607913" w:rsidRPr="00006D3B" w:rsidRDefault="00607913" w:rsidP="00EB3F80">
            <w:pPr>
              <w:pStyle w:val="ListParagraph"/>
              <w:numPr>
                <w:ilvl w:val="0"/>
                <w:numId w:val="39"/>
              </w:numPr>
            </w:pPr>
            <w:r w:rsidRPr="00006D3B">
              <w:t>Youth matched</w:t>
            </w:r>
          </w:p>
          <w:p w14:paraId="77EA2209" w14:textId="4C11D0DB" w:rsidR="00607913" w:rsidRPr="00006D3B" w:rsidRDefault="00607913" w:rsidP="00EB3F80">
            <w:pPr>
              <w:pStyle w:val="ListParagraph"/>
              <w:numPr>
                <w:ilvl w:val="0"/>
                <w:numId w:val="39"/>
              </w:numPr>
            </w:pPr>
            <w:r w:rsidRPr="00006D3B">
              <w:t>Match quality (length of match)</w:t>
            </w:r>
          </w:p>
          <w:p w14:paraId="6C28B3FE" w14:textId="71DB2CD6" w:rsidR="00607913" w:rsidRPr="00006D3B" w:rsidRDefault="00607913" w:rsidP="00EB3F80">
            <w:pPr>
              <w:pStyle w:val="ListParagraph"/>
              <w:numPr>
                <w:ilvl w:val="0"/>
                <w:numId w:val="39"/>
              </w:numPr>
            </w:pPr>
            <w:r w:rsidRPr="00006D3B">
              <w:t>School attachment - change intake to discharge</w:t>
            </w:r>
          </w:p>
          <w:p w14:paraId="38BE24E4" w14:textId="77777777" w:rsidR="00607913" w:rsidRPr="00006D3B" w:rsidRDefault="00607913" w:rsidP="00EB3F80">
            <w:pPr>
              <w:pStyle w:val="ListParagraph"/>
              <w:numPr>
                <w:ilvl w:val="0"/>
                <w:numId w:val="39"/>
              </w:numPr>
            </w:pPr>
            <w:r w:rsidRPr="00006D3B">
              <w:t>Misses school - change intake to discharge</w:t>
            </w:r>
          </w:p>
          <w:p w14:paraId="4B902A1C" w14:textId="73FFB086" w:rsidR="00607913" w:rsidRPr="00006D3B" w:rsidRDefault="00607913" w:rsidP="00EB3F80">
            <w:pPr>
              <w:pStyle w:val="ListParagraph"/>
              <w:numPr>
                <w:ilvl w:val="0"/>
                <w:numId w:val="39"/>
              </w:numPr>
            </w:pPr>
            <w:r w:rsidRPr="00006D3B">
              <w:t>GPA - change intake to discharge (School based mentoring</w:t>
            </w:r>
          </w:p>
          <w:p w14:paraId="55E8A980" w14:textId="77777777" w:rsidR="00607913" w:rsidRPr="00006D3B" w:rsidRDefault="00607913" w:rsidP="00EB3F80">
            <w:pPr>
              <w:pStyle w:val="ListParagraph"/>
              <w:numPr>
                <w:ilvl w:val="0"/>
                <w:numId w:val="39"/>
              </w:numPr>
            </w:pPr>
            <w:r w:rsidRPr="00006D3B">
              <w:t>only)</w:t>
            </w:r>
          </w:p>
          <w:p w14:paraId="1EC0F767" w14:textId="2C349162" w:rsidR="00BC1819" w:rsidRPr="00006D3B" w:rsidRDefault="00607913" w:rsidP="00EB3F80">
            <w:pPr>
              <w:pStyle w:val="ListParagraph"/>
              <w:numPr>
                <w:ilvl w:val="0"/>
                <w:numId w:val="39"/>
              </w:numPr>
            </w:pPr>
            <w:r w:rsidRPr="00006D3B">
              <w:t>Future System Involvement</w:t>
            </w:r>
          </w:p>
        </w:tc>
      </w:tr>
      <w:tr w:rsidR="00BC1819" w14:paraId="3D01245B" w14:textId="77777777" w:rsidTr="00006D3B">
        <w:trPr>
          <w:trHeight w:val="890"/>
        </w:trPr>
        <w:tc>
          <w:tcPr>
            <w:tcW w:w="5499" w:type="dxa"/>
            <w:vAlign w:val="center"/>
          </w:tcPr>
          <w:p w14:paraId="099AA5F9" w14:textId="7775B77B" w:rsidR="00BC1819" w:rsidRPr="00006D3B" w:rsidRDefault="00607913" w:rsidP="00006D3B">
            <w:r w:rsidRPr="00006D3B">
              <w:t>Promotion/Prevention</w:t>
            </w:r>
          </w:p>
        </w:tc>
        <w:tc>
          <w:tcPr>
            <w:tcW w:w="5500" w:type="dxa"/>
            <w:vAlign w:val="center"/>
          </w:tcPr>
          <w:p w14:paraId="05A01E77" w14:textId="77777777" w:rsidR="00607913" w:rsidRPr="00006D3B" w:rsidRDefault="00607913" w:rsidP="00EB3F80">
            <w:pPr>
              <w:pStyle w:val="ListParagraph"/>
              <w:numPr>
                <w:ilvl w:val="0"/>
                <w:numId w:val="39"/>
              </w:numPr>
            </w:pPr>
            <w:r w:rsidRPr="00006D3B">
              <w:t>Youth attended most days</w:t>
            </w:r>
          </w:p>
          <w:p w14:paraId="6B8D47DB" w14:textId="77777777" w:rsidR="00607913" w:rsidRPr="00006D3B" w:rsidRDefault="00607913" w:rsidP="00EB3F80">
            <w:pPr>
              <w:pStyle w:val="ListParagraph"/>
              <w:numPr>
                <w:ilvl w:val="0"/>
                <w:numId w:val="39"/>
              </w:numPr>
            </w:pPr>
            <w:r w:rsidRPr="00006D3B">
              <w:t>Activities match referral reasons</w:t>
            </w:r>
          </w:p>
          <w:p w14:paraId="0CDE08B8" w14:textId="63701B95" w:rsidR="00BC1819" w:rsidRPr="00006D3B" w:rsidRDefault="00607913" w:rsidP="00EB3F80">
            <w:pPr>
              <w:pStyle w:val="ListParagraph"/>
              <w:numPr>
                <w:ilvl w:val="0"/>
                <w:numId w:val="39"/>
              </w:numPr>
            </w:pPr>
            <w:r w:rsidRPr="00006D3B">
              <w:t>Future System Involvement</w:t>
            </w:r>
          </w:p>
        </w:tc>
      </w:tr>
      <w:tr w:rsidR="00BC1819" w14:paraId="7CDBA4E0" w14:textId="77777777" w:rsidTr="00006D3B">
        <w:trPr>
          <w:trHeight w:val="350"/>
        </w:trPr>
        <w:tc>
          <w:tcPr>
            <w:tcW w:w="5499" w:type="dxa"/>
            <w:shd w:val="clear" w:color="auto" w:fill="E0E5EA"/>
            <w:vAlign w:val="center"/>
          </w:tcPr>
          <w:p w14:paraId="21BFC3CD" w14:textId="0101FCB3" w:rsidR="00BC1819" w:rsidRPr="00006D3B" w:rsidRDefault="00607913" w:rsidP="00006D3B">
            <w:r w:rsidRPr="00006D3B">
              <w:t>Referral Service</w:t>
            </w:r>
          </w:p>
        </w:tc>
        <w:tc>
          <w:tcPr>
            <w:tcW w:w="5500" w:type="dxa"/>
            <w:shd w:val="clear" w:color="auto" w:fill="E0E5EA"/>
            <w:vAlign w:val="center"/>
          </w:tcPr>
          <w:p w14:paraId="54C74CD7" w14:textId="6AF0F597" w:rsidR="00BC1819" w:rsidRPr="00006D3B" w:rsidRDefault="00607913" w:rsidP="00EB3F80">
            <w:pPr>
              <w:pStyle w:val="ListParagraph"/>
              <w:numPr>
                <w:ilvl w:val="0"/>
                <w:numId w:val="39"/>
              </w:numPr>
            </w:pPr>
            <w:r w:rsidRPr="00006D3B">
              <w:t>Future System Involvement</w:t>
            </w:r>
          </w:p>
        </w:tc>
      </w:tr>
      <w:tr w:rsidR="00BC1819" w14:paraId="0DC3A8AB" w14:textId="77777777" w:rsidTr="00006D3B">
        <w:trPr>
          <w:trHeight w:val="350"/>
        </w:trPr>
        <w:tc>
          <w:tcPr>
            <w:tcW w:w="5499" w:type="dxa"/>
            <w:vAlign w:val="center"/>
          </w:tcPr>
          <w:p w14:paraId="11511E3D" w14:textId="2AED3220" w:rsidR="00BC1819" w:rsidRPr="00006D3B" w:rsidRDefault="00607913" w:rsidP="00006D3B">
            <w:r w:rsidRPr="00006D3B">
              <w:t>Crisis Respite</w:t>
            </w:r>
          </w:p>
        </w:tc>
        <w:tc>
          <w:tcPr>
            <w:tcW w:w="5500" w:type="dxa"/>
            <w:vAlign w:val="center"/>
          </w:tcPr>
          <w:p w14:paraId="7001BD2F" w14:textId="6209FEB8" w:rsidR="00BC1819" w:rsidRPr="00006D3B" w:rsidRDefault="00607913" w:rsidP="00EB3F80">
            <w:pPr>
              <w:pStyle w:val="ListParagraph"/>
              <w:numPr>
                <w:ilvl w:val="0"/>
                <w:numId w:val="39"/>
              </w:numPr>
            </w:pPr>
            <w:r w:rsidRPr="00006D3B">
              <w:t>Future System Involvement</w:t>
            </w:r>
          </w:p>
        </w:tc>
      </w:tr>
    </w:tbl>
    <w:p w14:paraId="4E2E82EC" w14:textId="77777777" w:rsidR="00EE4DE6" w:rsidRDefault="00EE4DE6" w:rsidP="00EE4DE6">
      <w:pPr>
        <w:pStyle w:val="Heading1"/>
        <w:jc w:val="center"/>
        <w:rPr>
          <w:sz w:val="36"/>
          <w:szCs w:val="36"/>
        </w:rPr>
      </w:pPr>
    </w:p>
    <w:p w14:paraId="6123DC01" w14:textId="77777777" w:rsidR="00BC1819" w:rsidRDefault="00BC1819" w:rsidP="00EE4DE6">
      <w:pPr>
        <w:pStyle w:val="Heading1"/>
        <w:jc w:val="center"/>
        <w:rPr>
          <w:sz w:val="36"/>
          <w:szCs w:val="36"/>
        </w:rPr>
      </w:pPr>
    </w:p>
    <w:p w14:paraId="26B8E950" w14:textId="7A6D2727" w:rsidR="00BC1819" w:rsidRPr="00530255" w:rsidRDefault="00BC1819" w:rsidP="00BC1819">
      <w:pPr>
        <w:pStyle w:val="Heading1"/>
        <w:jc w:val="center"/>
        <w:rPr>
          <w:rFonts w:ascii="Roboto" w:hAnsi="Roboto"/>
          <w:sz w:val="36"/>
          <w:szCs w:val="36"/>
        </w:rPr>
      </w:pPr>
      <w:bookmarkStart w:id="46" w:name="_Toc212554458"/>
      <w:r w:rsidRPr="00D91128">
        <w:rPr>
          <w:rFonts w:ascii="Roboto" w:hAnsi="Roboto"/>
          <w:sz w:val="32"/>
          <w:szCs w:val="32"/>
        </w:rPr>
        <w:lastRenderedPageBreak/>
        <w:t>Appendix F</w:t>
      </w:r>
      <w:r w:rsidR="00D91128" w:rsidRPr="00D91128">
        <w:rPr>
          <w:rFonts w:ascii="Roboto" w:hAnsi="Roboto"/>
          <w:sz w:val="32"/>
          <w:szCs w:val="32"/>
        </w:rPr>
        <w:t>: Required Documents Checklist</w:t>
      </w:r>
      <w:bookmarkEnd w:id="46"/>
    </w:p>
    <w:p w14:paraId="350C395C" w14:textId="310150D8" w:rsidR="00EE4DE6" w:rsidRDefault="00EE4DE6" w:rsidP="00EE4DE6">
      <w:pPr>
        <w:pStyle w:val="BodyText"/>
        <w:ind w:left="360"/>
        <w:jc w:val="center"/>
        <w:rPr>
          <w:b/>
          <w:color w:val="377390"/>
          <w:sz w:val="36"/>
          <w:szCs w:val="28"/>
        </w:rPr>
      </w:pPr>
    </w:p>
    <w:p w14:paraId="1A8740D1" w14:textId="77777777" w:rsidR="00EE4DE6" w:rsidRPr="00BB70D5" w:rsidRDefault="00EE4DE6" w:rsidP="00EE4DE6">
      <w:pPr>
        <w:pStyle w:val="BodyText"/>
        <w:ind w:left="360"/>
        <w:jc w:val="center"/>
        <w:rPr>
          <w:b/>
          <w:color w:val="377390"/>
          <w:sz w:val="36"/>
          <w:szCs w:val="28"/>
        </w:rPr>
      </w:pPr>
    </w:p>
    <w:tbl>
      <w:tblPr>
        <w:tblStyle w:val="ListTable3-Accent31"/>
        <w:tblW w:w="10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5"/>
        <w:gridCol w:w="3510"/>
        <w:gridCol w:w="5850"/>
      </w:tblGrid>
      <w:tr w:rsidR="00EE4DE6" w:rsidRPr="00E60247" w14:paraId="3D2401D6" w14:textId="77777777" w:rsidTr="001A37ED">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100" w:firstRow="0" w:lastRow="0" w:firstColumn="1" w:lastColumn="0" w:oddVBand="0" w:evenVBand="0" w:oddHBand="0" w:evenHBand="0" w:firstRowFirstColumn="1" w:firstRowLastColumn="0" w:lastRowFirstColumn="0" w:lastRowLastColumn="0"/>
            <w:tcW w:w="1345" w:type="dxa"/>
            <w:tcBorders>
              <w:bottom w:val="none" w:sz="0" w:space="0" w:color="auto"/>
              <w:right w:val="none" w:sz="0" w:space="0" w:color="auto"/>
            </w:tcBorders>
            <w:shd w:val="clear" w:color="auto" w:fill="377390"/>
            <w:vAlign w:val="center"/>
          </w:tcPr>
          <w:p w14:paraId="5153DBC8" w14:textId="77777777" w:rsidR="00EE4DE6" w:rsidRPr="00E60247" w:rsidRDefault="00EE4DE6" w:rsidP="006A3146">
            <w:pPr>
              <w:spacing w:line="259" w:lineRule="auto"/>
              <w:rPr>
                <w:rFonts w:eastAsia="Calibri" w:cs="Times New Roman"/>
              </w:rPr>
            </w:pPr>
            <w:r w:rsidRPr="00E60247">
              <w:rPr>
                <w:rFonts w:eastAsia="Calibri" w:cs="Times New Roman"/>
              </w:rPr>
              <w:t>Completed</w:t>
            </w:r>
          </w:p>
        </w:tc>
        <w:tc>
          <w:tcPr>
            <w:tcW w:w="3510" w:type="dxa"/>
            <w:shd w:val="clear" w:color="auto" w:fill="377390"/>
            <w:vAlign w:val="center"/>
          </w:tcPr>
          <w:p w14:paraId="19235DE7" w14:textId="77777777" w:rsidR="00EE4DE6" w:rsidRPr="00E60247" w:rsidRDefault="00EE4DE6" w:rsidP="006A3146">
            <w:pPr>
              <w:spacing w:line="259" w:lineRule="auto"/>
              <w:cnfStyle w:val="100000000000" w:firstRow="1" w:lastRow="0" w:firstColumn="0" w:lastColumn="0" w:oddVBand="0" w:evenVBand="0" w:oddHBand="0" w:evenHBand="0" w:firstRowFirstColumn="0" w:firstRowLastColumn="0" w:lastRowFirstColumn="0" w:lastRowLastColumn="0"/>
              <w:rPr>
                <w:rFonts w:eastAsia="Calibri" w:cs="Times New Roman"/>
              </w:rPr>
            </w:pPr>
            <w:r w:rsidRPr="00E60247">
              <w:rPr>
                <w:rFonts w:eastAsia="Calibri" w:cs="Times New Roman"/>
              </w:rPr>
              <w:t>Application Sections</w:t>
            </w:r>
          </w:p>
        </w:tc>
        <w:tc>
          <w:tcPr>
            <w:tcW w:w="5850" w:type="dxa"/>
            <w:shd w:val="clear" w:color="auto" w:fill="377390"/>
            <w:vAlign w:val="center"/>
          </w:tcPr>
          <w:p w14:paraId="7CD61D03" w14:textId="77777777" w:rsidR="00EE4DE6" w:rsidRPr="00E60247" w:rsidRDefault="00EE4DE6" w:rsidP="006A3146">
            <w:pPr>
              <w:spacing w:line="259" w:lineRule="auto"/>
              <w:cnfStyle w:val="100000000000" w:firstRow="1" w:lastRow="0" w:firstColumn="0" w:lastColumn="0" w:oddVBand="0" w:evenVBand="0" w:oddHBand="0" w:evenHBand="0" w:firstRowFirstColumn="0" w:firstRowLastColumn="0" w:lastRowFirstColumn="0" w:lastRowLastColumn="0"/>
              <w:rPr>
                <w:rFonts w:eastAsia="Calibri" w:cs="Times New Roman"/>
              </w:rPr>
            </w:pPr>
            <w:r w:rsidRPr="00E60247">
              <w:rPr>
                <w:rFonts w:eastAsia="Calibri" w:cs="Times New Roman"/>
              </w:rPr>
              <w:t>Description</w:t>
            </w:r>
          </w:p>
        </w:tc>
      </w:tr>
      <w:tr w:rsidR="00EE4DE6" w:rsidRPr="00E60247" w14:paraId="7BAB7E89" w14:textId="77777777" w:rsidTr="001A37E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0705" w:type="dxa"/>
            <w:gridSpan w:val="3"/>
            <w:tcBorders>
              <w:top w:val="none" w:sz="0" w:space="0" w:color="auto"/>
              <w:bottom w:val="none" w:sz="0" w:space="0" w:color="auto"/>
              <w:right w:val="none" w:sz="0" w:space="0" w:color="auto"/>
            </w:tcBorders>
            <w:shd w:val="clear" w:color="auto" w:fill="94AABC"/>
            <w:vAlign w:val="bottom"/>
          </w:tcPr>
          <w:p w14:paraId="2967516D" w14:textId="77777777" w:rsidR="00EE4DE6" w:rsidRPr="00780086" w:rsidRDefault="00EE4DE6" w:rsidP="006A3146">
            <w:pPr>
              <w:spacing w:line="259" w:lineRule="auto"/>
              <w:rPr>
                <w:rFonts w:eastAsia="Calibri" w:cs="Times New Roman"/>
                <w:b w:val="0"/>
              </w:rPr>
            </w:pPr>
          </w:p>
        </w:tc>
      </w:tr>
      <w:tr w:rsidR="00EE4DE6" w:rsidRPr="00E60247" w14:paraId="02F9B3AC" w14:textId="77777777" w:rsidTr="001A37ED">
        <w:trPr>
          <w:trHeight w:val="20"/>
          <w:jc w:val="center"/>
        </w:trPr>
        <w:sdt>
          <w:sdtPr>
            <w:rPr>
              <w:rFonts w:eastAsia="Calibri" w:cs="Times New Roman"/>
            </w:rPr>
            <w:id w:val="146639081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1345" w:type="dxa"/>
                <w:tcBorders>
                  <w:right w:val="none" w:sz="0" w:space="0" w:color="auto"/>
                </w:tcBorders>
                <w:vAlign w:val="center"/>
              </w:tcPr>
              <w:p w14:paraId="7D2259F5" w14:textId="77777777" w:rsidR="00EE4DE6" w:rsidRPr="00780086" w:rsidRDefault="00EE4DE6" w:rsidP="006A3146">
                <w:pPr>
                  <w:spacing w:line="259" w:lineRule="auto"/>
                  <w:jc w:val="center"/>
                  <w:rPr>
                    <w:rFonts w:eastAsia="Calibri" w:cs="Times New Roman"/>
                    <w:b w:val="0"/>
                  </w:rPr>
                </w:pPr>
                <w:r w:rsidRPr="00780086">
                  <w:rPr>
                    <w:rFonts w:ascii="MS Gothic" w:eastAsia="MS Gothic" w:hAnsi="MS Gothic" w:cs="Times New Roman" w:hint="eastAsia"/>
                    <w:b w:val="0"/>
                  </w:rPr>
                  <w:t>☐</w:t>
                </w:r>
              </w:p>
            </w:tc>
          </w:sdtContent>
        </w:sdt>
        <w:tc>
          <w:tcPr>
            <w:tcW w:w="3510" w:type="dxa"/>
            <w:vAlign w:val="center"/>
          </w:tcPr>
          <w:p w14:paraId="29E20683" w14:textId="77777777" w:rsidR="00EE4DE6" w:rsidRPr="00780086" w:rsidRDefault="00EE4DE6" w:rsidP="006A3146">
            <w:pPr>
              <w:spacing w:line="259" w:lineRule="auto"/>
              <w:cnfStyle w:val="000000000000" w:firstRow="0" w:lastRow="0" w:firstColumn="0" w:lastColumn="0" w:oddVBand="0" w:evenVBand="0" w:oddHBand="0" w:evenHBand="0" w:firstRowFirstColumn="0" w:firstRowLastColumn="0" w:lastRowFirstColumn="0" w:lastRowLastColumn="0"/>
              <w:rPr>
                <w:rFonts w:eastAsia="Calibri" w:cs="Times New Roman"/>
              </w:rPr>
            </w:pPr>
            <w:r w:rsidRPr="00780086">
              <w:rPr>
                <w:rFonts w:eastAsia="Calibri" w:cs="Times New Roman"/>
              </w:rPr>
              <w:t xml:space="preserve">Applicant Information </w:t>
            </w:r>
          </w:p>
        </w:tc>
        <w:tc>
          <w:tcPr>
            <w:tcW w:w="5850" w:type="dxa"/>
            <w:vAlign w:val="center"/>
          </w:tcPr>
          <w:p w14:paraId="5F20A8D4" w14:textId="77777777" w:rsidR="00EE4DE6" w:rsidRPr="00780086" w:rsidRDefault="00EE4DE6" w:rsidP="006A3146">
            <w:pPr>
              <w:spacing w:line="259" w:lineRule="auto"/>
              <w:cnfStyle w:val="000000000000" w:firstRow="0" w:lastRow="0" w:firstColumn="0" w:lastColumn="0" w:oddVBand="0" w:evenVBand="0" w:oddHBand="0" w:evenHBand="0" w:firstRowFirstColumn="0" w:firstRowLastColumn="0" w:lastRowFirstColumn="0" w:lastRowLastColumn="0"/>
              <w:rPr>
                <w:rFonts w:eastAsia="Calibri" w:cs="Times New Roman"/>
              </w:rPr>
            </w:pPr>
            <w:r w:rsidRPr="00780086">
              <w:rPr>
                <w:rFonts w:eastAsia="Calibri" w:cs="Times New Roman"/>
              </w:rPr>
              <w:t xml:space="preserve">See RFA for definitions. </w:t>
            </w:r>
          </w:p>
        </w:tc>
      </w:tr>
      <w:tr w:rsidR="009C47A9" w:rsidRPr="00E60247" w14:paraId="60052E03" w14:textId="77777777" w:rsidTr="001A37E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0705" w:type="dxa"/>
            <w:gridSpan w:val="3"/>
            <w:shd w:val="clear" w:color="auto" w:fill="94AABC"/>
            <w:vAlign w:val="center"/>
          </w:tcPr>
          <w:p w14:paraId="7C338869" w14:textId="270AA81F" w:rsidR="009C47A9" w:rsidRPr="00780086" w:rsidRDefault="009C47A9" w:rsidP="006A3146">
            <w:pPr>
              <w:spacing w:line="259" w:lineRule="auto"/>
              <w:rPr>
                <w:rFonts w:eastAsia="Calibri" w:cs="Times New Roman"/>
              </w:rPr>
            </w:pPr>
            <w:r w:rsidRPr="00780086">
              <w:rPr>
                <w:rFonts w:eastAsia="Calibri" w:cs="Times New Roman"/>
                <w:b w:val="0"/>
                <w:color w:val="FFFFFF" w:themeColor="background1"/>
              </w:rPr>
              <w:t xml:space="preserve">Section </w:t>
            </w:r>
            <w:r>
              <w:rPr>
                <w:rFonts w:eastAsia="Calibri" w:cs="Times New Roman"/>
                <w:b w:val="0"/>
                <w:color w:val="FFFFFF" w:themeColor="background1"/>
              </w:rPr>
              <w:t>I</w:t>
            </w:r>
            <w:r w:rsidRPr="00780086">
              <w:rPr>
                <w:rFonts w:eastAsia="Calibri" w:cs="Times New Roman"/>
                <w:b w:val="0"/>
                <w:color w:val="FFFFFF" w:themeColor="background1"/>
              </w:rPr>
              <w:t>: Community Planning Information</w:t>
            </w:r>
          </w:p>
        </w:tc>
      </w:tr>
      <w:tr w:rsidR="009C47A9" w:rsidRPr="00E60247" w14:paraId="721EBD2E" w14:textId="77777777" w:rsidTr="001A37ED">
        <w:trPr>
          <w:trHeight w:val="20"/>
          <w:jc w:val="center"/>
        </w:trPr>
        <w:sdt>
          <w:sdtPr>
            <w:rPr>
              <w:rFonts w:eastAsia="Calibri" w:cs="Times New Roman"/>
            </w:rPr>
            <w:id w:val="49476446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1345" w:type="dxa"/>
                <w:vAlign w:val="center"/>
              </w:tcPr>
              <w:p w14:paraId="48D6A678" w14:textId="30B7A024" w:rsidR="009C47A9" w:rsidRDefault="009C47A9" w:rsidP="009C47A9">
                <w:pPr>
                  <w:spacing w:line="259" w:lineRule="auto"/>
                  <w:jc w:val="center"/>
                  <w:rPr>
                    <w:rFonts w:eastAsia="Calibri" w:cs="Times New Roman"/>
                  </w:rPr>
                </w:pPr>
                <w:r w:rsidRPr="00780086">
                  <w:rPr>
                    <w:rFonts w:ascii="Segoe UI Symbol" w:eastAsia="Calibri" w:hAnsi="Segoe UI Symbol" w:cs="Segoe UI Symbol"/>
                    <w:b w:val="0"/>
                  </w:rPr>
                  <w:t>☐</w:t>
                </w:r>
              </w:p>
            </w:tc>
          </w:sdtContent>
        </w:sdt>
        <w:tc>
          <w:tcPr>
            <w:tcW w:w="3510" w:type="dxa"/>
            <w:vAlign w:val="center"/>
          </w:tcPr>
          <w:p w14:paraId="6DBD31D1" w14:textId="0F875D7F" w:rsidR="009C47A9" w:rsidRPr="00780086" w:rsidRDefault="009C47A9" w:rsidP="009C47A9">
            <w:pPr>
              <w:spacing w:line="259" w:lineRule="auto"/>
              <w:cnfStyle w:val="000000000000" w:firstRow="0" w:lastRow="0" w:firstColumn="0" w:lastColumn="0" w:oddVBand="0" w:evenVBand="0" w:oddHBand="0" w:evenHBand="0" w:firstRowFirstColumn="0" w:firstRowLastColumn="0" w:lastRowFirstColumn="0" w:lastRowLastColumn="0"/>
              <w:rPr>
                <w:rFonts w:eastAsia="Calibri" w:cs="Times New Roman"/>
              </w:rPr>
            </w:pPr>
            <w:r w:rsidRPr="00780086">
              <w:rPr>
                <w:rFonts w:eastAsia="Calibri" w:cs="Times New Roman"/>
              </w:rPr>
              <w:t xml:space="preserve">Community Team Information </w:t>
            </w:r>
          </w:p>
        </w:tc>
        <w:tc>
          <w:tcPr>
            <w:tcW w:w="5850" w:type="dxa"/>
            <w:vAlign w:val="center"/>
          </w:tcPr>
          <w:p w14:paraId="0E2D122B" w14:textId="571A9180" w:rsidR="009C47A9" w:rsidRPr="00780086" w:rsidRDefault="009C47A9" w:rsidP="009C47A9">
            <w:pPr>
              <w:spacing w:line="259" w:lineRule="auto"/>
              <w:cnfStyle w:val="000000000000" w:firstRow="0" w:lastRow="0" w:firstColumn="0" w:lastColumn="0" w:oddVBand="0" w:evenVBand="0" w:oddHBand="0" w:evenHBand="0" w:firstRowFirstColumn="0" w:firstRowLastColumn="0" w:lastRowFirstColumn="0" w:lastRowLastColumn="0"/>
              <w:rPr>
                <w:rFonts w:eastAsia="Calibri" w:cs="Times New Roman"/>
              </w:rPr>
            </w:pPr>
            <w:r w:rsidRPr="00780086">
              <w:rPr>
                <w:rFonts w:eastAsia="Calibri" w:cs="Times New Roman"/>
              </w:rPr>
              <w:t xml:space="preserve">See RFA for instructions. </w:t>
            </w:r>
          </w:p>
        </w:tc>
      </w:tr>
      <w:tr w:rsidR="009C47A9" w:rsidRPr="00E60247" w14:paraId="6975F920" w14:textId="77777777" w:rsidTr="001A37E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0705" w:type="dxa"/>
            <w:gridSpan w:val="3"/>
            <w:tcBorders>
              <w:top w:val="none" w:sz="0" w:space="0" w:color="auto"/>
              <w:bottom w:val="none" w:sz="0" w:space="0" w:color="auto"/>
              <w:right w:val="none" w:sz="0" w:space="0" w:color="auto"/>
            </w:tcBorders>
            <w:shd w:val="clear" w:color="auto" w:fill="94AABC"/>
            <w:vAlign w:val="center"/>
          </w:tcPr>
          <w:p w14:paraId="406E7B1E" w14:textId="6CABA64B" w:rsidR="009C47A9" w:rsidRPr="00780086" w:rsidRDefault="009C47A9" w:rsidP="009C47A9">
            <w:pPr>
              <w:spacing w:line="259" w:lineRule="auto"/>
              <w:rPr>
                <w:rFonts w:eastAsia="Calibri" w:cs="Times New Roman"/>
                <w:b w:val="0"/>
              </w:rPr>
            </w:pPr>
            <w:r w:rsidRPr="00780086">
              <w:rPr>
                <w:rFonts w:eastAsia="Calibri" w:cs="Times New Roman"/>
                <w:b w:val="0"/>
                <w:color w:val="FFFFFF" w:themeColor="background1"/>
              </w:rPr>
              <w:t>Section I</w:t>
            </w:r>
            <w:r>
              <w:rPr>
                <w:rFonts w:eastAsia="Calibri" w:cs="Times New Roman"/>
                <w:b w:val="0"/>
                <w:color w:val="FFFFFF" w:themeColor="background1"/>
              </w:rPr>
              <w:t>I</w:t>
            </w:r>
            <w:r w:rsidRPr="00780086">
              <w:rPr>
                <w:rFonts w:eastAsia="Calibri" w:cs="Times New Roman"/>
                <w:b w:val="0"/>
                <w:color w:val="FFFFFF" w:themeColor="background1"/>
              </w:rPr>
              <w:t>: Program Summary</w:t>
            </w:r>
          </w:p>
        </w:tc>
      </w:tr>
      <w:tr w:rsidR="009C47A9" w:rsidRPr="00E60247" w14:paraId="2CF0AC2A" w14:textId="77777777" w:rsidTr="001A37ED">
        <w:trPr>
          <w:trHeight w:val="20"/>
          <w:jc w:val="center"/>
        </w:trPr>
        <w:sdt>
          <w:sdtPr>
            <w:rPr>
              <w:rFonts w:eastAsia="Calibri" w:cs="Times New Roman"/>
            </w:rPr>
            <w:id w:val="-184231172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1345" w:type="dxa"/>
                <w:tcBorders>
                  <w:right w:val="none" w:sz="0" w:space="0" w:color="auto"/>
                </w:tcBorders>
                <w:vAlign w:val="center"/>
              </w:tcPr>
              <w:p w14:paraId="6DE33F8D" w14:textId="77777777" w:rsidR="009C47A9" w:rsidRPr="00780086" w:rsidRDefault="009C47A9" w:rsidP="009C47A9">
                <w:pPr>
                  <w:spacing w:line="259" w:lineRule="auto"/>
                  <w:jc w:val="center"/>
                  <w:rPr>
                    <w:rFonts w:eastAsia="Calibri" w:cs="Times New Roman"/>
                    <w:b w:val="0"/>
                  </w:rPr>
                </w:pPr>
                <w:r w:rsidRPr="00780086">
                  <w:rPr>
                    <w:rFonts w:ascii="Segoe UI Symbol" w:eastAsia="Calibri" w:hAnsi="Segoe UI Symbol" w:cs="Segoe UI Symbol"/>
                    <w:b w:val="0"/>
                  </w:rPr>
                  <w:t>☐</w:t>
                </w:r>
              </w:p>
            </w:tc>
          </w:sdtContent>
        </w:sdt>
        <w:tc>
          <w:tcPr>
            <w:tcW w:w="3510" w:type="dxa"/>
            <w:vAlign w:val="center"/>
          </w:tcPr>
          <w:p w14:paraId="4209F8E3" w14:textId="77777777" w:rsidR="009C47A9" w:rsidRPr="00780086" w:rsidRDefault="009C47A9" w:rsidP="009C47A9">
            <w:pPr>
              <w:spacing w:line="259" w:lineRule="auto"/>
              <w:cnfStyle w:val="000000000000" w:firstRow="0" w:lastRow="0" w:firstColumn="0" w:lastColumn="0" w:oddVBand="0" w:evenVBand="0" w:oddHBand="0" w:evenHBand="0" w:firstRowFirstColumn="0" w:firstRowLastColumn="0" w:lastRowFirstColumn="0" w:lastRowLastColumn="0"/>
              <w:rPr>
                <w:rFonts w:eastAsia="Calibri" w:cs="Times New Roman"/>
              </w:rPr>
            </w:pPr>
            <w:r w:rsidRPr="00780086">
              <w:rPr>
                <w:rFonts w:eastAsia="Calibri" w:cs="Times New Roman"/>
              </w:rPr>
              <w:t xml:space="preserve">Program Type Table </w:t>
            </w:r>
          </w:p>
        </w:tc>
        <w:tc>
          <w:tcPr>
            <w:tcW w:w="5850" w:type="dxa"/>
            <w:vAlign w:val="center"/>
          </w:tcPr>
          <w:p w14:paraId="139DEF43" w14:textId="7809FC2E" w:rsidR="009C47A9" w:rsidRPr="00780086" w:rsidRDefault="009C47A9" w:rsidP="009C47A9">
            <w:pPr>
              <w:spacing w:line="259" w:lineRule="auto"/>
              <w:cnfStyle w:val="000000000000" w:firstRow="0" w:lastRow="0" w:firstColumn="0" w:lastColumn="0" w:oddVBand="0" w:evenVBand="0" w:oddHBand="0" w:evenHBand="0" w:firstRowFirstColumn="0" w:firstRowLastColumn="0" w:lastRowFirstColumn="0" w:lastRowLastColumn="0"/>
              <w:rPr>
                <w:rFonts w:eastAsia="Calibri" w:cs="Times New Roman"/>
              </w:rPr>
            </w:pPr>
            <w:r w:rsidRPr="00780086">
              <w:rPr>
                <w:rFonts w:eastAsia="Calibri" w:cs="Times New Roman"/>
              </w:rPr>
              <w:t xml:space="preserve">See RFA and </w:t>
            </w:r>
            <w:r>
              <w:rPr>
                <w:rFonts w:eastAsia="Calibri" w:cs="Times New Roman"/>
              </w:rPr>
              <w:t>Appendix D.</w:t>
            </w:r>
          </w:p>
        </w:tc>
      </w:tr>
      <w:tr w:rsidR="009C47A9" w:rsidRPr="00E60247" w14:paraId="28F1B203" w14:textId="77777777" w:rsidTr="001A37ED">
        <w:trPr>
          <w:cnfStyle w:val="000000100000" w:firstRow="0" w:lastRow="0" w:firstColumn="0" w:lastColumn="0" w:oddVBand="0" w:evenVBand="0" w:oddHBand="1" w:evenHBand="0" w:firstRowFirstColumn="0" w:firstRowLastColumn="0" w:lastRowFirstColumn="0" w:lastRowLastColumn="0"/>
          <w:trHeight w:val="20"/>
          <w:jc w:val="center"/>
        </w:trPr>
        <w:sdt>
          <w:sdtPr>
            <w:rPr>
              <w:rFonts w:eastAsia="Calibri" w:cs="Times New Roman"/>
            </w:rPr>
            <w:id w:val="60793311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1345" w:type="dxa"/>
                <w:tcBorders>
                  <w:top w:val="none" w:sz="0" w:space="0" w:color="auto"/>
                  <w:bottom w:val="none" w:sz="0" w:space="0" w:color="auto"/>
                  <w:right w:val="none" w:sz="0" w:space="0" w:color="auto"/>
                </w:tcBorders>
                <w:vAlign w:val="center"/>
              </w:tcPr>
              <w:p w14:paraId="2809A465" w14:textId="77777777" w:rsidR="009C47A9" w:rsidRPr="00780086" w:rsidRDefault="009C47A9" w:rsidP="009C47A9">
                <w:pPr>
                  <w:spacing w:line="259" w:lineRule="auto"/>
                  <w:jc w:val="center"/>
                  <w:rPr>
                    <w:rFonts w:eastAsia="Calibri" w:cs="Times New Roman"/>
                    <w:b w:val="0"/>
                  </w:rPr>
                </w:pPr>
                <w:r w:rsidRPr="00780086">
                  <w:rPr>
                    <w:rFonts w:ascii="Segoe UI Symbol" w:eastAsia="Calibri" w:hAnsi="Segoe UI Symbol" w:cs="Segoe UI Symbol"/>
                    <w:b w:val="0"/>
                  </w:rPr>
                  <w:t>☐</w:t>
                </w:r>
              </w:p>
            </w:tc>
          </w:sdtContent>
        </w:sdt>
        <w:tc>
          <w:tcPr>
            <w:tcW w:w="3510" w:type="dxa"/>
            <w:tcBorders>
              <w:top w:val="none" w:sz="0" w:space="0" w:color="auto"/>
              <w:bottom w:val="none" w:sz="0" w:space="0" w:color="auto"/>
            </w:tcBorders>
            <w:vAlign w:val="center"/>
          </w:tcPr>
          <w:p w14:paraId="14F48811" w14:textId="77777777" w:rsidR="009C47A9" w:rsidRPr="00780086" w:rsidRDefault="009C47A9" w:rsidP="009C47A9">
            <w:pPr>
              <w:spacing w:line="259" w:lineRule="auto"/>
              <w:cnfStyle w:val="000000100000" w:firstRow="0" w:lastRow="0" w:firstColumn="0" w:lastColumn="0" w:oddVBand="0" w:evenVBand="0" w:oddHBand="1" w:evenHBand="0" w:firstRowFirstColumn="0" w:firstRowLastColumn="0" w:lastRowFirstColumn="0" w:lastRowLastColumn="0"/>
              <w:rPr>
                <w:rFonts w:eastAsia="Calibri" w:cs="Times New Roman"/>
              </w:rPr>
            </w:pPr>
            <w:r w:rsidRPr="00780086">
              <w:rPr>
                <w:rFonts w:eastAsia="Calibri" w:cs="Times New Roman"/>
              </w:rPr>
              <w:t>Program Narrative</w:t>
            </w:r>
          </w:p>
        </w:tc>
        <w:tc>
          <w:tcPr>
            <w:tcW w:w="5850" w:type="dxa"/>
            <w:tcBorders>
              <w:top w:val="none" w:sz="0" w:space="0" w:color="auto"/>
              <w:bottom w:val="none" w:sz="0" w:space="0" w:color="auto"/>
            </w:tcBorders>
            <w:vAlign w:val="center"/>
          </w:tcPr>
          <w:p w14:paraId="0414B1B2" w14:textId="77777777" w:rsidR="009C47A9" w:rsidRPr="00780086" w:rsidRDefault="009C47A9" w:rsidP="009C47A9">
            <w:pPr>
              <w:spacing w:line="259" w:lineRule="auto"/>
              <w:cnfStyle w:val="000000100000" w:firstRow="0" w:lastRow="0" w:firstColumn="0" w:lastColumn="0" w:oddVBand="0" w:evenVBand="0" w:oddHBand="1" w:evenHBand="0" w:firstRowFirstColumn="0" w:firstRowLastColumn="0" w:lastRowFirstColumn="0" w:lastRowLastColumn="0"/>
              <w:rPr>
                <w:rFonts w:eastAsia="Calibri" w:cs="Times New Roman"/>
              </w:rPr>
            </w:pPr>
            <w:r w:rsidRPr="00780086">
              <w:rPr>
                <w:rFonts w:eastAsia="Calibri" w:cs="Times New Roman"/>
              </w:rPr>
              <w:t xml:space="preserve">Each program from the program type table must have its own narrative.  See RFA for instructions. </w:t>
            </w:r>
          </w:p>
        </w:tc>
      </w:tr>
      <w:tr w:rsidR="009C47A9" w:rsidRPr="00E60247" w14:paraId="0FA2D414" w14:textId="77777777" w:rsidTr="001A37ED">
        <w:trPr>
          <w:trHeight w:val="20"/>
          <w:jc w:val="center"/>
        </w:trPr>
        <w:sdt>
          <w:sdtPr>
            <w:rPr>
              <w:rFonts w:eastAsia="Calibri" w:cs="Times New Roman"/>
            </w:rPr>
            <w:id w:val="59244690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1345" w:type="dxa"/>
                <w:tcBorders>
                  <w:right w:val="none" w:sz="0" w:space="0" w:color="auto"/>
                </w:tcBorders>
                <w:vAlign w:val="center"/>
              </w:tcPr>
              <w:p w14:paraId="5B46E758" w14:textId="77777777" w:rsidR="009C47A9" w:rsidRPr="00780086" w:rsidRDefault="009C47A9" w:rsidP="009C47A9">
                <w:pPr>
                  <w:spacing w:line="259" w:lineRule="auto"/>
                  <w:jc w:val="center"/>
                  <w:rPr>
                    <w:rFonts w:eastAsia="Calibri" w:cs="Times New Roman"/>
                    <w:b w:val="0"/>
                  </w:rPr>
                </w:pPr>
                <w:r w:rsidRPr="00780086">
                  <w:rPr>
                    <w:rFonts w:ascii="Segoe UI Symbol" w:eastAsia="Calibri" w:hAnsi="Segoe UI Symbol" w:cs="Segoe UI Symbol"/>
                    <w:b w:val="0"/>
                  </w:rPr>
                  <w:t>☐</w:t>
                </w:r>
              </w:p>
            </w:tc>
          </w:sdtContent>
        </w:sdt>
        <w:tc>
          <w:tcPr>
            <w:tcW w:w="3510" w:type="dxa"/>
            <w:vAlign w:val="center"/>
          </w:tcPr>
          <w:p w14:paraId="4A25F508" w14:textId="77777777" w:rsidR="009C47A9" w:rsidRPr="00780086" w:rsidRDefault="009C47A9" w:rsidP="009C47A9">
            <w:pPr>
              <w:spacing w:line="259" w:lineRule="auto"/>
              <w:cnfStyle w:val="000000000000" w:firstRow="0" w:lastRow="0" w:firstColumn="0" w:lastColumn="0" w:oddVBand="0" w:evenVBand="0" w:oddHBand="0" w:evenHBand="0" w:firstRowFirstColumn="0" w:firstRowLastColumn="0" w:lastRowFirstColumn="0" w:lastRowLastColumn="0"/>
              <w:rPr>
                <w:rFonts w:eastAsia="Calibri" w:cs="Times New Roman"/>
              </w:rPr>
            </w:pPr>
            <w:r w:rsidRPr="00780086">
              <w:rPr>
                <w:rFonts w:eastAsia="Calibri" w:cs="Times New Roman"/>
              </w:rPr>
              <w:t>System Improvement Narrative</w:t>
            </w:r>
          </w:p>
        </w:tc>
        <w:tc>
          <w:tcPr>
            <w:tcW w:w="5850" w:type="dxa"/>
            <w:vAlign w:val="center"/>
          </w:tcPr>
          <w:p w14:paraId="2D361A7C" w14:textId="77777777" w:rsidR="009C47A9" w:rsidRPr="00780086" w:rsidRDefault="009C47A9" w:rsidP="009C47A9">
            <w:pPr>
              <w:spacing w:line="259" w:lineRule="auto"/>
              <w:cnfStyle w:val="000000000000" w:firstRow="0" w:lastRow="0" w:firstColumn="0" w:lastColumn="0" w:oddVBand="0" w:evenVBand="0" w:oddHBand="0" w:evenHBand="0" w:firstRowFirstColumn="0" w:firstRowLastColumn="0" w:lastRowFirstColumn="0" w:lastRowLastColumn="0"/>
              <w:rPr>
                <w:rFonts w:eastAsia="Calibri" w:cs="Times New Roman"/>
              </w:rPr>
            </w:pPr>
            <w:r w:rsidRPr="00780086">
              <w:rPr>
                <w:rFonts w:eastAsia="Calibri" w:cs="Times New Roman"/>
              </w:rPr>
              <w:t xml:space="preserve">Each </w:t>
            </w:r>
            <w:r>
              <w:rPr>
                <w:rFonts w:eastAsia="Calibri" w:cs="Times New Roman"/>
              </w:rPr>
              <w:t xml:space="preserve">new </w:t>
            </w:r>
            <w:r w:rsidRPr="00780086">
              <w:rPr>
                <w:rFonts w:eastAsia="Calibri" w:cs="Times New Roman"/>
              </w:rPr>
              <w:t xml:space="preserve">system improvement request must have its own narrative. See RFA for instructions. </w:t>
            </w:r>
          </w:p>
        </w:tc>
      </w:tr>
      <w:tr w:rsidR="009C47A9" w:rsidRPr="00E60247" w14:paraId="6C12FACC" w14:textId="77777777" w:rsidTr="001A37E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0705" w:type="dxa"/>
            <w:gridSpan w:val="3"/>
            <w:tcBorders>
              <w:top w:val="none" w:sz="0" w:space="0" w:color="auto"/>
              <w:bottom w:val="none" w:sz="0" w:space="0" w:color="auto"/>
              <w:right w:val="none" w:sz="0" w:space="0" w:color="auto"/>
            </w:tcBorders>
            <w:shd w:val="clear" w:color="auto" w:fill="94AABC"/>
            <w:vAlign w:val="center"/>
          </w:tcPr>
          <w:p w14:paraId="74AEAC40" w14:textId="76867156" w:rsidR="009C47A9" w:rsidRPr="00780086" w:rsidRDefault="009C47A9" w:rsidP="009C47A9">
            <w:pPr>
              <w:spacing w:line="259" w:lineRule="auto"/>
              <w:rPr>
                <w:rFonts w:eastAsia="Calibri" w:cs="Times New Roman"/>
                <w:b w:val="0"/>
              </w:rPr>
            </w:pPr>
            <w:r w:rsidRPr="00780086">
              <w:rPr>
                <w:rFonts w:eastAsia="Calibri" w:cs="Times New Roman"/>
                <w:b w:val="0"/>
                <w:color w:val="FFFFFF" w:themeColor="background1"/>
              </w:rPr>
              <w:t>Section I</w:t>
            </w:r>
            <w:r>
              <w:rPr>
                <w:rFonts w:eastAsia="Calibri" w:cs="Times New Roman"/>
                <w:b w:val="0"/>
                <w:color w:val="FFFFFF" w:themeColor="background1"/>
              </w:rPr>
              <w:t>I</w:t>
            </w:r>
            <w:r w:rsidRPr="00780086">
              <w:rPr>
                <w:rFonts w:eastAsia="Calibri" w:cs="Times New Roman"/>
                <w:b w:val="0"/>
                <w:color w:val="FFFFFF" w:themeColor="background1"/>
              </w:rPr>
              <w:t>I: Budget</w:t>
            </w:r>
          </w:p>
        </w:tc>
      </w:tr>
      <w:tr w:rsidR="009C47A9" w:rsidRPr="00E60247" w14:paraId="01651E4D" w14:textId="77777777" w:rsidTr="001A37ED">
        <w:trPr>
          <w:trHeight w:val="20"/>
          <w:jc w:val="center"/>
        </w:trPr>
        <w:sdt>
          <w:sdtPr>
            <w:rPr>
              <w:rFonts w:eastAsia="Calibri" w:cs="Times New Roman"/>
            </w:rPr>
            <w:id w:val="2152541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1345" w:type="dxa"/>
                <w:tcBorders>
                  <w:right w:val="none" w:sz="0" w:space="0" w:color="auto"/>
                </w:tcBorders>
                <w:vAlign w:val="center"/>
              </w:tcPr>
              <w:p w14:paraId="2F2C6583" w14:textId="77777777" w:rsidR="009C47A9" w:rsidRPr="00780086" w:rsidRDefault="009C47A9" w:rsidP="009C47A9">
                <w:pPr>
                  <w:spacing w:line="259" w:lineRule="auto"/>
                  <w:jc w:val="center"/>
                  <w:rPr>
                    <w:rFonts w:eastAsia="Calibri" w:cs="Times New Roman"/>
                    <w:b w:val="0"/>
                  </w:rPr>
                </w:pPr>
                <w:r w:rsidRPr="00780086">
                  <w:rPr>
                    <w:rFonts w:ascii="Segoe UI Symbol" w:eastAsia="Calibri" w:hAnsi="Segoe UI Symbol" w:cs="Segoe UI Symbol"/>
                    <w:b w:val="0"/>
                  </w:rPr>
                  <w:t>☐</w:t>
                </w:r>
              </w:p>
            </w:tc>
          </w:sdtContent>
        </w:sdt>
        <w:tc>
          <w:tcPr>
            <w:tcW w:w="3510" w:type="dxa"/>
            <w:vAlign w:val="center"/>
          </w:tcPr>
          <w:p w14:paraId="553F20BD" w14:textId="77777777" w:rsidR="009C47A9" w:rsidRPr="00780086" w:rsidRDefault="009C47A9" w:rsidP="009C47A9">
            <w:pPr>
              <w:spacing w:line="259" w:lineRule="auto"/>
              <w:cnfStyle w:val="000000000000" w:firstRow="0" w:lastRow="0" w:firstColumn="0" w:lastColumn="0" w:oddVBand="0" w:evenVBand="0" w:oddHBand="0" w:evenHBand="0" w:firstRowFirstColumn="0" w:firstRowLastColumn="0" w:lastRowFirstColumn="0" w:lastRowLastColumn="0"/>
              <w:rPr>
                <w:rFonts w:eastAsia="Calibri" w:cs="Times New Roman"/>
              </w:rPr>
            </w:pPr>
            <w:r w:rsidRPr="00780086">
              <w:rPr>
                <w:rFonts w:eastAsia="Calibri" w:cs="Times New Roman"/>
              </w:rPr>
              <w:t xml:space="preserve">Budget and Narratives </w:t>
            </w:r>
          </w:p>
        </w:tc>
        <w:tc>
          <w:tcPr>
            <w:tcW w:w="5850" w:type="dxa"/>
            <w:vAlign w:val="center"/>
          </w:tcPr>
          <w:p w14:paraId="71D7DDCE" w14:textId="77777777" w:rsidR="009C47A9" w:rsidRPr="00780086" w:rsidRDefault="009C47A9" w:rsidP="009C47A9">
            <w:pPr>
              <w:spacing w:line="259" w:lineRule="auto"/>
              <w:cnfStyle w:val="000000000000" w:firstRow="0" w:lastRow="0" w:firstColumn="0" w:lastColumn="0" w:oddVBand="0" w:evenVBand="0" w:oddHBand="0" w:evenHBand="0" w:firstRowFirstColumn="0" w:firstRowLastColumn="0" w:lastRowFirstColumn="0" w:lastRowLastColumn="0"/>
              <w:rPr>
                <w:rFonts w:eastAsia="Calibri" w:cs="Times New Roman"/>
              </w:rPr>
            </w:pPr>
            <w:r w:rsidRPr="00780086">
              <w:rPr>
                <w:rFonts w:eastAsia="Calibri" w:cs="Times New Roman"/>
              </w:rPr>
              <w:t xml:space="preserve">Each request must be </w:t>
            </w:r>
            <w:proofErr w:type="gramStart"/>
            <w:r w:rsidRPr="00780086">
              <w:rPr>
                <w:rFonts w:eastAsia="Calibri" w:cs="Times New Roman"/>
              </w:rPr>
              <w:t>in</w:t>
            </w:r>
            <w:proofErr w:type="gramEnd"/>
            <w:r w:rsidRPr="00780086">
              <w:rPr>
                <w:rFonts w:eastAsia="Calibri" w:cs="Times New Roman"/>
              </w:rPr>
              <w:t xml:space="preserve"> the appropriate budget table with a narrative. See RFA for instructions. </w:t>
            </w:r>
          </w:p>
        </w:tc>
      </w:tr>
      <w:tr w:rsidR="009C47A9" w:rsidRPr="00E60247" w14:paraId="1F1F7C19" w14:textId="77777777" w:rsidTr="001A37E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0705" w:type="dxa"/>
            <w:gridSpan w:val="3"/>
            <w:tcBorders>
              <w:top w:val="none" w:sz="0" w:space="0" w:color="auto"/>
              <w:bottom w:val="none" w:sz="0" w:space="0" w:color="auto"/>
              <w:right w:val="none" w:sz="0" w:space="0" w:color="auto"/>
            </w:tcBorders>
            <w:shd w:val="clear" w:color="auto" w:fill="94AABC"/>
            <w:vAlign w:val="center"/>
          </w:tcPr>
          <w:p w14:paraId="24279F85" w14:textId="77777777" w:rsidR="009C47A9" w:rsidRPr="00780086" w:rsidRDefault="009C47A9" w:rsidP="009C47A9">
            <w:pPr>
              <w:spacing w:line="259" w:lineRule="auto"/>
              <w:rPr>
                <w:rFonts w:eastAsia="Calibri" w:cs="Times New Roman"/>
                <w:b w:val="0"/>
                <w:color w:val="000000" w:themeColor="text1"/>
              </w:rPr>
            </w:pPr>
            <w:r w:rsidRPr="00780086">
              <w:rPr>
                <w:rFonts w:eastAsia="Calibri" w:cs="Times New Roman"/>
                <w:b w:val="0"/>
                <w:color w:val="FFFFFF" w:themeColor="background1"/>
              </w:rPr>
              <w:t>Other Attachments</w:t>
            </w:r>
          </w:p>
        </w:tc>
      </w:tr>
      <w:tr w:rsidR="009C47A9" w:rsidRPr="00E60247" w14:paraId="3EC8E930" w14:textId="77777777" w:rsidTr="001A37ED">
        <w:trPr>
          <w:trHeight w:val="20"/>
          <w:jc w:val="center"/>
        </w:trPr>
        <w:sdt>
          <w:sdtPr>
            <w:rPr>
              <w:rFonts w:eastAsia="Calibri" w:cs="Times New Roman"/>
            </w:rPr>
            <w:id w:val="60524505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1345" w:type="dxa"/>
                <w:tcBorders>
                  <w:right w:val="none" w:sz="0" w:space="0" w:color="auto"/>
                </w:tcBorders>
                <w:vAlign w:val="center"/>
              </w:tcPr>
              <w:p w14:paraId="15E88933" w14:textId="77777777" w:rsidR="009C47A9" w:rsidRPr="00780086" w:rsidRDefault="009C47A9" w:rsidP="009C47A9">
                <w:pPr>
                  <w:spacing w:line="259" w:lineRule="auto"/>
                  <w:jc w:val="center"/>
                  <w:rPr>
                    <w:rFonts w:eastAsia="Calibri" w:cs="Times New Roman"/>
                    <w:b w:val="0"/>
                  </w:rPr>
                </w:pPr>
                <w:r w:rsidRPr="00780086">
                  <w:rPr>
                    <w:rFonts w:ascii="Segoe UI Symbol" w:eastAsia="Calibri" w:hAnsi="Segoe UI Symbol" w:cs="Segoe UI Symbol"/>
                    <w:b w:val="0"/>
                  </w:rPr>
                  <w:t>☐</w:t>
                </w:r>
              </w:p>
            </w:tc>
          </w:sdtContent>
        </w:sdt>
        <w:tc>
          <w:tcPr>
            <w:tcW w:w="3510" w:type="dxa"/>
            <w:vAlign w:val="center"/>
          </w:tcPr>
          <w:p w14:paraId="14E43342" w14:textId="77777777" w:rsidR="009C47A9" w:rsidRPr="00780086" w:rsidRDefault="009C47A9" w:rsidP="009C47A9">
            <w:pPr>
              <w:spacing w:line="259" w:lineRule="auto"/>
              <w:cnfStyle w:val="000000000000" w:firstRow="0" w:lastRow="0" w:firstColumn="0" w:lastColumn="0" w:oddVBand="0" w:evenVBand="0" w:oddHBand="0" w:evenHBand="0" w:firstRowFirstColumn="0" w:firstRowLastColumn="0" w:lastRowFirstColumn="0" w:lastRowLastColumn="0"/>
              <w:rPr>
                <w:rFonts w:eastAsia="Calibri" w:cs="Times New Roman"/>
              </w:rPr>
            </w:pPr>
            <w:r w:rsidRPr="00780086">
              <w:rPr>
                <w:rFonts w:eastAsia="Calibri" w:cs="Times New Roman"/>
              </w:rPr>
              <w:t xml:space="preserve">Memorandums of Understanding </w:t>
            </w:r>
          </w:p>
        </w:tc>
        <w:tc>
          <w:tcPr>
            <w:tcW w:w="5850" w:type="dxa"/>
            <w:vAlign w:val="center"/>
          </w:tcPr>
          <w:p w14:paraId="118F3AA1" w14:textId="77777777" w:rsidR="009C47A9" w:rsidRPr="00780086" w:rsidRDefault="009C47A9" w:rsidP="009C47A9">
            <w:pPr>
              <w:spacing w:line="259" w:lineRule="auto"/>
              <w:cnfStyle w:val="000000000000" w:firstRow="0" w:lastRow="0" w:firstColumn="0" w:lastColumn="0" w:oddVBand="0" w:evenVBand="0" w:oddHBand="0" w:evenHBand="0" w:firstRowFirstColumn="0" w:firstRowLastColumn="0" w:lastRowFirstColumn="0" w:lastRowLastColumn="0"/>
              <w:rPr>
                <w:rFonts w:eastAsia="Calibri" w:cs="Times New Roman"/>
              </w:rPr>
            </w:pPr>
            <w:r w:rsidRPr="00780086">
              <w:rPr>
                <w:rFonts w:eastAsia="Calibri" w:cs="Times New Roman"/>
              </w:rPr>
              <w:t xml:space="preserve">Obtain signed MOU for each county or tribe applying as a group on this application. </w:t>
            </w:r>
          </w:p>
        </w:tc>
      </w:tr>
      <w:tr w:rsidR="009C47A9" w:rsidRPr="00E60247" w14:paraId="36429B38" w14:textId="77777777" w:rsidTr="001A37ED">
        <w:trPr>
          <w:cnfStyle w:val="000000100000" w:firstRow="0" w:lastRow="0" w:firstColumn="0" w:lastColumn="0" w:oddVBand="0" w:evenVBand="0" w:oddHBand="1" w:evenHBand="0" w:firstRowFirstColumn="0" w:firstRowLastColumn="0" w:lastRowFirstColumn="0" w:lastRowLastColumn="0"/>
          <w:trHeight w:val="20"/>
          <w:jc w:val="center"/>
        </w:trPr>
        <w:sdt>
          <w:sdtPr>
            <w:rPr>
              <w:rFonts w:eastAsia="Calibri" w:cs="Times New Roman"/>
            </w:rPr>
            <w:id w:val="-5709289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1345" w:type="dxa"/>
                <w:tcBorders>
                  <w:top w:val="none" w:sz="0" w:space="0" w:color="auto"/>
                  <w:bottom w:val="none" w:sz="0" w:space="0" w:color="auto"/>
                  <w:right w:val="none" w:sz="0" w:space="0" w:color="auto"/>
                </w:tcBorders>
                <w:vAlign w:val="center"/>
              </w:tcPr>
              <w:p w14:paraId="3CA6A0D8" w14:textId="77777777" w:rsidR="009C47A9" w:rsidRPr="00780086" w:rsidRDefault="009C47A9" w:rsidP="009C47A9">
                <w:pPr>
                  <w:spacing w:line="259" w:lineRule="auto"/>
                  <w:jc w:val="center"/>
                  <w:rPr>
                    <w:rFonts w:eastAsia="Calibri" w:cs="Times New Roman"/>
                    <w:b w:val="0"/>
                  </w:rPr>
                </w:pPr>
                <w:r w:rsidRPr="00780086">
                  <w:rPr>
                    <w:rFonts w:ascii="MS Gothic" w:eastAsia="MS Gothic" w:hAnsi="MS Gothic" w:cs="Times New Roman" w:hint="eastAsia"/>
                    <w:b w:val="0"/>
                  </w:rPr>
                  <w:t>☐</w:t>
                </w:r>
              </w:p>
            </w:tc>
          </w:sdtContent>
        </w:sdt>
        <w:tc>
          <w:tcPr>
            <w:tcW w:w="3510" w:type="dxa"/>
            <w:tcBorders>
              <w:top w:val="none" w:sz="0" w:space="0" w:color="auto"/>
              <w:bottom w:val="none" w:sz="0" w:space="0" w:color="auto"/>
            </w:tcBorders>
            <w:vAlign w:val="center"/>
          </w:tcPr>
          <w:p w14:paraId="5F75401B" w14:textId="77777777" w:rsidR="009C47A9" w:rsidRPr="00780086" w:rsidRDefault="009C47A9" w:rsidP="009C47A9">
            <w:pPr>
              <w:spacing w:line="259" w:lineRule="auto"/>
              <w:cnfStyle w:val="000000100000" w:firstRow="0" w:lastRow="0" w:firstColumn="0" w:lastColumn="0" w:oddVBand="0" w:evenVBand="0" w:oddHBand="1" w:evenHBand="0" w:firstRowFirstColumn="0" w:firstRowLastColumn="0" w:lastRowFirstColumn="0" w:lastRowLastColumn="0"/>
              <w:rPr>
                <w:rFonts w:eastAsia="Calibri" w:cs="Times New Roman"/>
              </w:rPr>
            </w:pPr>
            <w:r w:rsidRPr="00780086">
              <w:rPr>
                <w:rFonts w:eastAsia="Calibri" w:cs="Times New Roman"/>
              </w:rPr>
              <w:t xml:space="preserve">Signature </w:t>
            </w:r>
          </w:p>
        </w:tc>
        <w:tc>
          <w:tcPr>
            <w:tcW w:w="5850" w:type="dxa"/>
            <w:tcBorders>
              <w:top w:val="none" w:sz="0" w:space="0" w:color="auto"/>
              <w:bottom w:val="none" w:sz="0" w:space="0" w:color="auto"/>
            </w:tcBorders>
            <w:vAlign w:val="center"/>
          </w:tcPr>
          <w:p w14:paraId="30292A25" w14:textId="77777777" w:rsidR="009C47A9" w:rsidRPr="00780086" w:rsidRDefault="009C47A9" w:rsidP="009C47A9">
            <w:pPr>
              <w:spacing w:line="259" w:lineRule="auto"/>
              <w:cnfStyle w:val="000000100000" w:firstRow="0" w:lastRow="0" w:firstColumn="0" w:lastColumn="0" w:oddVBand="0" w:evenVBand="0" w:oddHBand="1" w:evenHBand="0" w:firstRowFirstColumn="0" w:firstRowLastColumn="0" w:lastRowFirstColumn="0" w:lastRowLastColumn="0"/>
              <w:rPr>
                <w:rFonts w:eastAsia="Calibri" w:cs="Times New Roman"/>
              </w:rPr>
            </w:pPr>
            <w:r w:rsidRPr="00780086">
              <w:rPr>
                <w:rFonts w:eastAsia="Calibri" w:cs="Times New Roman"/>
              </w:rPr>
              <w:t>Must be signed by Authorized Official, either Digital Signature or hand signed and scanned.</w:t>
            </w:r>
          </w:p>
        </w:tc>
      </w:tr>
    </w:tbl>
    <w:p w14:paraId="0B6A8ABF" w14:textId="77777777" w:rsidR="00EE4DE6" w:rsidRDefault="00EE4DE6" w:rsidP="00BE3BF3"/>
    <w:sectPr w:rsidR="00EE4DE6" w:rsidSect="00F914E3">
      <w:pgSz w:w="12240" w:h="15840"/>
      <w:pgMar w:top="648" w:right="605" w:bottom="634" w:left="5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DE168" w14:textId="77777777" w:rsidR="00497CCA" w:rsidRDefault="00497CCA" w:rsidP="00E942C8">
      <w:r>
        <w:separator/>
      </w:r>
    </w:p>
  </w:endnote>
  <w:endnote w:type="continuationSeparator" w:id="0">
    <w:p w14:paraId="4702CBF7" w14:textId="77777777" w:rsidR="00497CCA" w:rsidRDefault="00497CCA" w:rsidP="00E94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Roboto Condensed">
    <w:charset w:val="00"/>
    <w:family w:val="auto"/>
    <w:pitch w:val="variable"/>
    <w:sig w:usb0="E0000AFF" w:usb1="5000217F" w:usb2="00000021" w:usb3="00000000" w:csb0="000001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31254" w14:textId="5EDB5226" w:rsidR="00BD6AB8" w:rsidRDefault="003A07C9" w:rsidP="00BD6AB8">
    <w:pPr>
      <w:pStyle w:val="Footer"/>
      <w:jc w:val="right"/>
    </w:pPr>
    <w:r w:rsidRPr="00BD6AB8">
      <w:rPr>
        <w:noProof/>
      </w:rPr>
      <mc:AlternateContent>
        <mc:Choice Requires="wps">
          <w:drawing>
            <wp:anchor distT="0" distB="0" distL="114300" distR="114300" simplePos="0" relativeHeight="251660288" behindDoc="1" locked="0" layoutInCell="1" allowOverlap="1" wp14:anchorId="0DB7DD18" wp14:editId="52F61311">
              <wp:simplePos x="0" y="0"/>
              <wp:positionH relativeFrom="margin">
                <wp:posOffset>6125210</wp:posOffset>
              </wp:positionH>
              <wp:positionV relativeFrom="page">
                <wp:posOffset>9745980</wp:posOffset>
              </wp:positionV>
              <wp:extent cx="655320" cy="163830"/>
              <wp:effectExtent l="0" t="0" r="11430" b="762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D837F" w14:textId="4EA6BEA2" w:rsidR="00BD6AB8" w:rsidRDefault="00BD6AB8" w:rsidP="00BD6AB8">
                          <w:pPr>
                            <w:spacing w:line="224" w:lineRule="exact"/>
                            <w:ind w:left="40"/>
                            <w:rPr>
                              <w:szCs w:val="20"/>
                            </w:rPr>
                          </w:pPr>
                          <w:bookmarkStart w:id="1" w:name="_Hlk144386788"/>
                          <w:r w:rsidRPr="00210684">
                            <w:rPr>
                              <w:szCs w:val="20"/>
                            </w:rPr>
                            <w:t xml:space="preserve"> </w:t>
                          </w:r>
                          <w:bookmarkEnd w:id="1"/>
                          <w:r w:rsidRPr="00210684">
                            <w:rPr>
                              <w:szCs w:val="20"/>
                            </w:rPr>
                            <w:t xml:space="preserve">   </w:t>
                          </w:r>
                          <w:r>
                            <w:rPr>
                              <w:szCs w:val="20"/>
                            </w:rPr>
                            <w:t xml:space="preserve"> </w:t>
                          </w:r>
                          <w:r w:rsidRPr="00210684">
                            <w:rPr>
                              <w:szCs w:val="20"/>
                            </w:rPr>
                            <w:fldChar w:fldCharType="begin"/>
                          </w:r>
                          <w:r w:rsidRPr="00210684">
                            <w:rPr>
                              <w:szCs w:val="20"/>
                            </w:rPr>
                            <w:instrText xml:space="preserve"> PAGE </w:instrText>
                          </w:r>
                          <w:r w:rsidRPr="00210684">
                            <w:rPr>
                              <w:szCs w:val="20"/>
                            </w:rPr>
                            <w:fldChar w:fldCharType="separate"/>
                          </w:r>
                          <w:r>
                            <w:rPr>
                              <w:noProof/>
                              <w:szCs w:val="20"/>
                            </w:rPr>
                            <w:t>8</w:t>
                          </w:r>
                          <w:r w:rsidRPr="00210684">
                            <w:rPr>
                              <w:szCs w:val="20"/>
                            </w:rPr>
                            <w:fldChar w:fldCharType="end"/>
                          </w:r>
                          <w:r w:rsidRPr="00210684">
                            <w:rPr>
                              <w:spacing w:val="-2"/>
                              <w:szCs w:val="20"/>
                            </w:rPr>
                            <w:t xml:space="preserve"> </w:t>
                          </w:r>
                          <w:r w:rsidRPr="00210684">
                            <w:rPr>
                              <w:szCs w:val="20"/>
                            </w:rPr>
                            <w:t>of</w:t>
                          </w:r>
                          <w:r w:rsidRPr="00210684">
                            <w:rPr>
                              <w:spacing w:val="-4"/>
                              <w:szCs w:val="20"/>
                            </w:rPr>
                            <w:t xml:space="preserve"> </w:t>
                          </w:r>
                          <w:r w:rsidR="00501C2E">
                            <w:rPr>
                              <w:szCs w:val="20"/>
                            </w:rPr>
                            <w:t>31</w:t>
                          </w:r>
                        </w:p>
                        <w:p w14:paraId="4DE75C9B" w14:textId="77777777" w:rsidR="00F914E3" w:rsidRPr="00210684" w:rsidRDefault="00F914E3" w:rsidP="00BD6AB8">
                          <w:pPr>
                            <w:spacing w:line="224" w:lineRule="exact"/>
                            <w:ind w:left="40"/>
                            <w:rPr>
                              <w:rFonts w:eastAsia="Times New Roman" w:cs="Times New Roman"/>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B7DD18" id="_x0000_t202" coordsize="21600,21600" o:spt="202" path="m,l,21600r21600,l21600,xe">
              <v:stroke joinstyle="miter"/>
              <v:path gradientshapeok="t" o:connecttype="rect"/>
            </v:shapetype>
            <v:shape id="Text Box 5" o:spid="_x0000_s1026" type="#_x0000_t202" style="position:absolute;left:0;text-align:left;margin-left:482.3pt;margin-top:767.4pt;width:51.6pt;height:12.9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" filled="f" stroked="f">
              <v:textbox inset="0,0,0,0">
                <w:txbxContent>
                  <w:p w14:paraId="176D837F" w14:textId="4EA6BEA2" w:rsidR="00BD6AB8" w:rsidRDefault="00BD6AB8" w:rsidP="00BD6AB8">
                    <w:pPr>
                      <w:spacing w:line="224" w:lineRule="exact"/>
                      <w:ind w:left="40"/>
                      <w:rPr>
                        <w:szCs w:val="20"/>
                      </w:rPr>
                    </w:pPr>
                    <w:bookmarkStart w:id="2" w:name="_Hlk144386788"/>
                    <w:r w:rsidRPr="00210684">
                      <w:rPr>
                        <w:szCs w:val="20"/>
                      </w:rPr>
                      <w:t xml:space="preserve"> </w:t>
                    </w:r>
                    <w:bookmarkEnd w:id="2"/>
                    <w:r w:rsidRPr="00210684">
                      <w:rPr>
                        <w:szCs w:val="20"/>
                      </w:rPr>
                      <w:t xml:space="preserve">   </w:t>
                    </w:r>
                    <w:r>
                      <w:rPr>
                        <w:szCs w:val="20"/>
                      </w:rPr>
                      <w:t xml:space="preserve"> </w:t>
                    </w:r>
                    <w:r w:rsidRPr="00210684">
                      <w:rPr>
                        <w:szCs w:val="20"/>
                      </w:rPr>
                      <w:fldChar w:fldCharType="begin"/>
                    </w:r>
                    <w:r w:rsidRPr="00210684">
                      <w:rPr>
                        <w:szCs w:val="20"/>
                      </w:rPr>
                      <w:instrText xml:space="preserve"> PAGE </w:instrText>
                    </w:r>
                    <w:r w:rsidRPr="00210684">
                      <w:rPr>
                        <w:szCs w:val="20"/>
                      </w:rPr>
                      <w:fldChar w:fldCharType="separate"/>
                    </w:r>
                    <w:r>
                      <w:rPr>
                        <w:noProof/>
                        <w:szCs w:val="20"/>
                      </w:rPr>
                      <w:t>8</w:t>
                    </w:r>
                    <w:r w:rsidRPr="00210684">
                      <w:rPr>
                        <w:szCs w:val="20"/>
                      </w:rPr>
                      <w:fldChar w:fldCharType="end"/>
                    </w:r>
                    <w:r w:rsidRPr="00210684">
                      <w:rPr>
                        <w:spacing w:val="-2"/>
                        <w:szCs w:val="20"/>
                      </w:rPr>
                      <w:t xml:space="preserve"> </w:t>
                    </w:r>
                    <w:r w:rsidRPr="00210684">
                      <w:rPr>
                        <w:szCs w:val="20"/>
                      </w:rPr>
                      <w:t>of</w:t>
                    </w:r>
                    <w:r w:rsidRPr="00210684">
                      <w:rPr>
                        <w:spacing w:val="-4"/>
                        <w:szCs w:val="20"/>
                      </w:rPr>
                      <w:t xml:space="preserve"> </w:t>
                    </w:r>
                    <w:r w:rsidR="00501C2E">
                      <w:rPr>
                        <w:szCs w:val="20"/>
                      </w:rPr>
                      <w:t>31</w:t>
                    </w:r>
                  </w:p>
                  <w:p w14:paraId="4DE75C9B" w14:textId="77777777" w:rsidR="00F914E3" w:rsidRPr="00210684" w:rsidRDefault="00F914E3" w:rsidP="00BD6AB8">
                    <w:pPr>
                      <w:spacing w:line="224" w:lineRule="exact"/>
                      <w:ind w:left="40"/>
                      <w:rPr>
                        <w:rFonts w:eastAsia="Times New Roman" w:cs="Times New Roman"/>
                        <w:szCs w:val="20"/>
                      </w:rPr>
                    </w:pPr>
                  </w:p>
                </w:txbxContent>
              </v:textbox>
              <w10:wrap anchorx="margin" anchory="page"/>
            </v:shape>
          </w:pict>
        </mc:Fallback>
      </mc:AlternateContent>
    </w:r>
    <w:r>
      <w:rPr>
        <w:noProof/>
      </w:rPr>
      <mc:AlternateContent>
        <mc:Choice Requires="wps">
          <w:drawing>
            <wp:anchor distT="0" distB="0" distL="114300" distR="114300" simplePos="0" relativeHeight="251661312" behindDoc="0" locked="0" layoutInCell="1" allowOverlap="1" wp14:anchorId="2E59052A" wp14:editId="2DDF522C">
              <wp:simplePos x="0" y="0"/>
              <wp:positionH relativeFrom="column">
                <wp:posOffset>6233160</wp:posOffset>
              </wp:positionH>
              <wp:positionV relativeFrom="paragraph">
                <wp:posOffset>276860</wp:posOffset>
              </wp:positionV>
              <wp:extent cx="0" cy="225425"/>
              <wp:effectExtent l="0" t="0" r="38100" b="22225"/>
              <wp:wrapNone/>
              <wp:docPr id="4" name="Straight Connector 4"/>
              <wp:cNvGraphicFramePr/>
              <a:graphic xmlns:a="http://schemas.openxmlformats.org/drawingml/2006/main">
                <a:graphicData uri="http://schemas.microsoft.com/office/word/2010/wordprocessingShape">
                  <wps:wsp>
                    <wps:cNvCnPr/>
                    <wps:spPr>
                      <a:xfrm>
                        <a:off x="0" y="0"/>
                        <a:ext cx="0" cy="225425"/>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E92BF15"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90.8pt,21.8pt" to="490.8pt,3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" strokecolor="#0d0d0d [3069]" strokeweight=".5pt">
              <v:stroke joinstyle="miter"/>
            </v:line>
          </w:pict>
        </mc:Fallback>
      </mc:AlternateContent>
    </w:r>
    <w:r w:rsidR="00BD6AB8" w:rsidRPr="00BD6AB8">
      <w:rPr>
        <w:noProof/>
      </w:rPr>
      <mc:AlternateContent>
        <mc:Choice Requires="wps">
          <w:drawing>
            <wp:anchor distT="0" distB="0" distL="114300" distR="114300" simplePos="0" relativeHeight="251659264" behindDoc="1" locked="0" layoutInCell="1" allowOverlap="1" wp14:anchorId="2A78BC2B" wp14:editId="1CDBA01F">
              <wp:simplePos x="0" y="0"/>
              <wp:positionH relativeFrom="page">
                <wp:posOffset>3965122</wp:posOffset>
              </wp:positionH>
              <wp:positionV relativeFrom="page">
                <wp:posOffset>9748487</wp:posOffset>
              </wp:positionV>
              <wp:extent cx="2657387" cy="151130"/>
              <wp:effectExtent l="0" t="0" r="10160" b="127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387" cy="15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6C93C4" w14:textId="5D13B5FA" w:rsidR="00BD6AB8" w:rsidRPr="003647B9" w:rsidRDefault="00BD6AB8" w:rsidP="00BD6AB8">
                          <w:pPr>
                            <w:spacing w:line="224" w:lineRule="exact"/>
                            <w:ind w:left="20"/>
                            <w:rPr>
                              <w:rFonts w:eastAsia="Times New Roman" w:cs="Times New Roman"/>
                              <w:szCs w:val="20"/>
                            </w:rPr>
                          </w:pPr>
                          <w:r>
                            <w:t>202</w:t>
                          </w:r>
                          <w:r w:rsidR="00F1705E">
                            <w:t>8</w:t>
                          </w:r>
                          <w:r w:rsidRPr="003647B9">
                            <w:rPr>
                              <w:spacing w:val="-8"/>
                            </w:rPr>
                            <w:t xml:space="preserve"> </w:t>
                          </w:r>
                          <w:r w:rsidRPr="003647B9">
                            <w:rPr>
                              <w:spacing w:val="-1"/>
                            </w:rPr>
                            <w:t>Community-based</w:t>
                          </w:r>
                          <w:r w:rsidRPr="003647B9">
                            <w:rPr>
                              <w:spacing w:val="-7"/>
                            </w:rPr>
                            <w:t xml:space="preserve"> </w:t>
                          </w:r>
                          <w:r w:rsidRPr="003647B9">
                            <w:t>Juvenile</w:t>
                          </w:r>
                          <w:r w:rsidRPr="003647B9">
                            <w:rPr>
                              <w:spacing w:val="-8"/>
                            </w:rPr>
                            <w:t xml:space="preserve"> </w:t>
                          </w:r>
                          <w:r w:rsidRPr="003647B9">
                            <w:rPr>
                              <w:spacing w:val="-1"/>
                            </w:rPr>
                            <w:t>Services</w:t>
                          </w:r>
                          <w:r w:rsidRPr="003647B9">
                            <w:rPr>
                              <w:spacing w:val="-7"/>
                            </w:rPr>
                            <w:t xml:space="preserve"> </w:t>
                          </w:r>
                          <w:r w:rsidRPr="003647B9">
                            <w:t>Aid</w:t>
                          </w:r>
                          <w:r w:rsidRPr="003647B9">
                            <w:rPr>
                              <w:spacing w:val="-6"/>
                            </w:rPr>
                            <w:t xml:space="preserve"> </w:t>
                          </w:r>
                          <w:r w:rsidRPr="003647B9">
                            <w:t>Program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78BC2B" id="_x0000_t202" coordsize="21600,21600" o:spt="202" path="m,l,21600r21600,l21600,xe">
              <v:stroke joinstyle="miter"/>
              <v:path gradientshapeok="t" o:connecttype="rect"/>
            </v:shapetype>
            <v:shape id="Text Box 6" o:spid="_x0000_s1027" type="#_x0000_t202" style="position:absolute;left:0;text-align:left;margin-left:312.2pt;margin-top:767.6pt;width:209.25pt;height:11.9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" filled="f" stroked="f">
              <v:textbox inset="0,0,0,0">
                <w:txbxContent>
                  <w:p w14:paraId="236C93C4" w14:textId="5D13B5FA" w:rsidR="00BD6AB8" w:rsidRPr="003647B9" w:rsidRDefault="00BD6AB8" w:rsidP="00BD6AB8">
                    <w:pPr>
                      <w:spacing w:line="224" w:lineRule="exact"/>
                      <w:ind w:left="20"/>
                      <w:rPr>
                        <w:rFonts w:eastAsia="Times New Roman" w:cs="Times New Roman"/>
                        <w:szCs w:val="20"/>
                      </w:rPr>
                    </w:pPr>
                    <w:r>
                      <w:t>202</w:t>
                    </w:r>
                    <w:r w:rsidR="00F1705E">
                      <w:t>8</w:t>
                    </w:r>
                    <w:r w:rsidRPr="003647B9">
                      <w:rPr>
                        <w:spacing w:val="-8"/>
                      </w:rPr>
                      <w:t xml:space="preserve"> </w:t>
                    </w:r>
                    <w:r w:rsidRPr="003647B9">
                      <w:rPr>
                        <w:spacing w:val="-1"/>
                      </w:rPr>
                      <w:t>Community-based</w:t>
                    </w:r>
                    <w:r w:rsidRPr="003647B9">
                      <w:rPr>
                        <w:spacing w:val="-7"/>
                      </w:rPr>
                      <w:t xml:space="preserve"> </w:t>
                    </w:r>
                    <w:r w:rsidRPr="003647B9">
                      <w:t>Juvenile</w:t>
                    </w:r>
                    <w:r w:rsidRPr="003647B9">
                      <w:rPr>
                        <w:spacing w:val="-8"/>
                      </w:rPr>
                      <w:t xml:space="preserve"> </w:t>
                    </w:r>
                    <w:r w:rsidRPr="003647B9">
                      <w:rPr>
                        <w:spacing w:val="-1"/>
                      </w:rPr>
                      <w:t>Services</w:t>
                    </w:r>
                    <w:r w:rsidRPr="003647B9">
                      <w:rPr>
                        <w:spacing w:val="-7"/>
                      </w:rPr>
                      <w:t xml:space="preserve"> </w:t>
                    </w:r>
                    <w:r w:rsidRPr="003647B9">
                      <w:t>Aid</w:t>
                    </w:r>
                    <w:r w:rsidRPr="003647B9">
                      <w:rPr>
                        <w:spacing w:val="-6"/>
                      </w:rPr>
                      <w:t xml:space="preserve"> </w:t>
                    </w:r>
                    <w:r w:rsidRPr="003647B9">
                      <w:t>Program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A04E2" w14:textId="77777777" w:rsidR="00497CCA" w:rsidRDefault="00497CCA" w:rsidP="00E942C8">
      <w:r>
        <w:separator/>
      </w:r>
    </w:p>
  </w:footnote>
  <w:footnote w:type="continuationSeparator" w:id="0">
    <w:p w14:paraId="29DAB58A" w14:textId="77777777" w:rsidR="00497CCA" w:rsidRDefault="00497CCA" w:rsidP="00E942C8">
      <w:r>
        <w:continuationSeparator/>
      </w:r>
    </w:p>
  </w:footnote>
  <w:footnote w:id="1">
    <w:p w14:paraId="7158382B" w14:textId="3D24FC9C" w:rsidR="002E44F8" w:rsidRPr="00F914E3" w:rsidRDefault="002E44F8" w:rsidP="002E44F8">
      <w:pPr>
        <w:pStyle w:val="BodyText"/>
        <w:ind w:left="0" w:right="-40" w:firstLine="0"/>
        <w:rPr>
          <w:rFonts w:ascii="Roboto Condensed" w:hAnsi="Roboto Condensed"/>
          <w:sz w:val="18"/>
          <w:szCs w:val="18"/>
        </w:rPr>
      </w:pPr>
      <w:r w:rsidRPr="00F914E3">
        <w:rPr>
          <w:rStyle w:val="FootnoteReference"/>
          <w:rFonts w:ascii="Roboto Condensed" w:hAnsi="Roboto Condensed"/>
          <w:sz w:val="18"/>
          <w:szCs w:val="18"/>
        </w:rPr>
        <w:footnoteRef/>
      </w:r>
      <w:r w:rsidRPr="00F914E3">
        <w:rPr>
          <w:rFonts w:ascii="Roboto Condensed" w:hAnsi="Roboto Condensed"/>
          <w:sz w:val="18"/>
          <w:szCs w:val="18"/>
        </w:rPr>
        <w:t xml:space="preserve"> </w:t>
      </w:r>
      <w:r w:rsidRPr="00F914E3">
        <w:rPr>
          <w:rFonts w:ascii="Roboto Condensed" w:hAnsi="Roboto Condensed" w:cs="Times New Roman"/>
          <w:sz w:val="18"/>
          <w:szCs w:val="18"/>
        </w:rPr>
        <w:t>The purposes of the Juvenile Services Act shall be to (1) assist in the provision of appropriate preventive, diversionary, and dispositional alternatives for juveniles, (2) encourage coordination of the elements of the juvenile services system, and (3) provide an opportunity for local involvement in developing community programs for juveniles so that the following objectives may be obtained: (a) Preservation of the family unit whenever the best interests of the juvenile are served and such preservation does not place the juvenile at imminent risk; (b) Limitation on intervention to those actions which are necessary and the utilization of the least restrictive yet most effective and appropriate resources; (c) Encouragement of active family participation in whatever treatment is afforded a juvenile whenever the best interests of the juvenile require it; (d) Treatment in the community rather than commitment to a youth rehabilitation and treatment center whenever the best interests of the juvenile require it; and (e) Assistance in the development of alternatives to secure temporary custody for juveniles who do not require secure detention (Neb. Rev. Stat. §43-2403).</w:t>
      </w:r>
    </w:p>
  </w:footnote>
  <w:footnote w:id="2">
    <w:p w14:paraId="3B30C327" w14:textId="45EA0CFE" w:rsidR="002E44F8" w:rsidRPr="00F914E3" w:rsidRDefault="002E44F8" w:rsidP="002E44F8">
      <w:pPr>
        <w:pStyle w:val="FootnoteText"/>
        <w:rPr>
          <w:rFonts w:ascii="Roboto Condensed" w:hAnsi="Roboto Condensed"/>
          <w:sz w:val="18"/>
          <w:szCs w:val="18"/>
        </w:rPr>
      </w:pPr>
      <w:r w:rsidRPr="00F914E3">
        <w:rPr>
          <w:rStyle w:val="FootnoteReference"/>
          <w:rFonts w:ascii="Roboto Condensed" w:hAnsi="Roboto Condensed"/>
          <w:sz w:val="18"/>
          <w:szCs w:val="18"/>
        </w:rPr>
        <w:footnoteRef/>
      </w:r>
      <w:r w:rsidRPr="00F914E3">
        <w:rPr>
          <w:rFonts w:ascii="Roboto Condensed" w:hAnsi="Roboto Condensed"/>
          <w:sz w:val="18"/>
          <w:szCs w:val="18"/>
        </w:rPr>
        <w:t xml:space="preserve"> Protective factors are characteristics of youth or the environment surrounding </w:t>
      </w:r>
      <w:proofErr w:type="gramStart"/>
      <w:r w:rsidRPr="00F914E3">
        <w:rPr>
          <w:rFonts w:ascii="Roboto Condensed" w:hAnsi="Roboto Condensed"/>
          <w:sz w:val="18"/>
          <w:szCs w:val="18"/>
        </w:rPr>
        <w:t>the youth</w:t>
      </w:r>
      <w:proofErr w:type="gramEnd"/>
      <w:r w:rsidRPr="00F914E3">
        <w:rPr>
          <w:rFonts w:ascii="Roboto Condensed" w:hAnsi="Roboto Condensed"/>
          <w:sz w:val="18"/>
          <w:szCs w:val="18"/>
        </w:rPr>
        <w:t xml:space="preserve"> that interact with risk factors to reduce the odds of involvement in the juvenile justice system. </w:t>
      </w:r>
      <w:r w:rsidRPr="00F914E3">
        <w:rPr>
          <w:rFonts w:ascii="Roboto Condensed" w:hAnsi="Roboto Condensed" w:cs="Times New Roman"/>
          <w:sz w:val="18"/>
          <w:szCs w:val="18"/>
        </w:rPr>
        <w:t xml:space="preserve">A listing of </w:t>
      </w:r>
      <w:r w:rsidRPr="00F914E3">
        <w:rPr>
          <w:rFonts w:ascii="Roboto Condensed" w:hAnsi="Roboto Condensed" w:cs="Times New Roman"/>
          <w:sz w:val="18"/>
          <w:szCs w:val="18"/>
          <w:u w:val="single"/>
        </w:rPr>
        <w:t>Risk and Criminogenic Need Factors</w:t>
      </w:r>
      <w:r w:rsidRPr="00F914E3">
        <w:rPr>
          <w:rFonts w:ascii="Roboto Condensed" w:hAnsi="Roboto Condensed" w:cs="Times New Roman"/>
          <w:sz w:val="18"/>
          <w:szCs w:val="18"/>
        </w:rPr>
        <w:t xml:space="preserve"> and </w:t>
      </w:r>
      <w:r w:rsidRPr="00F914E3">
        <w:rPr>
          <w:rFonts w:ascii="Roboto Condensed" w:hAnsi="Roboto Condensed" w:cs="Times New Roman"/>
          <w:sz w:val="18"/>
          <w:szCs w:val="18"/>
          <w:u w:val="single"/>
        </w:rPr>
        <w:t>Protective Factors and Assets</w:t>
      </w:r>
      <w:r w:rsidRPr="00F914E3">
        <w:rPr>
          <w:rFonts w:ascii="Roboto Condensed" w:hAnsi="Roboto Condensed" w:cs="Times New Roman"/>
          <w:sz w:val="18"/>
          <w:szCs w:val="18"/>
        </w:rPr>
        <w:t xml:space="preserve"> can be found in </w:t>
      </w:r>
      <w:hyperlink w:anchor="_Appendix_B" w:history="1">
        <w:r w:rsidRPr="00B31C66">
          <w:rPr>
            <w:rStyle w:val="Hyperlink"/>
            <w:rFonts w:ascii="Roboto Condensed" w:hAnsi="Roboto Condensed" w:cs="Times New Roman"/>
            <w:sz w:val="18"/>
            <w:szCs w:val="18"/>
          </w:rPr>
          <w:t>Appendix B.</w:t>
        </w:r>
      </w:hyperlink>
    </w:p>
  </w:footnote>
  <w:footnote w:id="3">
    <w:p w14:paraId="688CF630" w14:textId="5003CEE5" w:rsidR="002E44F8" w:rsidRPr="00F914E3" w:rsidRDefault="002E44F8" w:rsidP="002E44F8">
      <w:pPr>
        <w:pStyle w:val="FootnoteText"/>
        <w:rPr>
          <w:rFonts w:ascii="Roboto Condensed" w:hAnsi="Roboto Condensed"/>
          <w:sz w:val="18"/>
          <w:szCs w:val="18"/>
        </w:rPr>
      </w:pPr>
      <w:r w:rsidRPr="00F914E3">
        <w:rPr>
          <w:rStyle w:val="FootnoteReference"/>
          <w:rFonts w:ascii="Roboto Condensed" w:hAnsi="Roboto Condensed"/>
          <w:sz w:val="18"/>
          <w:szCs w:val="18"/>
        </w:rPr>
        <w:footnoteRef/>
      </w:r>
      <w:r w:rsidRPr="00F914E3">
        <w:rPr>
          <w:rFonts w:ascii="Roboto Condensed" w:hAnsi="Roboto Condensed"/>
          <w:sz w:val="18"/>
          <w:szCs w:val="18"/>
        </w:rPr>
        <w:t xml:space="preserve"> Risk factors for delinquency </w:t>
      </w:r>
      <w:proofErr w:type="gramStart"/>
      <w:r w:rsidRPr="00F914E3">
        <w:rPr>
          <w:rFonts w:ascii="Roboto Condensed" w:hAnsi="Roboto Condensed"/>
          <w:sz w:val="18"/>
          <w:szCs w:val="18"/>
        </w:rPr>
        <w:t>include:</w:t>
      </w:r>
      <w:proofErr w:type="gramEnd"/>
      <w:r w:rsidRPr="00F914E3">
        <w:rPr>
          <w:rFonts w:ascii="Roboto Condensed" w:hAnsi="Roboto Condensed"/>
          <w:sz w:val="18"/>
          <w:szCs w:val="18"/>
        </w:rPr>
        <w:t xml:space="preserve"> antisocial/pro-criminal attitudes, values, beliefs and behavior; negative peer associations; and pro-criminal associations and isolation for pro-social others. Other risk factors include lack of social ties; poor school performance/behavior problems at school; community disorganization/neighborhood criminality; hyperactivity/impulsivity/attentional problems; poor parental management/family problems. </w:t>
      </w:r>
    </w:p>
  </w:footnote>
  <w:footnote w:id="4">
    <w:p w14:paraId="4F6A6D52" w14:textId="330ED07C" w:rsidR="002E44F8" w:rsidRPr="00F914E3" w:rsidRDefault="002E44F8" w:rsidP="002E44F8">
      <w:pPr>
        <w:pStyle w:val="FootnoteText"/>
        <w:rPr>
          <w:rFonts w:ascii="Roboto Condensed" w:hAnsi="Roboto Condensed"/>
          <w:sz w:val="18"/>
          <w:szCs w:val="18"/>
        </w:rPr>
      </w:pPr>
      <w:r w:rsidRPr="00F914E3">
        <w:rPr>
          <w:rStyle w:val="FootnoteReference"/>
          <w:rFonts w:ascii="Roboto Condensed" w:hAnsi="Roboto Condensed"/>
          <w:sz w:val="18"/>
          <w:szCs w:val="18"/>
        </w:rPr>
        <w:footnoteRef/>
      </w:r>
      <w:r w:rsidRPr="00F914E3">
        <w:rPr>
          <w:rFonts w:ascii="Roboto Condensed" w:hAnsi="Roboto Condensed"/>
          <w:sz w:val="18"/>
          <w:szCs w:val="18"/>
        </w:rPr>
        <w:t xml:space="preserve"> Criminogenic needs are dynamic (changeable) risk factors associated with delinquent behavior that are proven through research to affect recidivism. See risk factors for delinquency above.</w:t>
      </w:r>
    </w:p>
  </w:footnote>
  <w:footnote w:id="5">
    <w:p w14:paraId="3D4BA2AC" w14:textId="4EFBC935" w:rsidR="002E44F8" w:rsidRPr="00F914E3" w:rsidRDefault="002E44F8" w:rsidP="002E44F8">
      <w:pPr>
        <w:pStyle w:val="FootnoteText"/>
        <w:rPr>
          <w:rFonts w:ascii="Roboto Condensed" w:hAnsi="Roboto Condensed"/>
          <w:sz w:val="18"/>
          <w:szCs w:val="18"/>
        </w:rPr>
      </w:pPr>
      <w:r w:rsidRPr="00F914E3">
        <w:rPr>
          <w:rStyle w:val="FootnoteReference"/>
          <w:rFonts w:ascii="Roboto Condensed" w:hAnsi="Roboto Condensed"/>
          <w:sz w:val="18"/>
          <w:szCs w:val="18"/>
        </w:rPr>
        <w:footnoteRef/>
      </w:r>
      <w:r w:rsidRPr="00F914E3">
        <w:rPr>
          <w:rFonts w:ascii="Roboto Condensed" w:hAnsi="Roboto Condensed"/>
          <w:sz w:val="18"/>
          <w:szCs w:val="18"/>
        </w:rPr>
        <w:t xml:space="preserve"> The term “at-risk”, when used with respect to a child, youth, or student, means a school aged individual who is at-risk of academic failure, dependency adjudication, or delinquency adjudication, has a drug or alcohol problem, is pregnant or is a parent, has come into contact with the juvenile justice system or child welfare system in the past, is at least 1 year behind the expected grade level for the age of the individual, is an English learner, is a gang member, has dropped out of school in the past, or has a high absenteeism rate at school (20 U.S.C. 6472(2)).</w:t>
      </w:r>
    </w:p>
  </w:footnote>
  <w:footnote w:id="6">
    <w:p w14:paraId="6527A697" w14:textId="77777777" w:rsidR="002E44F8" w:rsidRPr="00F914E3" w:rsidRDefault="002E44F8" w:rsidP="002E44F8">
      <w:pPr>
        <w:pStyle w:val="FootnoteText"/>
        <w:rPr>
          <w:rFonts w:ascii="Roboto Condensed" w:hAnsi="Roboto Condensed"/>
          <w:sz w:val="18"/>
          <w:szCs w:val="18"/>
        </w:rPr>
      </w:pPr>
      <w:r w:rsidRPr="00F914E3">
        <w:rPr>
          <w:rStyle w:val="FootnoteReference"/>
          <w:rFonts w:ascii="Roboto Condensed" w:hAnsi="Roboto Condensed"/>
          <w:sz w:val="18"/>
          <w:szCs w:val="18"/>
        </w:rPr>
        <w:footnoteRef/>
      </w:r>
      <w:r w:rsidRPr="00F914E3">
        <w:rPr>
          <w:rFonts w:ascii="Roboto Condensed" w:hAnsi="Roboto Condensed"/>
          <w:sz w:val="18"/>
          <w:szCs w:val="18"/>
        </w:rPr>
        <w:t xml:space="preserve"> Vincent, Gina M., Laura S. Guy, and Thomas Grisso. 2012. Risk Assessment in Juvenile Justice: A Guidebook for Implementation. New York, N.Y.: Models for Change. </w:t>
      </w:r>
      <w:hyperlink r:id="rId1" w:history="1">
        <w:r w:rsidRPr="00F914E3">
          <w:rPr>
            <w:rStyle w:val="Hyperlink"/>
            <w:rFonts w:ascii="Roboto Condensed" w:hAnsi="Roboto Condensed"/>
            <w:sz w:val="18"/>
            <w:szCs w:val="18"/>
          </w:rPr>
          <w:t>https://njjn.org/uploads/digital-library/Risk_Assessment_in_Juvenile_Justice_A_Guidebook_for_Implementation.pdf</w:t>
        </w:r>
      </w:hyperlink>
      <w:r w:rsidRPr="00F914E3">
        <w:rPr>
          <w:rFonts w:ascii="Roboto Condensed" w:hAnsi="Roboto Condensed"/>
          <w:sz w:val="18"/>
          <w:szCs w:val="18"/>
        </w:rPr>
        <w:t xml:space="preserve"> </w:t>
      </w:r>
    </w:p>
    <w:p w14:paraId="4A7996D5" w14:textId="3D2ECA32" w:rsidR="002E44F8" w:rsidRDefault="002E44F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60E3"/>
    <w:multiLevelType w:val="hybridMultilevel"/>
    <w:tmpl w:val="77EC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2E01E8"/>
    <w:multiLevelType w:val="hybridMultilevel"/>
    <w:tmpl w:val="75C2FF2E"/>
    <w:lvl w:ilvl="0" w:tplc="B9FC844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090250E"/>
    <w:multiLevelType w:val="hybridMultilevel"/>
    <w:tmpl w:val="9F54F4E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124526A2"/>
    <w:multiLevelType w:val="hybridMultilevel"/>
    <w:tmpl w:val="B872710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15:restartNumberingAfterBreak="0">
    <w:nsid w:val="131D01F4"/>
    <w:multiLevelType w:val="hybridMultilevel"/>
    <w:tmpl w:val="706087C8"/>
    <w:lvl w:ilvl="0" w:tplc="8DC07D80">
      <w:start w:val="1"/>
      <w:numFmt w:val="lowerLetter"/>
      <w:lvlText w:val="%1."/>
      <w:lvlJc w:val="left"/>
      <w:pPr>
        <w:ind w:left="1166" w:hanging="360"/>
      </w:pPr>
      <w:rPr>
        <w:rFonts w:hint="default"/>
        <w:b/>
        <w:bCs/>
      </w:r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5" w15:restartNumberingAfterBreak="0">
    <w:nsid w:val="17042051"/>
    <w:multiLevelType w:val="hybridMultilevel"/>
    <w:tmpl w:val="FDCAB762"/>
    <w:lvl w:ilvl="0" w:tplc="87C4FF7C">
      <w:start w:val="1"/>
      <w:numFmt w:val="decimal"/>
      <w:suff w:val="space"/>
      <w:lvlText w:val="%1."/>
      <w:lvlJc w:val="left"/>
      <w:pPr>
        <w:ind w:left="756" w:hanging="216"/>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9877C8A"/>
    <w:multiLevelType w:val="hybridMultilevel"/>
    <w:tmpl w:val="1C809BF0"/>
    <w:lvl w:ilvl="0" w:tplc="44468C6C">
      <w:start w:val="1"/>
      <w:numFmt w:val="bullet"/>
      <w:suff w:val="space"/>
      <w:lvlText w:val=""/>
      <w:lvlJc w:val="left"/>
      <w:pPr>
        <w:ind w:left="2520" w:hanging="360"/>
      </w:pPr>
      <w:rPr>
        <w:rFonts w:ascii="Symbol" w:hAnsi="Symbol" w:hint="default"/>
      </w:rPr>
    </w:lvl>
    <w:lvl w:ilvl="1" w:tplc="FFFFFFFF" w:tentative="1">
      <w:start w:val="1"/>
      <w:numFmt w:val="bullet"/>
      <w:lvlText w:val="o"/>
      <w:lvlJc w:val="left"/>
      <w:pPr>
        <w:ind w:left="5040" w:hanging="360"/>
      </w:pPr>
      <w:rPr>
        <w:rFonts w:ascii="Courier New" w:hAnsi="Courier New" w:cs="Courier New" w:hint="default"/>
      </w:rPr>
    </w:lvl>
    <w:lvl w:ilvl="2" w:tplc="FFFFFFFF" w:tentative="1">
      <w:start w:val="1"/>
      <w:numFmt w:val="bullet"/>
      <w:lvlText w:val=""/>
      <w:lvlJc w:val="left"/>
      <w:pPr>
        <w:ind w:left="5760" w:hanging="360"/>
      </w:pPr>
      <w:rPr>
        <w:rFonts w:ascii="Wingdings" w:hAnsi="Wingdings" w:hint="default"/>
      </w:rPr>
    </w:lvl>
    <w:lvl w:ilvl="3" w:tplc="FFFFFFFF" w:tentative="1">
      <w:start w:val="1"/>
      <w:numFmt w:val="bullet"/>
      <w:lvlText w:val=""/>
      <w:lvlJc w:val="left"/>
      <w:pPr>
        <w:ind w:left="6480" w:hanging="360"/>
      </w:pPr>
      <w:rPr>
        <w:rFonts w:ascii="Symbol" w:hAnsi="Symbol" w:hint="default"/>
      </w:rPr>
    </w:lvl>
    <w:lvl w:ilvl="4" w:tplc="FFFFFFFF" w:tentative="1">
      <w:start w:val="1"/>
      <w:numFmt w:val="bullet"/>
      <w:lvlText w:val="o"/>
      <w:lvlJc w:val="left"/>
      <w:pPr>
        <w:ind w:left="7200" w:hanging="360"/>
      </w:pPr>
      <w:rPr>
        <w:rFonts w:ascii="Courier New" w:hAnsi="Courier New" w:cs="Courier New" w:hint="default"/>
      </w:rPr>
    </w:lvl>
    <w:lvl w:ilvl="5" w:tplc="FFFFFFFF" w:tentative="1">
      <w:start w:val="1"/>
      <w:numFmt w:val="bullet"/>
      <w:lvlText w:val=""/>
      <w:lvlJc w:val="left"/>
      <w:pPr>
        <w:ind w:left="7920" w:hanging="360"/>
      </w:pPr>
      <w:rPr>
        <w:rFonts w:ascii="Wingdings" w:hAnsi="Wingdings" w:hint="default"/>
      </w:rPr>
    </w:lvl>
    <w:lvl w:ilvl="6" w:tplc="FFFFFFFF" w:tentative="1">
      <w:start w:val="1"/>
      <w:numFmt w:val="bullet"/>
      <w:lvlText w:val=""/>
      <w:lvlJc w:val="left"/>
      <w:pPr>
        <w:ind w:left="8640" w:hanging="360"/>
      </w:pPr>
      <w:rPr>
        <w:rFonts w:ascii="Symbol" w:hAnsi="Symbol" w:hint="default"/>
      </w:rPr>
    </w:lvl>
    <w:lvl w:ilvl="7" w:tplc="FFFFFFFF" w:tentative="1">
      <w:start w:val="1"/>
      <w:numFmt w:val="bullet"/>
      <w:lvlText w:val="o"/>
      <w:lvlJc w:val="left"/>
      <w:pPr>
        <w:ind w:left="9360" w:hanging="360"/>
      </w:pPr>
      <w:rPr>
        <w:rFonts w:ascii="Courier New" w:hAnsi="Courier New" w:cs="Courier New" w:hint="default"/>
      </w:rPr>
    </w:lvl>
    <w:lvl w:ilvl="8" w:tplc="FFFFFFFF" w:tentative="1">
      <w:start w:val="1"/>
      <w:numFmt w:val="bullet"/>
      <w:lvlText w:val=""/>
      <w:lvlJc w:val="left"/>
      <w:pPr>
        <w:ind w:left="10080" w:hanging="360"/>
      </w:pPr>
      <w:rPr>
        <w:rFonts w:ascii="Wingdings" w:hAnsi="Wingdings" w:hint="default"/>
      </w:rPr>
    </w:lvl>
  </w:abstractNum>
  <w:abstractNum w:abstractNumId="7" w15:restartNumberingAfterBreak="0">
    <w:nsid w:val="19BF7275"/>
    <w:multiLevelType w:val="hybridMultilevel"/>
    <w:tmpl w:val="7CCE8BE0"/>
    <w:lvl w:ilvl="0" w:tplc="6E4005D8">
      <w:start w:val="1"/>
      <w:numFmt w:val="lowerLetter"/>
      <w:lvlText w:val="%1."/>
      <w:lvlJc w:val="lef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8" w15:restartNumberingAfterBreak="0">
    <w:nsid w:val="1B7E5B35"/>
    <w:multiLevelType w:val="hybridMultilevel"/>
    <w:tmpl w:val="8A72B132"/>
    <w:lvl w:ilvl="0" w:tplc="04090001">
      <w:start w:val="1"/>
      <w:numFmt w:val="bullet"/>
      <w:lvlText w:val=""/>
      <w:lvlJc w:val="left"/>
      <w:pPr>
        <w:ind w:left="1526" w:hanging="360"/>
      </w:pPr>
      <w:rPr>
        <w:rFonts w:ascii="Symbol" w:hAnsi="Symbol" w:hint="default"/>
      </w:rPr>
    </w:lvl>
    <w:lvl w:ilvl="1" w:tplc="04090003" w:tentative="1">
      <w:start w:val="1"/>
      <w:numFmt w:val="bullet"/>
      <w:lvlText w:val="o"/>
      <w:lvlJc w:val="left"/>
      <w:pPr>
        <w:ind w:left="2246" w:hanging="360"/>
      </w:pPr>
      <w:rPr>
        <w:rFonts w:ascii="Courier New" w:hAnsi="Courier New" w:cs="Courier New" w:hint="default"/>
      </w:rPr>
    </w:lvl>
    <w:lvl w:ilvl="2" w:tplc="04090005" w:tentative="1">
      <w:start w:val="1"/>
      <w:numFmt w:val="bullet"/>
      <w:lvlText w:val=""/>
      <w:lvlJc w:val="left"/>
      <w:pPr>
        <w:ind w:left="2966" w:hanging="360"/>
      </w:pPr>
      <w:rPr>
        <w:rFonts w:ascii="Wingdings" w:hAnsi="Wingdings" w:hint="default"/>
      </w:rPr>
    </w:lvl>
    <w:lvl w:ilvl="3" w:tplc="04090001" w:tentative="1">
      <w:start w:val="1"/>
      <w:numFmt w:val="bullet"/>
      <w:lvlText w:val=""/>
      <w:lvlJc w:val="left"/>
      <w:pPr>
        <w:ind w:left="3686" w:hanging="360"/>
      </w:pPr>
      <w:rPr>
        <w:rFonts w:ascii="Symbol" w:hAnsi="Symbol" w:hint="default"/>
      </w:rPr>
    </w:lvl>
    <w:lvl w:ilvl="4" w:tplc="04090003" w:tentative="1">
      <w:start w:val="1"/>
      <w:numFmt w:val="bullet"/>
      <w:lvlText w:val="o"/>
      <w:lvlJc w:val="left"/>
      <w:pPr>
        <w:ind w:left="4406" w:hanging="360"/>
      </w:pPr>
      <w:rPr>
        <w:rFonts w:ascii="Courier New" w:hAnsi="Courier New" w:cs="Courier New" w:hint="default"/>
      </w:rPr>
    </w:lvl>
    <w:lvl w:ilvl="5" w:tplc="04090005" w:tentative="1">
      <w:start w:val="1"/>
      <w:numFmt w:val="bullet"/>
      <w:lvlText w:val=""/>
      <w:lvlJc w:val="left"/>
      <w:pPr>
        <w:ind w:left="5126" w:hanging="360"/>
      </w:pPr>
      <w:rPr>
        <w:rFonts w:ascii="Wingdings" w:hAnsi="Wingdings" w:hint="default"/>
      </w:rPr>
    </w:lvl>
    <w:lvl w:ilvl="6" w:tplc="04090001" w:tentative="1">
      <w:start w:val="1"/>
      <w:numFmt w:val="bullet"/>
      <w:lvlText w:val=""/>
      <w:lvlJc w:val="left"/>
      <w:pPr>
        <w:ind w:left="5846" w:hanging="360"/>
      </w:pPr>
      <w:rPr>
        <w:rFonts w:ascii="Symbol" w:hAnsi="Symbol" w:hint="default"/>
      </w:rPr>
    </w:lvl>
    <w:lvl w:ilvl="7" w:tplc="04090003" w:tentative="1">
      <w:start w:val="1"/>
      <w:numFmt w:val="bullet"/>
      <w:lvlText w:val="o"/>
      <w:lvlJc w:val="left"/>
      <w:pPr>
        <w:ind w:left="6566" w:hanging="360"/>
      </w:pPr>
      <w:rPr>
        <w:rFonts w:ascii="Courier New" w:hAnsi="Courier New" w:cs="Courier New" w:hint="default"/>
      </w:rPr>
    </w:lvl>
    <w:lvl w:ilvl="8" w:tplc="04090005" w:tentative="1">
      <w:start w:val="1"/>
      <w:numFmt w:val="bullet"/>
      <w:lvlText w:val=""/>
      <w:lvlJc w:val="left"/>
      <w:pPr>
        <w:ind w:left="7286" w:hanging="360"/>
      </w:pPr>
      <w:rPr>
        <w:rFonts w:ascii="Wingdings" w:hAnsi="Wingdings" w:hint="default"/>
      </w:rPr>
    </w:lvl>
  </w:abstractNum>
  <w:abstractNum w:abstractNumId="9" w15:restartNumberingAfterBreak="0">
    <w:nsid w:val="221C57B2"/>
    <w:multiLevelType w:val="hybridMultilevel"/>
    <w:tmpl w:val="FB3A6D58"/>
    <w:lvl w:ilvl="0" w:tplc="3A541820">
      <w:start w:val="1"/>
      <w:numFmt w:val="lowerLetter"/>
      <w:lvlText w:val="%1)"/>
      <w:lvlJc w:val="left"/>
      <w:pPr>
        <w:ind w:left="1080" w:hanging="360"/>
      </w:pPr>
      <w:rPr>
        <w:rFonts w:ascii="Roboto" w:eastAsia="MS Mincho" w:hAnsi="Roboto" w:cstheme="minorBidi"/>
        <w:b/>
        <w:bCs/>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0" w15:restartNumberingAfterBreak="0">
    <w:nsid w:val="226D6859"/>
    <w:multiLevelType w:val="hybridMultilevel"/>
    <w:tmpl w:val="00CCE5B8"/>
    <w:lvl w:ilvl="0" w:tplc="04090005">
      <w:start w:val="1"/>
      <w:numFmt w:val="bullet"/>
      <w:lvlText w:val=""/>
      <w:lvlJc w:val="left"/>
      <w:pPr>
        <w:ind w:left="2250" w:hanging="360"/>
      </w:pPr>
      <w:rPr>
        <w:rFonts w:ascii="Wingdings" w:hAnsi="Wingdings"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1" w15:restartNumberingAfterBreak="0">
    <w:nsid w:val="259450D0"/>
    <w:multiLevelType w:val="hybridMultilevel"/>
    <w:tmpl w:val="E418E8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162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5F311B"/>
    <w:multiLevelType w:val="hybridMultilevel"/>
    <w:tmpl w:val="26061C02"/>
    <w:lvl w:ilvl="0" w:tplc="FFFFFFFF">
      <w:start w:val="1"/>
      <w:numFmt w:val="bullet"/>
      <w:lvlText w:val=""/>
      <w:lvlJc w:val="left"/>
      <w:pPr>
        <w:ind w:left="1530" w:hanging="360"/>
      </w:pPr>
      <w:rPr>
        <w:rFonts w:ascii="Symbol" w:hAnsi="Symbol" w:hint="default"/>
      </w:rPr>
    </w:lvl>
    <w:lvl w:ilvl="1" w:tplc="FFFFFFFF" w:tentative="1">
      <w:start w:val="1"/>
      <w:numFmt w:val="bullet"/>
      <w:lvlText w:val="o"/>
      <w:lvlJc w:val="left"/>
      <w:pPr>
        <w:ind w:left="2250" w:hanging="360"/>
      </w:pPr>
      <w:rPr>
        <w:rFonts w:ascii="Courier New" w:hAnsi="Courier New" w:cs="Courier New" w:hint="default"/>
      </w:rPr>
    </w:lvl>
    <w:lvl w:ilvl="2" w:tplc="FFFFFFFF" w:tentative="1">
      <w:start w:val="1"/>
      <w:numFmt w:val="bullet"/>
      <w:lvlText w:val=""/>
      <w:lvlJc w:val="left"/>
      <w:pPr>
        <w:ind w:left="2970" w:hanging="360"/>
      </w:pPr>
      <w:rPr>
        <w:rFonts w:ascii="Wingdings" w:hAnsi="Wingdings" w:hint="default"/>
      </w:rPr>
    </w:lvl>
    <w:lvl w:ilvl="3" w:tplc="FFFFFFFF" w:tentative="1">
      <w:start w:val="1"/>
      <w:numFmt w:val="bullet"/>
      <w:lvlText w:val=""/>
      <w:lvlJc w:val="left"/>
      <w:pPr>
        <w:ind w:left="3690" w:hanging="360"/>
      </w:pPr>
      <w:rPr>
        <w:rFonts w:ascii="Symbol" w:hAnsi="Symbol" w:hint="default"/>
      </w:rPr>
    </w:lvl>
    <w:lvl w:ilvl="4" w:tplc="FFFFFFFF" w:tentative="1">
      <w:start w:val="1"/>
      <w:numFmt w:val="bullet"/>
      <w:lvlText w:val="o"/>
      <w:lvlJc w:val="left"/>
      <w:pPr>
        <w:ind w:left="4410" w:hanging="360"/>
      </w:pPr>
      <w:rPr>
        <w:rFonts w:ascii="Courier New" w:hAnsi="Courier New" w:cs="Courier New" w:hint="default"/>
      </w:rPr>
    </w:lvl>
    <w:lvl w:ilvl="5" w:tplc="FFFFFFFF" w:tentative="1">
      <w:start w:val="1"/>
      <w:numFmt w:val="bullet"/>
      <w:lvlText w:val=""/>
      <w:lvlJc w:val="left"/>
      <w:pPr>
        <w:ind w:left="5130" w:hanging="360"/>
      </w:pPr>
      <w:rPr>
        <w:rFonts w:ascii="Wingdings" w:hAnsi="Wingdings" w:hint="default"/>
      </w:rPr>
    </w:lvl>
    <w:lvl w:ilvl="6" w:tplc="FFFFFFFF" w:tentative="1">
      <w:start w:val="1"/>
      <w:numFmt w:val="bullet"/>
      <w:lvlText w:val=""/>
      <w:lvlJc w:val="left"/>
      <w:pPr>
        <w:ind w:left="5850" w:hanging="360"/>
      </w:pPr>
      <w:rPr>
        <w:rFonts w:ascii="Symbol" w:hAnsi="Symbol" w:hint="default"/>
      </w:rPr>
    </w:lvl>
    <w:lvl w:ilvl="7" w:tplc="FFFFFFFF" w:tentative="1">
      <w:start w:val="1"/>
      <w:numFmt w:val="bullet"/>
      <w:lvlText w:val="o"/>
      <w:lvlJc w:val="left"/>
      <w:pPr>
        <w:ind w:left="6570" w:hanging="360"/>
      </w:pPr>
      <w:rPr>
        <w:rFonts w:ascii="Courier New" w:hAnsi="Courier New" w:cs="Courier New" w:hint="default"/>
      </w:rPr>
    </w:lvl>
    <w:lvl w:ilvl="8" w:tplc="FFFFFFFF" w:tentative="1">
      <w:start w:val="1"/>
      <w:numFmt w:val="bullet"/>
      <w:lvlText w:val=""/>
      <w:lvlJc w:val="left"/>
      <w:pPr>
        <w:ind w:left="7290" w:hanging="360"/>
      </w:pPr>
      <w:rPr>
        <w:rFonts w:ascii="Wingdings" w:hAnsi="Wingdings" w:hint="default"/>
      </w:rPr>
    </w:lvl>
  </w:abstractNum>
  <w:abstractNum w:abstractNumId="13" w15:restartNumberingAfterBreak="0">
    <w:nsid w:val="27650352"/>
    <w:multiLevelType w:val="hybridMultilevel"/>
    <w:tmpl w:val="26061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3910D1"/>
    <w:multiLevelType w:val="hybridMultilevel"/>
    <w:tmpl w:val="C72424AE"/>
    <w:lvl w:ilvl="0" w:tplc="77F2DF8E">
      <w:start w:val="1"/>
      <w:numFmt w:val="bullet"/>
      <w:lvlText w:val=""/>
      <w:lvlJc w:val="right"/>
      <w:pPr>
        <w:ind w:left="13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01619F"/>
    <w:multiLevelType w:val="hybridMultilevel"/>
    <w:tmpl w:val="DB2A683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6" w15:restartNumberingAfterBreak="0">
    <w:nsid w:val="3BAD15FB"/>
    <w:multiLevelType w:val="hybridMultilevel"/>
    <w:tmpl w:val="DED4F70C"/>
    <w:lvl w:ilvl="0" w:tplc="04090001">
      <w:start w:val="1"/>
      <w:numFmt w:val="bullet"/>
      <w:lvlText w:val=""/>
      <w:lvlJc w:val="left"/>
      <w:pPr>
        <w:ind w:left="450" w:hanging="360"/>
      </w:pPr>
      <w:rPr>
        <w:rFonts w:ascii="Symbol" w:hAnsi="Symbol" w:hint="default"/>
      </w:rPr>
    </w:lvl>
    <w:lvl w:ilvl="1" w:tplc="FFFFFFFF" w:tentative="1">
      <w:start w:val="1"/>
      <w:numFmt w:val="bullet"/>
      <w:lvlText w:val="o"/>
      <w:lvlJc w:val="left"/>
      <w:pPr>
        <w:ind w:left="1170" w:hanging="360"/>
      </w:pPr>
      <w:rPr>
        <w:rFonts w:ascii="Courier New" w:hAnsi="Courier New" w:cs="Courier New" w:hint="default"/>
      </w:rPr>
    </w:lvl>
    <w:lvl w:ilvl="2" w:tplc="FFFFFFFF" w:tentative="1">
      <w:start w:val="1"/>
      <w:numFmt w:val="bullet"/>
      <w:lvlText w:val=""/>
      <w:lvlJc w:val="left"/>
      <w:pPr>
        <w:ind w:left="1890" w:hanging="360"/>
      </w:pPr>
      <w:rPr>
        <w:rFonts w:ascii="Wingdings" w:hAnsi="Wingdings" w:hint="default"/>
      </w:rPr>
    </w:lvl>
    <w:lvl w:ilvl="3" w:tplc="FFFFFFFF" w:tentative="1">
      <w:start w:val="1"/>
      <w:numFmt w:val="bullet"/>
      <w:lvlText w:val=""/>
      <w:lvlJc w:val="left"/>
      <w:pPr>
        <w:ind w:left="2610" w:hanging="360"/>
      </w:pPr>
      <w:rPr>
        <w:rFonts w:ascii="Symbol" w:hAnsi="Symbol" w:hint="default"/>
      </w:rPr>
    </w:lvl>
    <w:lvl w:ilvl="4" w:tplc="FFFFFFFF" w:tentative="1">
      <w:start w:val="1"/>
      <w:numFmt w:val="bullet"/>
      <w:lvlText w:val="o"/>
      <w:lvlJc w:val="left"/>
      <w:pPr>
        <w:ind w:left="3330" w:hanging="360"/>
      </w:pPr>
      <w:rPr>
        <w:rFonts w:ascii="Courier New" w:hAnsi="Courier New" w:cs="Courier New" w:hint="default"/>
      </w:rPr>
    </w:lvl>
    <w:lvl w:ilvl="5" w:tplc="FFFFFFFF" w:tentative="1">
      <w:start w:val="1"/>
      <w:numFmt w:val="bullet"/>
      <w:lvlText w:val=""/>
      <w:lvlJc w:val="left"/>
      <w:pPr>
        <w:ind w:left="4050" w:hanging="360"/>
      </w:pPr>
      <w:rPr>
        <w:rFonts w:ascii="Wingdings" w:hAnsi="Wingdings" w:hint="default"/>
      </w:rPr>
    </w:lvl>
    <w:lvl w:ilvl="6" w:tplc="FFFFFFFF" w:tentative="1">
      <w:start w:val="1"/>
      <w:numFmt w:val="bullet"/>
      <w:lvlText w:val=""/>
      <w:lvlJc w:val="left"/>
      <w:pPr>
        <w:ind w:left="4770" w:hanging="360"/>
      </w:pPr>
      <w:rPr>
        <w:rFonts w:ascii="Symbol" w:hAnsi="Symbol" w:hint="default"/>
      </w:rPr>
    </w:lvl>
    <w:lvl w:ilvl="7" w:tplc="FFFFFFFF" w:tentative="1">
      <w:start w:val="1"/>
      <w:numFmt w:val="bullet"/>
      <w:lvlText w:val="o"/>
      <w:lvlJc w:val="left"/>
      <w:pPr>
        <w:ind w:left="5490" w:hanging="360"/>
      </w:pPr>
      <w:rPr>
        <w:rFonts w:ascii="Courier New" w:hAnsi="Courier New" w:cs="Courier New" w:hint="default"/>
      </w:rPr>
    </w:lvl>
    <w:lvl w:ilvl="8" w:tplc="FFFFFFFF" w:tentative="1">
      <w:start w:val="1"/>
      <w:numFmt w:val="bullet"/>
      <w:lvlText w:val=""/>
      <w:lvlJc w:val="left"/>
      <w:pPr>
        <w:ind w:left="6210" w:hanging="360"/>
      </w:pPr>
      <w:rPr>
        <w:rFonts w:ascii="Wingdings" w:hAnsi="Wingdings" w:hint="default"/>
      </w:rPr>
    </w:lvl>
  </w:abstractNum>
  <w:abstractNum w:abstractNumId="17" w15:restartNumberingAfterBreak="0">
    <w:nsid w:val="43DF0576"/>
    <w:multiLevelType w:val="hybridMultilevel"/>
    <w:tmpl w:val="FAECC9AC"/>
    <w:lvl w:ilvl="0" w:tplc="5534375A">
      <w:start w:val="1"/>
      <w:numFmt w:val="decimal"/>
      <w:lvlText w:val="%1."/>
      <w:lvlJc w:val="left"/>
      <w:pPr>
        <w:ind w:left="990" w:hanging="360"/>
      </w:pPr>
      <w:rPr>
        <w:rFonts w:hint="default"/>
        <w:b/>
        <w:bCs/>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8" w15:restartNumberingAfterBreak="0">
    <w:nsid w:val="4C2E3CDB"/>
    <w:multiLevelType w:val="hybridMultilevel"/>
    <w:tmpl w:val="563CA0D0"/>
    <w:lvl w:ilvl="0" w:tplc="C9D8FA64">
      <w:start w:val="1"/>
      <w:numFmt w:val="lowerLetter"/>
      <w:lvlText w:val="%1."/>
      <w:lvlJc w:val="left"/>
      <w:pPr>
        <w:ind w:left="180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FC6342E"/>
    <w:multiLevelType w:val="hybridMultilevel"/>
    <w:tmpl w:val="25207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E65CAE"/>
    <w:multiLevelType w:val="hybridMultilevel"/>
    <w:tmpl w:val="2B524B1A"/>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207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701187"/>
    <w:multiLevelType w:val="hybridMultilevel"/>
    <w:tmpl w:val="1A883F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B60E2C"/>
    <w:multiLevelType w:val="hybridMultilevel"/>
    <w:tmpl w:val="A3709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CC3F7A"/>
    <w:multiLevelType w:val="hybridMultilevel"/>
    <w:tmpl w:val="99A023CC"/>
    <w:lvl w:ilvl="0" w:tplc="AA26115E">
      <w:start w:val="1"/>
      <w:numFmt w:val="lowerLetter"/>
      <w:lvlText w:val="%1."/>
      <w:lvlJc w:val="left"/>
      <w:pPr>
        <w:ind w:left="1166" w:hanging="360"/>
      </w:pPr>
      <w:rPr>
        <w:rFonts w:hint="default"/>
        <w:b/>
        <w:bCs/>
      </w:r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24" w15:restartNumberingAfterBreak="0">
    <w:nsid w:val="566A7A41"/>
    <w:multiLevelType w:val="hybridMultilevel"/>
    <w:tmpl w:val="7F2AD4B0"/>
    <w:lvl w:ilvl="0" w:tplc="7A9C1664">
      <w:start w:val="1"/>
      <w:numFmt w:val="decimal"/>
      <w:lvlText w:val="%1."/>
      <w:lvlJc w:val="left"/>
      <w:pPr>
        <w:ind w:left="720" w:hanging="216"/>
      </w:pPr>
      <w:rPr>
        <w:rFonts w:hint="default"/>
        <w:b/>
      </w:rPr>
    </w:lvl>
    <w:lvl w:ilvl="1" w:tplc="04090019" w:tentative="1">
      <w:start w:val="1"/>
      <w:numFmt w:val="lowerLetter"/>
      <w:lvlText w:val="%2."/>
      <w:lvlJc w:val="left"/>
      <w:pPr>
        <w:ind w:left="1166" w:hanging="360"/>
      </w:pPr>
    </w:lvl>
    <w:lvl w:ilvl="2" w:tplc="0409001B" w:tentative="1">
      <w:start w:val="1"/>
      <w:numFmt w:val="lowerRoman"/>
      <w:lvlText w:val="%3."/>
      <w:lvlJc w:val="right"/>
      <w:pPr>
        <w:ind w:left="1886" w:hanging="180"/>
      </w:pPr>
    </w:lvl>
    <w:lvl w:ilvl="3" w:tplc="0409000F" w:tentative="1">
      <w:start w:val="1"/>
      <w:numFmt w:val="decimal"/>
      <w:lvlText w:val="%4."/>
      <w:lvlJc w:val="left"/>
      <w:pPr>
        <w:ind w:left="2606" w:hanging="360"/>
      </w:pPr>
    </w:lvl>
    <w:lvl w:ilvl="4" w:tplc="04090019" w:tentative="1">
      <w:start w:val="1"/>
      <w:numFmt w:val="lowerLetter"/>
      <w:lvlText w:val="%5."/>
      <w:lvlJc w:val="left"/>
      <w:pPr>
        <w:ind w:left="3326" w:hanging="360"/>
      </w:pPr>
    </w:lvl>
    <w:lvl w:ilvl="5" w:tplc="0409001B" w:tentative="1">
      <w:start w:val="1"/>
      <w:numFmt w:val="lowerRoman"/>
      <w:lvlText w:val="%6."/>
      <w:lvlJc w:val="right"/>
      <w:pPr>
        <w:ind w:left="4046" w:hanging="180"/>
      </w:pPr>
    </w:lvl>
    <w:lvl w:ilvl="6" w:tplc="0409000F" w:tentative="1">
      <w:start w:val="1"/>
      <w:numFmt w:val="decimal"/>
      <w:lvlText w:val="%7."/>
      <w:lvlJc w:val="left"/>
      <w:pPr>
        <w:ind w:left="4766" w:hanging="360"/>
      </w:pPr>
    </w:lvl>
    <w:lvl w:ilvl="7" w:tplc="04090019" w:tentative="1">
      <w:start w:val="1"/>
      <w:numFmt w:val="lowerLetter"/>
      <w:lvlText w:val="%8."/>
      <w:lvlJc w:val="left"/>
      <w:pPr>
        <w:ind w:left="5486" w:hanging="360"/>
      </w:pPr>
    </w:lvl>
    <w:lvl w:ilvl="8" w:tplc="0409001B" w:tentative="1">
      <w:start w:val="1"/>
      <w:numFmt w:val="lowerRoman"/>
      <w:lvlText w:val="%9."/>
      <w:lvlJc w:val="right"/>
      <w:pPr>
        <w:ind w:left="6206" w:hanging="180"/>
      </w:pPr>
    </w:lvl>
  </w:abstractNum>
  <w:abstractNum w:abstractNumId="25" w15:restartNumberingAfterBreak="0">
    <w:nsid w:val="58F33080"/>
    <w:multiLevelType w:val="hybridMultilevel"/>
    <w:tmpl w:val="64EAF446"/>
    <w:lvl w:ilvl="0" w:tplc="220EE8C4">
      <w:start w:val="1"/>
      <w:numFmt w:val="lowerLetter"/>
      <w:lvlText w:val="%1."/>
      <w:lvlJc w:val="left"/>
      <w:pPr>
        <w:ind w:left="1166" w:hanging="360"/>
      </w:pPr>
      <w:rPr>
        <w:rFonts w:hint="default"/>
      </w:r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26" w15:restartNumberingAfterBreak="0">
    <w:nsid w:val="5CDA723F"/>
    <w:multiLevelType w:val="hybridMultilevel"/>
    <w:tmpl w:val="5D84F50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7" w15:restartNumberingAfterBreak="0">
    <w:nsid w:val="60B95DB8"/>
    <w:multiLevelType w:val="hybridMultilevel"/>
    <w:tmpl w:val="DB920ED0"/>
    <w:lvl w:ilvl="0" w:tplc="BD40F5E2">
      <w:start w:val="1"/>
      <w:numFmt w:val="decimal"/>
      <w:lvlText w:val="%1."/>
      <w:lvlJc w:val="left"/>
      <w:pPr>
        <w:ind w:left="720" w:hanging="360"/>
      </w:pPr>
      <w:rPr>
        <w:rFonts w:ascii="Roboto" w:eastAsia="MS Mincho" w:hAnsi="Roboto" w:cstheme="minorBidi"/>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0A5C94"/>
    <w:multiLevelType w:val="hybridMultilevel"/>
    <w:tmpl w:val="BC965EE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9" w15:restartNumberingAfterBreak="0">
    <w:nsid w:val="625A5CDB"/>
    <w:multiLevelType w:val="hybridMultilevel"/>
    <w:tmpl w:val="2B90AE8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0" w15:restartNumberingAfterBreak="0">
    <w:nsid w:val="64AD18BC"/>
    <w:multiLevelType w:val="hybridMultilevel"/>
    <w:tmpl w:val="543A946C"/>
    <w:lvl w:ilvl="0" w:tplc="7D78D21C">
      <w:start w:val="1"/>
      <w:numFmt w:val="bullet"/>
      <w:suff w:val="space"/>
      <w:lvlText w:val=""/>
      <w:lvlJc w:val="left"/>
      <w:pPr>
        <w:ind w:left="720" w:hanging="57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FD0F84"/>
    <w:multiLevelType w:val="hybridMultilevel"/>
    <w:tmpl w:val="14B4C246"/>
    <w:lvl w:ilvl="0" w:tplc="82626DBE">
      <w:start w:val="1"/>
      <w:numFmt w:val="decimal"/>
      <w:lvlText w:val="%1."/>
      <w:lvlJc w:val="left"/>
      <w:pPr>
        <w:ind w:left="1440" w:hanging="360"/>
      </w:pPr>
      <w:rPr>
        <w:rFonts w:hint="default"/>
        <w:b/>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C5960FB"/>
    <w:multiLevelType w:val="multilevel"/>
    <w:tmpl w:val="AF34CADC"/>
    <w:lvl w:ilvl="0">
      <w:start w:val="1"/>
      <w:numFmt w:val="lowerLetter"/>
      <w:lvlText w:val="%1)"/>
      <w:lvlJc w:val="left"/>
      <w:pPr>
        <w:ind w:left="450" w:hanging="360"/>
      </w:pPr>
      <w:rPr>
        <w:rFonts w:hint="default"/>
      </w:rPr>
    </w:lvl>
    <w:lvl w:ilvl="1">
      <w:start w:val="1"/>
      <w:numFmt w:val="lowerLetter"/>
      <w:lvlText w:val="%2)"/>
      <w:lvlJc w:val="left"/>
      <w:pPr>
        <w:ind w:left="810" w:hanging="360"/>
      </w:pPr>
      <w:rPr>
        <w:rFonts w:hint="default"/>
      </w:rPr>
    </w:lvl>
    <w:lvl w:ilvl="2">
      <w:start w:val="1"/>
      <w:numFmt w:val="lowerRoman"/>
      <w:lvlText w:val="%3)"/>
      <w:lvlJc w:val="left"/>
      <w:pPr>
        <w:ind w:left="1170" w:hanging="36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1890" w:hanging="360"/>
      </w:pPr>
      <w:rPr>
        <w:rFonts w:hint="default"/>
      </w:rPr>
    </w:lvl>
    <w:lvl w:ilvl="5">
      <w:start w:val="1"/>
      <w:numFmt w:val="lowerRoman"/>
      <w:lvlText w:val="(%6)"/>
      <w:lvlJc w:val="left"/>
      <w:pPr>
        <w:ind w:left="2250" w:hanging="360"/>
      </w:pPr>
      <w:rPr>
        <w:rFonts w:hint="default"/>
      </w:rPr>
    </w:lvl>
    <w:lvl w:ilvl="6">
      <w:start w:val="1"/>
      <w:numFmt w:val="decimal"/>
      <w:lvlText w:val="%7."/>
      <w:lvlJc w:val="left"/>
      <w:pPr>
        <w:ind w:left="2610" w:hanging="360"/>
      </w:pPr>
      <w:rPr>
        <w:rFonts w:hint="default"/>
      </w:rPr>
    </w:lvl>
    <w:lvl w:ilvl="7">
      <w:start w:val="1"/>
      <w:numFmt w:val="lowerLetter"/>
      <w:lvlText w:val="%8."/>
      <w:lvlJc w:val="left"/>
      <w:pPr>
        <w:ind w:left="2970" w:hanging="360"/>
      </w:pPr>
      <w:rPr>
        <w:rFonts w:hint="default"/>
      </w:rPr>
    </w:lvl>
    <w:lvl w:ilvl="8">
      <w:start w:val="1"/>
      <w:numFmt w:val="lowerRoman"/>
      <w:lvlText w:val="%9."/>
      <w:lvlJc w:val="left"/>
      <w:pPr>
        <w:ind w:left="3330" w:hanging="360"/>
      </w:pPr>
      <w:rPr>
        <w:rFonts w:hint="default"/>
      </w:rPr>
    </w:lvl>
  </w:abstractNum>
  <w:abstractNum w:abstractNumId="33" w15:restartNumberingAfterBreak="0">
    <w:nsid w:val="6C8F7D88"/>
    <w:multiLevelType w:val="hybridMultilevel"/>
    <w:tmpl w:val="62C6A980"/>
    <w:lvl w:ilvl="0" w:tplc="77F2DF8E">
      <w:start w:val="1"/>
      <w:numFmt w:val="bullet"/>
      <w:lvlText w:val=""/>
      <w:lvlJc w:val="right"/>
      <w:pPr>
        <w:ind w:left="108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4" w15:restartNumberingAfterBreak="0">
    <w:nsid w:val="6DFE0466"/>
    <w:multiLevelType w:val="hybridMultilevel"/>
    <w:tmpl w:val="EF2888CA"/>
    <w:lvl w:ilvl="0" w:tplc="2494942A">
      <w:start w:val="1"/>
      <w:numFmt w:val="decimal"/>
      <w:lvlText w:val="%1."/>
      <w:lvlJc w:val="left"/>
      <w:pPr>
        <w:ind w:left="446" w:hanging="360"/>
      </w:pPr>
      <w:rPr>
        <w:rFonts w:hint="default"/>
        <w:b/>
        <w:bCs/>
      </w:rPr>
    </w:lvl>
    <w:lvl w:ilvl="1" w:tplc="04090019" w:tentative="1">
      <w:start w:val="1"/>
      <w:numFmt w:val="lowerLetter"/>
      <w:lvlText w:val="%2."/>
      <w:lvlJc w:val="left"/>
      <w:pPr>
        <w:ind w:left="1166" w:hanging="360"/>
      </w:pPr>
    </w:lvl>
    <w:lvl w:ilvl="2" w:tplc="0409001B" w:tentative="1">
      <w:start w:val="1"/>
      <w:numFmt w:val="lowerRoman"/>
      <w:lvlText w:val="%3."/>
      <w:lvlJc w:val="right"/>
      <w:pPr>
        <w:ind w:left="1886" w:hanging="180"/>
      </w:pPr>
    </w:lvl>
    <w:lvl w:ilvl="3" w:tplc="0409000F" w:tentative="1">
      <w:start w:val="1"/>
      <w:numFmt w:val="decimal"/>
      <w:lvlText w:val="%4."/>
      <w:lvlJc w:val="left"/>
      <w:pPr>
        <w:ind w:left="2606" w:hanging="360"/>
      </w:pPr>
    </w:lvl>
    <w:lvl w:ilvl="4" w:tplc="04090019" w:tentative="1">
      <w:start w:val="1"/>
      <w:numFmt w:val="lowerLetter"/>
      <w:lvlText w:val="%5."/>
      <w:lvlJc w:val="left"/>
      <w:pPr>
        <w:ind w:left="3326" w:hanging="360"/>
      </w:pPr>
    </w:lvl>
    <w:lvl w:ilvl="5" w:tplc="0409001B" w:tentative="1">
      <w:start w:val="1"/>
      <w:numFmt w:val="lowerRoman"/>
      <w:lvlText w:val="%6."/>
      <w:lvlJc w:val="right"/>
      <w:pPr>
        <w:ind w:left="4046" w:hanging="180"/>
      </w:pPr>
    </w:lvl>
    <w:lvl w:ilvl="6" w:tplc="0409000F" w:tentative="1">
      <w:start w:val="1"/>
      <w:numFmt w:val="decimal"/>
      <w:lvlText w:val="%7."/>
      <w:lvlJc w:val="left"/>
      <w:pPr>
        <w:ind w:left="4766" w:hanging="360"/>
      </w:pPr>
    </w:lvl>
    <w:lvl w:ilvl="7" w:tplc="04090019" w:tentative="1">
      <w:start w:val="1"/>
      <w:numFmt w:val="lowerLetter"/>
      <w:lvlText w:val="%8."/>
      <w:lvlJc w:val="left"/>
      <w:pPr>
        <w:ind w:left="5486" w:hanging="360"/>
      </w:pPr>
    </w:lvl>
    <w:lvl w:ilvl="8" w:tplc="0409001B" w:tentative="1">
      <w:start w:val="1"/>
      <w:numFmt w:val="lowerRoman"/>
      <w:lvlText w:val="%9."/>
      <w:lvlJc w:val="right"/>
      <w:pPr>
        <w:ind w:left="6206" w:hanging="180"/>
      </w:pPr>
    </w:lvl>
  </w:abstractNum>
  <w:abstractNum w:abstractNumId="35" w15:restartNumberingAfterBreak="0">
    <w:nsid w:val="71564934"/>
    <w:multiLevelType w:val="hybridMultilevel"/>
    <w:tmpl w:val="373ED1CA"/>
    <w:lvl w:ilvl="0" w:tplc="77F2DF8E">
      <w:start w:val="1"/>
      <w:numFmt w:val="bullet"/>
      <w:lvlText w:val=""/>
      <w:lvlJc w:val="righ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1965AA2"/>
    <w:multiLevelType w:val="hybridMultilevel"/>
    <w:tmpl w:val="4FDAE076"/>
    <w:lvl w:ilvl="0" w:tplc="22766604">
      <w:start w:val="1"/>
      <w:numFmt w:val="bullet"/>
      <w:suff w:val="space"/>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7" w15:restartNumberingAfterBreak="0">
    <w:nsid w:val="746C33FF"/>
    <w:multiLevelType w:val="hybridMultilevel"/>
    <w:tmpl w:val="0D4800DA"/>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8" w15:restartNumberingAfterBreak="0">
    <w:nsid w:val="750339E2"/>
    <w:multiLevelType w:val="hybridMultilevel"/>
    <w:tmpl w:val="152EEA54"/>
    <w:lvl w:ilvl="0" w:tplc="51D27B92">
      <w:start w:val="1"/>
      <w:numFmt w:val="lowerLetter"/>
      <w:lvlText w:val="%1."/>
      <w:lvlJc w:val="left"/>
      <w:pPr>
        <w:ind w:left="1166" w:hanging="360"/>
      </w:pPr>
      <w:rPr>
        <w:rFonts w:hint="default"/>
        <w:b/>
      </w:r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39" w15:restartNumberingAfterBreak="0">
    <w:nsid w:val="75161CDA"/>
    <w:multiLevelType w:val="hybridMultilevel"/>
    <w:tmpl w:val="5DCE0CDA"/>
    <w:lvl w:ilvl="0" w:tplc="7F929B92">
      <w:start w:val="1"/>
      <w:numFmt w:val="lowerLetter"/>
      <w:lvlText w:val="%1."/>
      <w:lvlJc w:val="left"/>
      <w:pPr>
        <w:ind w:left="1166" w:hanging="360"/>
      </w:pPr>
      <w:rPr>
        <w:rFonts w:hint="default"/>
        <w:b/>
        <w:bCs/>
      </w:rPr>
    </w:lvl>
    <w:lvl w:ilvl="1" w:tplc="04090019">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40" w15:restartNumberingAfterBreak="0">
    <w:nsid w:val="754645F3"/>
    <w:multiLevelType w:val="hybridMultilevel"/>
    <w:tmpl w:val="97D2DACE"/>
    <w:lvl w:ilvl="0" w:tplc="04090001">
      <w:start w:val="1"/>
      <w:numFmt w:val="bullet"/>
      <w:lvlText w:val=""/>
      <w:lvlJc w:val="left"/>
      <w:pPr>
        <w:ind w:left="99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3686" w:hanging="360"/>
      </w:pPr>
      <w:rPr>
        <w:rFonts w:ascii="Symbol" w:hAnsi="Symbol" w:hint="default"/>
      </w:rPr>
    </w:lvl>
    <w:lvl w:ilvl="4" w:tplc="04090003" w:tentative="1">
      <w:start w:val="1"/>
      <w:numFmt w:val="bullet"/>
      <w:lvlText w:val="o"/>
      <w:lvlJc w:val="left"/>
      <w:pPr>
        <w:ind w:left="4406" w:hanging="360"/>
      </w:pPr>
      <w:rPr>
        <w:rFonts w:ascii="Courier New" w:hAnsi="Courier New" w:cs="Courier New" w:hint="default"/>
      </w:rPr>
    </w:lvl>
    <w:lvl w:ilvl="5" w:tplc="04090005" w:tentative="1">
      <w:start w:val="1"/>
      <w:numFmt w:val="bullet"/>
      <w:lvlText w:val=""/>
      <w:lvlJc w:val="left"/>
      <w:pPr>
        <w:ind w:left="5126" w:hanging="360"/>
      </w:pPr>
      <w:rPr>
        <w:rFonts w:ascii="Wingdings" w:hAnsi="Wingdings" w:hint="default"/>
      </w:rPr>
    </w:lvl>
    <w:lvl w:ilvl="6" w:tplc="04090001" w:tentative="1">
      <w:start w:val="1"/>
      <w:numFmt w:val="bullet"/>
      <w:lvlText w:val=""/>
      <w:lvlJc w:val="left"/>
      <w:pPr>
        <w:ind w:left="5846" w:hanging="360"/>
      </w:pPr>
      <w:rPr>
        <w:rFonts w:ascii="Symbol" w:hAnsi="Symbol" w:hint="default"/>
      </w:rPr>
    </w:lvl>
    <w:lvl w:ilvl="7" w:tplc="04090003" w:tentative="1">
      <w:start w:val="1"/>
      <w:numFmt w:val="bullet"/>
      <w:lvlText w:val="o"/>
      <w:lvlJc w:val="left"/>
      <w:pPr>
        <w:ind w:left="6566" w:hanging="360"/>
      </w:pPr>
      <w:rPr>
        <w:rFonts w:ascii="Courier New" w:hAnsi="Courier New" w:cs="Courier New" w:hint="default"/>
      </w:rPr>
    </w:lvl>
    <w:lvl w:ilvl="8" w:tplc="04090005" w:tentative="1">
      <w:start w:val="1"/>
      <w:numFmt w:val="bullet"/>
      <w:lvlText w:val=""/>
      <w:lvlJc w:val="left"/>
      <w:pPr>
        <w:ind w:left="7286" w:hanging="360"/>
      </w:pPr>
      <w:rPr>
        <w:rFonts w:ascii="Wingdings" w:hAnsi="Wingdings" w:hint="default"/>
      </w:rPr>
    </w:lvl>
  </w:abstractNum>
  <w:abstractNum w:abstractNumId="41" w15:restartNumberingAfterBreak="0">
    <w:nsid w:val="7777650E"/>
    <w:multiLevelType w:val="hybridMultilevel"/>
    <w:tmpl w:val="4358039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2" w15:restartNumberingAfterBreak="0">
    <w:nsid w:val="791E44FC"/>
    <w:multiLevelType w:val="hybridMultilevel"/>
    <w:tmpl w:val="B038CC30"/>
    <w:lvl w:ilvl="0" w:tplc="4728306A">
      <w:start w:val="1"/>
      <w:numFmt w:val="lowerLetter"/>
      <w:lvlText w:val="%1."/>
      <w:lvlJc w:val="left"/>
      <w:pPr>
        <w:ind w:left="864" w:hanging="360"/>
      </w:pPr>
      <w:rPr>
        <w:rFonts w:hint="default"/>
        <w:b/>
      </w:r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43" w15:restartNumberingAfterBreak="0">
    <w:nsid w:val="7A961073"/>
    <w:multiLevelType w:val="hybridMultilevel"/>
    <w:tmpl w:val="4E602316"/>
    <w:lvl w:ilvl="0" w:tplc="6298E72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B802DA5"/>
    <w:multiLevelType w:val="hybridMultilevel"/>
    <w:tmpl w:val="D5E2B640"/>
    <w:lvl w:ilvl="0" w:tplc="580E87C2">
      <w:start w:val="1"/>
      <w:numFmt w:val="bullet"/>
      <w:lvlText w:val=""/>
      <w:lvlJc w:val="left"/>
      <w:pPr>
        <w:ind w:left="831" w:hanging="360"/>
      </w:pPr>
      <w:rPr>
        <w:rFonts w:ascii="Symbol" w:eastAsia="Symbol" w:hAnsi="Symbol" w:hint="default"/>
        <w:sz w:val="22"/>
        <w:szCs w:val="22"/>
      </w:rPr>
    </w:lvl>
    <w:lvl w:ilvl="1" w:tplc="88F80FF6">
      <w:start w:val="1"/>
      <w:numFmt w:val="bullet"/>
      <w:lvlText w:val=""/>
      <w:lvlJc w:val="left"/>
      <w:pPr>
        <w:ind w:left="1100" w:hanging="361"/>
      </w:pPr>
      <w:rPr>
        <w:rFonts w:ascii="Symbol" w:eastAsia="Symbol" w:hAnsi="Symbol" w:hint="default"/>
        <w:sz w:val="22"/>
        <w:szCs w:val="22"/>
      </w:rPr>
    </w:lvl>
    <w:lvl w:ilvl="2" w:tplc="B0623994">
      <w:start w:val="1"/>
      <w:numFmt w:val="bullet"/>
      <w:lvlText w:val=""/>
      <w:lvlJc w:val="left"/>
      <w:pPr>
        <w:ind w:left="1320" w:hanging="361"/>
      </w:pPr>
      <w:rPr>
        <w:rFonts w:ascii="Symbol" w:eastAsia="Symbol" w:hAnsi="Symbol" w:hint="default"/>
        <w:sz w:val="22"/>
        <w:szCs w:val="22"/>
      </w:rPr>
    </w:lvl>
    <w:lvl w:ilvl="3" w:tplc="712E6B18">
      <w:start w:val="1"/>
      <w:numFmt w:val="bullet"/>
      <w:lvlText w:val="•"/>
      <w:lvlJc w:val="left"/>
      <w:pPr>
        <w:ind w:left="2545" w:hanging="361"/>
      </w:pPr>
      <w:rPr>
        <w:rFonts w:hint="default"/>
      </w:rPr>
    </w:lvl>
    <w:lvl w:ilvl="4" w:tplc="F68E6812">
      <w:start w:val="1"/>
      <w:numFmt w:val="bullet"/>
      <w:lvlText w:val="•"/>
      <w:lvlJc w:val="left"/>
      <w:pPr>
        <w:ind w:left="3770" w:hanging="361"/>
      </w:pPr>
      <w:rPr>
        <w:rFonts w:hint="default"/>
      </w:rPr>
    </w:lvl>
    <w:lvl w:ilvl="5" w:tplc="E5720D84">
      <w:start w:val="1"/>
      <w:numFmt w:val="bullet"/>
      <w:lvlText w:val="•"/>
      <w:lvlJc w:val="left"/>
      <w:pPr>
        <w:ind w:left="4995" w:hanging="361"/>
      </w:pPr>
      <w:rPr>
        <w:rFonts w:hint="default"/>
      </w:rPr>
    </w:lvl>
    <w:lvl w:ilvl="6" w:tplc="D1CC0E7C">
      <w:start w:val="1"/>
      <w:numFmt w:val="bullet"/>
      <w:lvlText w:val="•"/>
      <w:lvlJc w:val="left"/>
      <w:pPr>
        <w:ind w:left="6220" w:hanging="361"/>
      </w:pPr>
      <w:rPr>
        <w:rFonts w:hint="default"/>
      </w:rPr>
    </w:lvl>
    <w:lvl w:ilvl="7" w:tplc="2F985EEE">
      <w:start w:val="1"/>
      <w:numFmt w:val="bullet"/>
      <w:lvlText w:val="•"/>
      <w:lvlJc w:val="left"/>
      <w:pPr>
        <w:ind w:left="7445" w:hanging="361"/>
      </w:pPr>
      <w:rPr>
        <w:rFonts w:hint="default"/>
      </w:rPr>
    </w:lvl>
    <w:lvl w:ilvl="8" w:tplc="235E4660">
      <w:start w:val="1"/>
      <w:numFmt w:val="bullet"/>
      <w:lvlText w:val="•"/>
      <w:lvlJc w:val="left"/>
      <w:pPr>
        <w:ind w:left="8670" w:hanging="361"/>
      </w:pPr>
      <w:rPr>
        <w:rFonts w:hint="default"/>
      </w:rPr>
    </w:lvl>
  </w:abstractNum>
  <w:abstractNum w:abstractNumId="45" w15:restartNumberingAfterBreak="0">
    <w:nsid w:val="7E0B4A1F"/>
    <w:multiLevelType w:val="hybridMultilevel"/>
    <w:tmpl w:val="C6AE902E"/>
    <w:lvl w:ilvl="0" w:tplc="A4E466D2">
      <w:start w:val="1"/>
      <w:numFmt w:val="decimal"/>
      <w:lvlText w:val="%1."/>
      <w:lvlJc w:val="left"/>
      <w:pPr>
        <w:ind w:left="900" w:hanging="360"/>
      </w:pPr>
      <w:rPr>
        <w:rFonts w:hint="default"/>
        <w:b/>
        <w:bCs/>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741147085">
    <w:abstractNumId w:val="32"/>
  </w:num>
  <w:num w:numId="2" w16cid:durableId="26762359">
    <w:abstractNumId w:val="28"/>
  </w:num>
  <w:num w:numId="3" w16cid:durableId="1061447492">
    <w:abstractNumId w:val="26"/>
  </w:num>
  <w:num w:numId="4" w16cid:durableId="591671487">
    <w:abstractNumId w:val="36"/>
  </w:num>
  <w:num w:numId="5" w16cid:durableId="520053101">
    <w:abstractNumId w:val="16"/>
  </w:num>
  <w:num w:numId="6" w16cid:durableId="1004285878">
    <w:abstractNumId w:val="13"/>
  </w:num>
  <w:num w:numId="7" w16cid:durableId="254439540">
    <w:abstractNumId w:val="5"/>
  </w:num>
  <w:num w:numId="8" w16cid:durableId="1934321486">
    <w:abstractNumId w:val="12"/>
  </w:num>
  <w:num w:numId="9" w16cid:durableId="2145538207">
    <w:abstractNumId w:val="39"/>
  </w:num>
  <w:num w:numId="10" w16cid:durableId="9376664">
    <w:abstractNumId w:val="5"/>
    <w:lvlOverride w:ilvl="0">
      <w:lvl w:ilvl="0" w:tplc="87C4FF7C">
        <w:start w:val="1"/>
        <w:numFmt w:val="decimal"/>
        <w:suff w:val="space"/>
        <w:lvlText w:val="%1."/>
        <w:lvlJc w:val="left"/>
        <w:pPr>
          <w:ind w:left="720" w:hanging="216"/>
        </w:pPr>
        <w:rPr>
          <w:rFonts w:hint="default"/>
          <w:b/>
          <w:bCs/>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11" w16cid:durableId="1001348537">
    <w:abstractNumId w:val="7"/>
  </w:num>
  <w:num w:numId="12" w16cid:durableId="1838225911">
    <w:abstractNumId w:val="24"/>
  </w:num>
  <w:num w:numId="13" w16cid:durableId="2082749838">
    <w:abstractNumId w:val="42"/>
  </w:num>
  <w:num w:numId="14" w16cid:durableId="1632395297">
    <w:abstractNumId w:val="23"/>
  </w:num>
  <w:num w:numId="15" w16cid:durableId="852915859">
    <w:abstractNumId w:val="38"/>
  </w:num>
  <w:num w:numId="16" w16cid:durableId="283772166">
    <w:abstractNumId w:val="40"/>
  </w:num>
  <w:num w:numId="17" w16cid:durableId="1756396733">
    <w:abstractNumId w:val="17"/>
  </w:num>
  <w:num w:numId="18" w16cid:durableId="535434038">
    <w:abstractNumId w:val="1"/>
  </w:num>
  <w:num w:numId="19" w16cid:durableId="1603486315">
    <w:abstractNumId w:val="18"/>
  </w:num>
  <w:num w:numId="20" w16cid:durableId="366637646">
    <w:abstractNumId w:val="10"/>
  </w:num>
  <w:num w:numId="21" w16cid:durableId="814759590">
    <w:abstractNumId w:val="8"/>
  </w:num>
  <w:num w:numId="22" w16cid:durableId="370885000">
    <w:abstractNumId w:val="20"/>
  </w:num>
  <w:num w:numId="23" w16cid:durableId="330908361">
    <w:abstractNumId w:val="37"/>
  </w:num>
  <w:num w:numId="24" w16cid:durableId="791829497">
    <w:abstractNumId w:val="34"/>
  </w:num>
  <w:num w:numId="25" w16cid:durableId="1659384707">
    <w:abstractNumId w:val="4"/>
  </w:num>
  <w:num w:numId="26" w16cid:durableId="440537494">
    <w:abstractNumId w:val="25"/>
  </w:num>
  <w:num w:numId="27" w16cid:durableId="465247583">
    <w:abstractNumId w:val="21"/>
  </w:num>
  <w:num w:numId="28" w16cid:durableId="328484304">
    <w:abstractNumId w:val="22"/>
  </w:num>
  <w:num w:numId="29" w16cid:durableId="1168709812">
    <w:abstractNumId w:val="31"/>
  </w:num>
  <w:num w:numId="30" w16cid:durableId="244148682">
    <w:abstractNumId w:val="45"/>
  </w:num>
  <w:num w:numId="31" w16cid:durableId="579564621">
    <w:abstractNumId w:val="15"/>
  </w:num>
  <w:num w:numId="32" w16cid:durableId="1682929323">
    <w:abstractNumId w:val="43"/>
  </w:num>
  <w:num w:numId="33" w16cid:durableId="316881148">
    <w:abstractNumId w:val="9"/>
  </w:num>
  <w:num w:numId="34" w16cid:durableId="1127239442">
    <w:abstractNumId w:val="35"/>
  </w:num>
  <w:num w:numId="35" w16cid:durableId="630596468">
    <w:abstractNumId w:val="14"/>
  </w:num>
  <w:num w:numId="36" w16cid:durableId="1656183922">
    <w:abstractNumId w:val="33"/>
  </w:num>
  <w:num w:numId="37" w16cid:durableId="1238976812">
    <w:abstractNumId w:val="0"/>
  </w:num>
  <w:num w:numId="38" w16cid:durableId="1725982096">
    <w:abstractNumId w:val="19"/>
  </w:num>
  <w:num w:numId="39" w16cid:durableId="793211944">
    <w:abstractNumId w:val="30"/>
  </w:num>
  <w:num w:numId="40" w16cid:durableId="1031615403">
    <w:abstractNumId w:val="11"/>
  </w:num>
  <w:num w:numId="41" w16cid:durableId="49964065">
    <w:abstractNumId w:val="6"/>
  </w:num>
  <w:num w:numId="42" w16cid:durableId="1544293183">
    <w:abstractNumId w:val="2"/>
  </w:num>
  <w:num w:numId="43" w16cid:durableId="2032412816">
    <w:abstractNumId w:val="29"/>
  </w:num>
  <w:num w:numId="44" w16cid:durableId="1668054320">
    <w:abstractNumId w:val="41"/>
  </w:num>
  <w:num w:numId="45" w16cid:durableId="552348548">
    <w:abstractNumId w:val="3"/>
  </w:num>
  <w:num w:numId="46" w16cid:durableId="1756240886">
    <w:abstractNumId w:val="27"/>
  </w:num>
  <w:num w:numId="47" w16cid:durableId="729768889">
    <w:abstractNumId w:val="44"/>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2C8"/>
    <w:rsid w:val="00002746"/>
    <w:rsid w:val="00006B5A"/>
    <w:rsid w:val="00006D3B"/>
    <w:rsid w:val="0002665A"/>
    <w:rsid w:val="000278C8"/>
    <w:rsid w:val="000462B4"/>
    <w:rsid w:val="00062C73"/>
    <w:rsid w:val="0009578D"/>
    <w:rsid w:val="000A528D"/>
    <w:rsid w:val="000B32B5"/>
    <w:rsid w:val="000C7733"/>
    <w:rsid w:val="000D094F"/>
    <w:rsid w:val="000D6810"/>
    <w:rsid w:val="000D7423"/>
    <w:rsid w:val="000F3D31"/>
    <w:rsid w:val="00124F8C"/>
    <w:rsid w:val="00131387"/>
    <w:rsid w:val="001315F3"/>
    <w:rsid w:val="00152E03"/>
    <w:rsid w:val="00156321"/>
    <w:rsid w:val="00164A5A"/>
    <w:rsid w:val="001712B8"/>
    <w:rsid w:val="001939C8"/>
    <w:rsid w:val="001965D4"/>
    <w:rsid w:val="001A2C8C"/>
    <w:rsid w:val="001A37ED"/>
    <w:rsid w:val="001C64AC"/>
    <w:rsid w:val="001C78E2"/>
    <w:rsid w:val="001D58D5"/>
    <w:rsid w:val="001E668A"/>
    <w:rsid w:val="001E692B"/>
    <w:rsid w:val="001F677F"/>
    <w:rsid w:val="0020029C"/>
    <w:rsid w:val="00204301"/>
    <w:rsid w:val="00212B90"/>
    <w:rsid w:val="00215F14"/>
    <w:rsid w:val="00223283"/>
    <w:rsid w:val="00227609"/>
    <w:rsid w:val="00230BE3"/>
    <w:rsid w:val="00231F55"/>
    <w:rsid w:val="0023411D"/>
    <w:rsid w:val="0023635E"/>
    <w:rsid w:val="00244C17"/>
    <w:rsid w:val="00251DA0"/>
    <w:rsid w:val="002563F4"/>
    <w:rsid w:val="00256514"/>
    <w:rsid w:val="0026723A"/>
    <w:rsid w:val="00281E82"/>
    <w:rsid w:val="00292333"/>
    <w:rsid w:val="00295A07"/>
    <w:rsid w:val="002B6C94"/>
    <w:rsid w:val="002C0A3F"/>
    <w:rsid w:val="002C1391"/>
    <w:rsid w:val="002E44F8"/>
    <w:rsid w:val="002E4724"/>
    <w:rsid w:val="002F203F"/>
    <w:rsid w:val="0031417D"/>
    <w:rsid w:val="003206D9"/>
    <w:rsid w:val="00323E27"/>
    <w:rsid w:val="0032647D"/>
    <w:rsid w:val="00334010"/>
    <w:rsid w:val="00336A10"/>
    <w:rsid w:val="00343BC6"/>
    <w:rsid w:val="0034524A"/>
    <w:rsid w:val="0034548A"/>
    <w:rsid w:val="00356B2D"/>
    <w:rsid w:val="003644FF"/>
    <w:rsid w:val="0039798B"/>
    <w:rsid w:val="003A0605"/>
    <w:rsid w:val="003A07C9"/>
    <w:rsid w:val="003B24FC"/>
    <w:rsid w:val="003B769F"/>
    <w:rsid w:val="003B7757"/>
    <w:rsid w:val="003E170B"/>
    <w:rsid w:val="003E2407"/>
    <w:rsid w:val="003F3BA7"/>
    <w:rsid w:val="003F4B5A"/>
    <w:rsid w:val="004017B3"/>
    <w:rsid w:val="00414231"/>
    <w:rsid w:val="0042034D"/>
    <w:rsid w:val="00434ACC"/>
    <w:rsid w:val="00434B08"/>
    <w:rsid w:val="0043796F"/>
    <w:rsid w:val="00437DEF"/>
    <w:rsid w:val="004464CB"/>
    <w:rsid w:val="00450BB8"/>
    <w:rsid w:val="00473644"/>
    <w:rsid w:val="00497CCA"/>
    <w:rsid w:val="004A12F5"/>
    <w:rsid w:val="004A1A5F"/>
    <w:rsid w:val="004A5844"/>
    <w:rsid w:val="004C02E9"/>
    <w:rsid w:val="004C63DB"/>
    <w:rsid w:val="004D0DB8"/>
    <w:rsid w:val="004D4537"/>
    <w:rsid w:val="00501C2E"/>
    <w:rsid w:val="00505DD0"/>
    <w:rsid w:val="00524162"/>
    <w:rsid w:val="005350CC"/>
    <w:rsid w:val="005400BD"/>
    <w:rsid w:val="005706B8"/>
    <w:rsid w:val="005831F8"/>
    <w:rsid w:val="005929CA"/>
    <w:rsid w:val="005D7200"/>
    <w:rsid w:val="00600C20"/>
    <w:rsid w:val="0060328D"/>
    <w:rsid w:val="0060423E"/>
    <w:rsid w:val="00605FB1"/>
    <w:rsid w:val="006070E6"/>
    <w:rsid w:val="00607913"/>
    <w:rsid w:val="00611AD9"/>
    <w:rsid w:val="00646686"/>
    <w:rsid w:val="00652BE1"/>
    <w:rsid w:val="00664C0B"/>
    <w:rsid w:val="00665C86"/>
    <w:rsid w:val="00667B33"/>
    <w:rsid w:val="00682081"/>
    <w:rsid w:val="006875AD"/>
    <w:rsid w:val="006A33D6"/>
    <w:rsid w:val="006A515B"/>
    <w:rsid w:val="006B667B"/>
    <w:rsid w:val="006B6BB1"/>
    <w:rsid w:val="006C194F"/>
    <w:rsid w:val="006F1E8F"/>
    <w:rsid w:val="00701E21"/>
    <w:rsid w:val="00705096"/>
    <w:rsid w:val="00706A65"/>
    <w:rsid w:val="007104AF"/>
    <w:rsid w:val="007106CC"/>
    <w:rsid w:val="00712E6B"/>
    <w:rsid w:val="00715CC4"/>
    <w:rsid w:val="00721334"/>
    <w:rsid w:val="007401DE"/>
    <w:rsid w:val="00743DEE"/>
    <w:rsid w:val="007447D5"/>
    <w:rsid w:val="0075490D"/>
    <w:rsid w:val="00757606"/>
    <w:rsid w:val="00763662"/>
    <w:rsid w:val="007721D9"/>
    <w:rsid w:val="007963FD"/>
    <w:rsid w:val="007A2EF5"/>
    <w:rsid w:val="007A4BC1"/>
    <w:rsid w:val="007A610E"/>
    <w:rsid w:val="007A72CA"/>
    <w:rsid w:val="007A78AD"/>
    <w:rsid w:val="007C4246"/>
    <w:rsid w:val="007D2583"/>
    <w:rsid w:val="007D3412"/>
    <w:rsid w:val="007E27B7"/>
    <w:rsid w:val="007F54EA"/>
    <w:rsid w:val="007F7C30"/>
    <w:rsid w:val="00836328"/>
    <w:rsid w:val="008432B9"/>
    <w:rsid w:val="00855CB7"/>
    <w:rsid w:val="00862A82"/>
    <w:rsid w:val="00882FDA"/>
    <w:rsid w:val="00890311"/>
    <w:rsid w:val="00893D01"/>
    <w:rsid w:val="008965C6"/>
    <w:rsid w:val="008A57CE"/>
    <w:rsid w:val="008B3B0C"/>
    <w:rsid w:val="008C0F44"/>
    <w:rsid w:val="008C2336"/>
    <w:rsid w:val="008D0086"/>
    <w:rsid w:val="0092479F"/>
    <w:rsid w:val="00927BA7"/>
    <w:rsid w:val="00931C44"/>
    <w:rsid w:val="009447A9"/>
    <w:rsid w:val="009807D1"/>
    <w:rsid w:val="00980931"/>
    <w:rsid w:val="00994F77"/>
    <w:rsid w:val="009A086B"/>
    <w:rsid w:val="009A53F5"/>
    <w:rsid w:val="009A5A4B"/>
    <w:rsid w:val="009A7B94"/>
    <w:rsid w:val="009C0F2A"/>
    <w:rsid w:val="009C3969"/>
    <w:rsid w:val="009C47A9"/>
    <w:rsid w:val="009C6C22"/>
    <w:rsid w:val="009D0D80"/>
    <w:rsid w:val="009D507B"/>
    <w:rsid w:val="009F599A"/>
    <w:rsid w:val="009F5AE7"/>
    <w:rsid w:val="00A15880"/>
    <w:rsid w:val="00A209CA"/>
    <w:rsid w:val="00A22145"/>
    <w:rsid w:val="00A246A7"/>
    <w:rsid w:val="00A25D57"/>
    <w:rsid w:val="00A342D5"/>
    <w:rsid w:val="00A34C6D"/>
    <w:rsid w:val="00A365E1"/>
    <w:rsid w:val="00A36FFD"/>
    <w:rsid w:val="00A43981"/>
    <w:rsid w:val="00A869EA"/>
    <w:rsid w:val="00A94083"/>
    <w:rsid w:val="00A961E8"/>
    <w:rsid w:val="00AA0E3D"/>
    <w:rsid w:val="00AC560E"/>
    <w:rsid w:val="00AE1D9E"/>
    <w:rsid w:val="00AF6212"/>
    <w:rsid w:val="00AF6CD2"/>
    <w:rsid w:val="00B05D18"/>
    <w:rsid w:val="00B14A54"/>
    <w:rsid w:val="00B15AD0"/>
    <w:rsid w:val="00B27D76"/>
    <w:rsid w:val="00B31C66"/>
    <w:rsid w:val="00B36814"/>
    <w:rsid w:val="00B418B3"/>
    <w:rsid w:val="00B50F64"/>
    <w:rsid w:val="00B565D4"/>
    <w:rsid w:val="00B57532"/>
    <w:rsid w:val="00B61AFF"/>
    <w:rsid w:val="00B76554"/>
    <w:rsid w:val="00B90852"/>
    <w:rsid w:val="00B91A8F"/>
    <w:rsid w:val="00BB1FF1"/>
    <w:rsid w:val="00BC1819"/>
    <w:rsid w:val="00BC60EC"/>
    <w:rsid w:val="00BC7193"/>
    <w:rsid w:val="00BC75AB"/>
    <w:rsid w:val="00BD6AB8"/>
    <w:rsid w:val="00BE217E"/>
    <w:rsid w:val="00BE3BF3"/>
    <w:rsid w:val="00BE61F7"/>
    <w:rsid w:val="00C3287C"/>
    <w:rsid w:val="00C44C82"/>
    <w:rsid w:val="00C53CCE"/>
    <w:rsid w:val="00C61AAC"/>
    <w:rsid w:val="00C71DD8"/>
    <w:rsid w:val="00C7534C"/>
    <w:rsid w:val="00C87D1B"/>
    <w:rsid w:val="00C92832"/>
    <w:rsid w:val="00CA7CD5"/>
    <w:rsid w:val="00CB19B4"/>
    <w:rsid w:val="00CB7319"/>
    <w:rsid w:val="00CC5654"/>
    <w:rsid w:val="00CC785D"/>
    <w:rsid w:val="00CF66A6"/>
    <w:rsid w:val="00D04B2E"/>
    <w:rsid w:val="00D16E12"/>
    <w:rsid w:val="00D205C0"/>
    <w:rsid w:val="00D43E5D"/>
    <w:rsid w:val="00D53CED"/>
    <w:rsid w:val="00D56234"/>
    <w:rsid w:val="00D86443"/>
    <w:rsid w:val="00D86455"/>
    <w:rsid w:val="00D906E8"/>
    <w:rsid w:val="00D91128"/>
    <w:rsid w:val="00D92428"/>
    <w:rsid w:val="00D95FC5"/>
    <w:rsid w:val="00DB1F3B"/>
    <w:rsid w:val="00DB5C0D"/>
    <w:rsid w:val="00DB7462"/>
    <w:rsid w:val="00DD4FD7"/>
    <w:rsid w:val="00DE0B6C"/>
    <w:rsid w:val="00E06B5B"/>
    <w:rsid w:val="00E2313D"/>
    <w:rsid w:val="00E248FD"/>
    <w:rsid w:val="00E25F85"/>
    <w:rsid w:val="00E328C6"/>
    <w:rsid w:val="00E45B51"/>
    <w:rsid w:val="00E5343C"/>
    <w:rsid w:val="00E54B95"/>
    <w:rsid w:val="00E72AD2"/>
    <w:rsid w:val="00E733FC"/>
    <w:rsid w:val="00E91E8F"/>
    <w:rsid w:val="00E942C8"/>
    <w:rsid w:val="00EB3F80"/>
    <w:rsid w:val="00EC6678"/>
    <w:rsid w:val="00EE4DE6"/>
    <w:rsid w:val="00EF4F27"/>
    <w:rsid w:val="00EF66DE"/>
    <w:rsid w:val="00F04331"/>
    <w:rsid w:val="00F111B5"/>
    <w:rsid w:val="00F1705E"/>
    <w:rsid w:val="00F207D7"/>
    <w:rsid w:val="00F24D52"/>
    <w:rsid w:val="00F2660F"/>
    <w:rsid w:val="00F34DC4"/>
    <w:rsid w:val="00F46EB3"/>
    <w:rsid w:val="00F47D4F"/>
    <w:rsid w:val="00F50454"/>
    <w:rsid w:val="00F61CF4"/>
    <w:rsid w:val="00F849E1"/>
    <w:rsid w:val="00F914E3"/>
    <w:rsid w:val="00F920F0"/>
    <w:rsid w:val="00FC13E5"/>
    <w:rsid w:val="00FD5C0E"/>
    <w:rsid w:val="00FD7457"/>
    <w:rsid w:val="00FF1E5C"/>
    <w:rsid w:val="00FF4BA6"/>
    <w:rsid w:val="00FF76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C13271"/>
  <w15:chartTrackingRefBased/>
  <w15:docId w15:val="{440A52EC-CED3-4317-A4F9-945C3EBA9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939C8"/>
    <w:pPr>
      <w:widowControl w:val="0"/>
      <w:spacing w:after="0" w:line="240" w:lineRule="auto"/>
    </w:pPr>
    <w:rPr>
      <w:rFonts w:ascii="Roboto" w:eastAsia="MS Mincho" w:hAnsi="Roboto"/>
      <w:sz w:val="20"/>
    </w:rPr>
  </w:style>
  <w:style w:type="paragraph" w:styleId="Heading1">
    <w:name w:val="heading 1"/>
    <w:basedOn w:val="Normal"/>
    <w:link w:val="Heading1Char"/>
    <w:uiPriority w:val="1"/>
    <w:qFormat/>
    <w:rsid w:val="00BE3BF3"/>
    <w:pPr>
      <w:ind w:left="108"/>
      <w:outlineLvl w:val="0"/>
    </w:pPr>
    <w:rPr>
      <w:rFonts w:ascii="Montserrat" w:eastAsia="Times New Roman" w:hAnsi="Montserrat"/>
      <w:b/>
      <w:bCs/>
      <w:color w:val="00607F"/>
      <w:sz w:val="28"/>
      <w:szCs w:val="28"/>
    </w:rPr>
  </w:style>
  <w:style w:type="paragraph" w:styleId="Heading2">
    <w:name w:val="heading 2"/>
    <w:basedOn w:val="Normal"/>
    <w:link w:val="Heading2Char"/>
    <w:uiPriority w:val="1"/>
    <w:qFormat/>
    <w:rsid w:val="00E2313D"/>
    <w:pPr>
      <w:ind w:left="460" w:hanging="360"/>
      <w:outlineLvl w:val="1"/>
    </w:pPr>
    <w:rPr>
      <w:rFonts w:ascii="Times New Roman" w:eastAsia="Times New Roman" w:hAnsi="Times New Roman"/>
      <w:b/>
      <w:bCs/>
      <w:u w:val="single"/>
    </w:rPr>
  </w:style>
  <w:style w:type="paragraph" w:styleId="Heading3">
    <w:name w:val="heading 3"/>
    <w:basedOn w:val="Normal"/>
    <w:next w:val="Normal"/>
    <w:link w:val="Heading3Char"/>
    <w:uiPriority w:val="9"/>
    <w:unhideWhenUsed/>
    <w:qFormat/>
    <w:rsid w:val="00E2313D"/>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942C8"/>
    <w:pPr>
      <w:ind w:left="1100" w:hanging="360"/>
    </w:pPr>
    <w:rPr>
      <w:rFonts w:eastAsia="Times New Roman"/>
    </w:rPr>
  </w:style>
  <w:style w:type="character" w:customStyle="1" w:styleId="BodyTextChar">
    <w:name w:val="Body Text Char"/>
    <w:basedOn w:val="DefaultParagraphFont"/>
    <w:link w:val="BodyText"/>
    <w:uiPriority w:val="1"/>
    <w:rsid w:val="00E942C8"/>
    <w:rPr>
      <w:rFonts w:ascii="Roboto" w:eastAsia="Times New Roman" w:hAnsi="Roboto"/>
      <w:sz w:val="20"/>
    </w:rPr>
  </w:style>
  <w:style w:type="character" w:styleId="Hyperlink">
    <w:name w:val="Hyperlink"/>
    <w:basedOn w:val="DefaultParagraphFont"/>
    <w:uiPriority w:val="99"/>
    <w:unhideWhenUsed/>
    <w:rsid w:val="00E942C8"/>
    <w:rPr>
      <w:color w:val="0563C1" w:themeColor="hyperlink"/>
      <w:u w:val="single"/>
    </w:rPr>
  </w:style>
  <w:style w:type="paragraph" w:styleId="Header">
    <w:name w:val="header"/>
    <w:basedOn w:val="Normal"/>
    <w:link w:val="HeaderChar"/>
    <w:uiPriority w:val="99"/>
    <w:unhideWhenUsed/>
    <w:rsid w:val="00E942C8"/>
    <w:pPr>
      <w:tabs>
        <w:tab w:val="center" w:pos="4680"/>
        <w:tab w:val="right" w:pos="9360"/>
      </w:tabs>
    </w:pPr>
  </w:style>
  <w:style w:type="character" w:customStyle="1" w:styleId="HeaderChar">
    <w:name w:val="Header Char"/>
    <w:basedOn w:val="DefaultParagraphFont"/>
    <w:link w:val="Header"/>
    <w:uiPriority w:val="99"/>
    <w:rsid w:val="00E942C8"/>
    <w:rPr>
      <w:rFonts w:eastAsia="MS Mincho"/>
    </w:rPr>
  </w:style>
  <w:style w:type="paragraph" w:styleId="Footer">
    <w:name w:val="footer"/>
    <w:basedOn w:val="Normal"/>
    <w:link w:val="FooterChar"/>
    <w:uiPriority w:val="99"/>
    <w:unhideWhenUsed/>
    <w:rsid w:val="00E942C8"/>
    <w:pPr>
      <w:tabs>
        <w:tab w:val="center" w:pos="4680"/>
        <w:tab w:val="right" w:pos="9360"/>
      </w:tabs>
    </w:pPr>
  </w:style>
  <w:style w:type="character" w:customStyle="1" w:styleId="FooterChar">
    <w:name w:val="Footer Char"/>
    <w:basedOn w:val="DefaultParagraphFont"/>
    <w:link w:val="Footer"/>
    <w:uiPriority w:val="99"/>
    <w:rsid w:val="00E942C8"/>
    <w:rPr>
      <w:rFonts w:eastAsia="MS Mincho"/>
    </w:rPr>
  </w:style>
  <w:style w:type="paragraph" w:customStyle="1" w:styleId="TableParagraph">
    <w:name w:val="Table Paragraph"/>
    <w:basedOn w:val="Normal"/>
    <w:uiPriority w:val="1"/>
    <w:qFormat/>
    <w:rsid w:val="0023411D"/>
  </w:style>
  <w:style w:type="character" w:customStyle="1" w:styleId="Heading1Char">
    <w:name w:val="Heading 1 Char"/>
    <w:basedOn w:val="DefaultParagraphFont"/>
    <w:link w:val="Heading1"/>
    <w:uiPriority w:val="1"/>
    <w:rsid w:val="00BE3BF3"/>
    <w:rPr>
      <w:rFonts w:ascii="Montserrat" w:eastAsia="Times New Roman" w:hAnsi="Montserrat"/>
      <w:b/>
      <w:bCs/>
      <w:color w:val="00607F"/>
      <w:sz w:val="28"/>
      <w:szCs w:val="28"/>
    </w:rPr>
  </w:style>
  <w:style w:type="paragraph" w:styleId="ListParagraph">
    <w:name w:val="List Paragraph"/>
    <w:basedOn w:val="Normal"/>
    <w:uiPriority w:val="34"/>
    <w:qFormat/>
    <w:rsid w:val="00BE3BF3"/>
  </w:style>
  <w:style w:type="paragraph" w:styleId="FootnoteText">
    <w:name w:val="footnote text"/>
    <w:basedOn w:val="Normal"/>
    <w:link w:val="FootnoteTextChar"/>
    <w:uiPriority w:val="99"/>
    <w:semiHidden/>
    <w:unhideWhenUsed/>
    <w:rsid w:val="002E44F8"/>
    <w:rPr>
      <w:szCs w:val="20"/>
    </w:rPr>
  </w:style>
  <w:style w:type="character" w:customStyle="1" w:styleId="FootnoteTextChar">
    <w:name w:val="Footnote Text Char"/>
    <w:basedOn w:val="DefaultParagraphFont"/>
    <w:link w:val="FootnoteText"/>
    <w:uiPriority w:val="99"/>
    <w:semiHidden/>
    <w:rsid w:val="002E44F8"/>
    <w:rPr>
      <w:rFonts w:eastAsia="MS Mincho"/>
      <w:sz w:val="20"/>
      <w:szCs w:val="20"/>
    </w:rPr>
  </w:style>
  <w:style w:type="character" w:styleId="FootnoteReference">
    <w:name w:val="footnote reference"/>
    <w:basedOn w:val="DefaultParagraphFont"/>
    <w:uiPriority w:val="99"/>
    <w:semiHidden/>
    <w:unhideWhenUsed/>
    <w:rsid w:val="002E44F8"/>
    <w:rPr>
      <w:vertAlign w:val="superscript"/>
    </w:rPr>
  </w:style>
  <w:style w:type="character" w:customStyle="1" w:styleId="Heading3Char">
    <w:name w:val="Heading 3 Char"/>
    <w:basedOn w:val="DefaultParagraphFont"/>
    <w:link w:val="Heading3"/>
    <w:uiPriority w:val="9"/>
    <w:rsid w:val="00E2313D"/>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1"/>
    <w:rsid w:val="00E2313D"/>
    <w:rPr>
      <w:rFonts w:ascii="Times New Roman" w:eastAsia="Times New Roman" w:hAnsi="Times New Roman"/>
      <w:b/>
      <w:bCs/>
      <w:u w:val="single"/>
    </w:rPr>
  </w:style>
  <w:style w:type="paragraph" w:styleId="TOCHeading">
    <w:name w:val="TOC Heading"/>
    <w:basedOn w:val="Heading1"/>
    <w:next w:val="Normal"/>
    <w:uiPriority w:val="39"/>
    <w:unhideWhenUsed/>
    <w:qFormat/>
    <w:rsid w:val="00EE4DE6"/>
    <w:pPr>
      <w:keepNext/>
      <w:keepLines/>
      <w:widowControl/>
      <w:spacing w:before="240" w:line="259" w:lineRule="auto"/>
      <w:ind w:left="0"/>
      <w:outlineLvl w:val="9"/>
    </w:pPr>
    <w:rPr>
      <w:rFonts w:asciiTheme="majorHAnsi" w:eastAsiaTheme="majorEastAsia" w:hAnsiTheme="majorHAnsi" w:cstheme="majorBidi"/>
      <w:b w:val="0"/>
      <w:bCs w:val="0"/>
      <w:color w:val="2F5496" w:themeColor="accent1" w:themeShade="BF"/>
      <w:sz w:val="32"/>
      <w:szCs w:val="32"/>
    </w:rPr>
  </w:style>
  <w:style w:type="paragraph" w:styleId="TOC1">
    <w:name w:val="toc 1"/>
    <w:basedOn w:val="Normal"/>
    <w:next w:val="Normal"/>
    <w:autoRedefine/>
    <w:uiPriority w:val="39"/>
    <w:unhideWhenUsed/>
    <w:rsid w:val="00EE4DE6"/>
    <w:pPr>
      <w:spacing w:after="100"/>
    </w:pPr>
  </w:style>
  <w:style w:type="paragraph" w:styleId="TOC3">
    <w:name w:val="toc 3"/>
    <w:basedOn w:val="Normal"/>
    <w:next w:val="Normal"/>
    <w:autoRedefine/>
    <w:uiPriority w:val="39"/>
    <w:unhideWhenUsed/>
    <w:rsid w:val="00D91128"/>
    <w:pPr>
      <w:tabs>
        <w:tab w:val="right" w:leader="dot" w:pos="11107"/>
      </w:tabs>
      <w:spacing w:after="100"/>
      <w:ind w:left="180" w:firstLine="260"/>
    </w:pPr>
  </w:style>
  <w:style w:type="paragraph" w:styleId="TOC2">
    <w:name w:val="toc 2"/>
    <w:basedOn w:val="Normal"/>
    <w:next w:val="Normal"/>
    <w:autoRedefine/>
    <w:uiPriority w:val="39"/>
    <w:unhideWhenUsed/>
    <w:rsid w:val="00EE4DE6"/>
    <w:pPr>
      <w:spacing w:after="100"/>
      <w:ind w:left="220"/>
    </w:pPr>
  </w:style>
  <w:style w:type="table" w:customStyle="1" w:styleId="ListTable3-Accent31">
    <w:name w:val="List Table 3 - Accent 31"/>
    <w:basedOn w:val="TableNormal"/>
    <w:next w:val="ListTable3-Accent3"/>
    <w:uiPriority w:val="48"/>
    <w:rsid w:val="00EE4DE6"/>
    <w:pPr>
      <w:spacing w:after="0" w:line="240" w:lineRule="auto"/>
    </w:pPr>
    <w:rPr>
      <w:rFonts w:eastAsia="MS Mincho"/>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styleId="ListTable3-Accent3">
    <w:name w:val="List Table 3 Accent 3"/>
    <w:basedOn w:val="TableNormal"/>
    <w:uiPriority w:val="48"/>
    <w:rsid w:val="00EE4DE6"/>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Grid">
    <w:name w:val="Table Grid"/>
    <w:basedOn w:val="TableNormal"/>
    <w:uiPriority w:val="59"/>
    <w:rsid w:val="00A209C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209CA"/>
    <w:rPr>
      <w:color w:val="808080"/>
    </w:rPr>
  </w:style>
  <w:style w:type="character" w:styleId="UnresolvedMention">
    <w:name w:val="Unresolved Mention"/>
    <w:basedOn w:val="DefaultParagraphFont"/>
    <w:uiPriority w:val="99"/>
    <w:semiHidden/>
    <w:unhideWhenUsed/>
    <w:rsid w:val="00F47D4F"/>
    <w:rPr>
      <w:color w:val="605E5C"/>
      <w:shd w:val="clear" w:color="auto" w:fill="E1DFDD"/>
    </w:rPr>
  </w:style>
  <w:style w:type="character" w:styleId="FollowedHyperlink">
    <w:name w:val="FollowedHyperlink"/>
    <w:basedOn w:val="DefaultParagraphFont"/>
    <w:uiPriority w:val="99"/>
    <w:semiHidden/>
    <w:unhideWhenUsed/>
    <w:rsid w:val="00F47D4F"/>
    <w:rPr>
      <w:color w:val="954F72" w:themeColor="followedHyperlink"/>
      <w:u w:val="single"/>
    </w:rPr>
  </w:style>
  <w:style w:type="character" w:styleId="CommentReference">
    <w:name w:val="annotation reference"/>
    <w:basedOn w:val="DefaultParagraphFont"/>
    <w:uiPriority w:val="99"/>
    <w:semiHidden/>
    <w:unhideWhenUsed/>
    <w:rsid w:val="00450BB8"/>
    <w:rPr>
      <w:sz w:val="16"/>
      <w:szCs w:val="16"/>
    </w:rPr>
  </w:style>
  <w:style w:type="paragraph" w:styleId="CommentText">
    <w:name w:val="annotation text"/>
    <w:basedOn w:val="Normal"/>
    <w:link w:val="CommentTextChar"/>
    <w:uiPriority w:val="99"/>
    <w:unhideWhenUsed/>
    <w:rsid w:val="00450BB8"/>
    <w:rPr>
      <w:szCs w:val="20"/>
    </w:rPr>
  </w:style>
  <w:style w:type="character" w:customStyle="1" w:styleId="CommentTextChar">
    <w:name w:val="Comment Text Char"/>
    <w:basedOn w:val="DefaultParagraphFont"/>
    <w:link w:val="CommentText"/>
    <w:uiPriority w:val="99"/>
    <w:rsid w:val="00450BB8"/>
    <w:rPr>
      <w:rFonts w:ascii="Roboto" w:eastAsia="MS Mincho" w:hAnsi="Roboto"/>
      <w:sz w:val="20"/>
      <w:szCs w:val="20"/>
    </w:rPr>
  </w:style>
  <w:style w:type="paragraph" w:styleId="CommentSubject">
    <w:name w:val="annotation subject"/>
    <w:basedOn w:val="CommentText"/>
    <w:next w:val="CommentText"/>
    <w:link w:val="CommentSubjectChar"/>
    <w:uiPriority w:val="99"/>
    <w:semiHidden/>
    <w:unhideWhenUsed/>
    <w:rsid w:val="00450BB8"/>
    <w:rPr>
      <w:b/>
      <w:bCs/>
    </w:rPr>
  </w:style>
  <w:style w:type="character" w:customStyle="1" w:styleId="CommentSubjectChar">
    <w:name w:val="Comment Subject Char"/>
    <w:basedOn w:val="CommentTextChar"/>
    <w:link w:val="CommentSubject"/>
    <w:uiPriority w:val="99"/>
    <w:semiHidden/>
    <w:rsid w:val="00450BB8"/>
    <w:rPr>
      <w:rFonts w:ascii="Roboto" w:eastAsia="MS Mincho" w:hAnsi="Roboto"/>
      <w:b/>
      <w:bCs/>
      <w:sz w:val="20"/>
      <w:szCs w:val="20"/>
    </w:rPr>
  </w:style>
  <w:style w:type="table" w:customStyle="1" w:styleId="RebrandingTable">
    <w:name w:val="Rebranding Table"/>
    <w:basedOn w:val="TableList1"/>
    <w:uiPriority w:val="99"/>
    <w:rsid w:val="00B27D76"/>
    <w:pPr>
      <w:widowControl/>
    </w:pPr>
    <w:rPr>
      <w:rFonts w:ascii="Roboto Condensed" w:hAnsi="Roboto Condensed"/>
      <w:sz w:val="20"/>
      <w:szCs w:val="20"/>
    </w:rPr>
    <w:tblPr/>
    <w:tblStylePr w:type="firstRow">
      <w:rPr>
        <w:rFonts w:ascii="Roboto Condensed" w:hAnsi="Roboto Condensed"/>
        <w:b w:val="0"/>
        <w:bCs/>
        <w:i w:val="0"/>
        <w:iCs/>
        <w:color w:val="800000"/>
        <w:sz w:val="22"/>
      </w:rPr>
      <w:tblPr/>
      <w:tcPr>
        <w:tcBorders>
          <w:bottom w:val="single" w:sz="6" w:space="0" w:color="000000"/>
          <w:tl2br w:val="none" w:sz="0" w:space="0" w:color="auto"/>
          <w:tr2bl w:val="none" w:sz="0" w:space="0" w:color="auto"/>
        </w:tcBorders>
        <w:shd w:val="clear" w:color="auto" w:fill="37739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shd w:val="clear" w:color="auto" w:fill="90AABC"/>
      </w:tcPr>
    </w:tblStylePr>
    <w:tblStylePr w:type="swCell">
      <w:rPr>
        <w:b/>
        <w:bCs/>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27D76"/>
    <w:pPr>
      <w:widowControl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BlockText">
    <w:name w:val="Block Text"/>
    <w:basedOn w:val="Normal"/>
    <w:uiPriority w:val="99"/>
    <w:unhideWhenUsed/>
    <w:rsid w:val="008965C6"/>
    <w:pPr>
      <w:tabs>
        <w:tab w:val="left" w:pos="10530"/>
      </w:tabs>
      <w:spacing w:before="4"/>
      <w:ind w:left="86" w:right="-43"/>
      <w:jc w:val="both"/>
    </w:pPr>
    <w:rPr>
      <w:rFonts w:eastAsia="Times New Roman" w:cs="Times New Roman"/>
      <w:szCs w:val="20"/>
    </w:rPr>
  </w:style>
  <w:style w:type="paragraph" w:styleId="Revision">
    <w:name w:val="Revision"/>
    <w:hidden/>
    <w:uiPriority w:val="99"/>
    <w:semiHidden/>
    <w:rsid w:val="0026723A"/>
    <w:pPr>
      <w:spacing w:after="0" w:line="240" w:lineRule="auto"/>
    </w:pPr>
    <w:rPr>
      <w:rFonts w:ascii="Roboto" w:eastAsia="MS Mincho" w:hAnsi="Roboto"/>
      <w:sz w:val="20"/>
    </w:rPr>
  </w:style>
  <w:style w:type="paragraph" w:customStyle="1" w:styleId="paragraph">
    <w:name w:val="paragraph"/>
    <w:basedOn w:val="Normal"/>
    <w:rsid w:val="00F61CF4"/>
    <w:pPr>
      <w:widowControl/>
      <w:spacing w:before="100" w:beforeAutospacing="1" w:after="100" w:afterAutospacing="1"/>
    </w:pPr>
    <w:rPr>
      <w:rFonts w:ascii="Times New Roman" w:eastAsia="Times New Roman" w:hAnsi="Times New Roman" w:cs="Times New Roman"/>
      <w:color w:val="262626" w:themeColor="text1" w:themeTint="D9"/>
      <w:szCs w:val="24"/>
      <w14:ligatures w14:val="standardContextual"/>
    </w:rPr>
  </w:style>
  <w:style w:type="character" w:customStyle="1" w:styleId="CommentTextChar1">
    <w:name w:val="Comment Text Char1"/>
    <w:basedOn w:val="DefaultParagraphFont"/>
    <w:uiPriority w:val="99"/>
    <w:rsid w:val="00F61CF4"/>
    <w:rPr>
      <w:rFonts w:ascii="Tahoma" w:hAnsi="Tahoma"/>
      <w:color w:val="262626" w:themeColor="text1" w:themeTint="D9"/>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llen.windle@nebraska.gov" TargetMode="External"/><Relationship Id="rId18" Type="http://schemas.openxmlformats.org/officeDocument/2006/relationships/hyperlink" Target="mailto:support@ne-amplifund.zendesk.com" TargetMode="External"/><Relationship Id="rId26" Type="http://schemas.openxmlformats.org/officeDocument/2006/relationships/hyperlink" Target="https://www.blueprintsprograms.org/" TargetMode="External"/><Relationship Id="rId3" Type="http://schemas.openxmlformats.org/officeDocument/2006/relationships/styles" Target="styles.xml"/><Relationship Id="rId21" Type="http://schemas.openxmlformats.org/officeDocument/2006/relationships/hyperlink" Target="https://www.dol.gov/whd/" TargetMode="External"/><Relationship Id="rId7" Type="http://schemas.openxmlformats.org/officeDocument/2006/relationships/endnotes" Target="endnotes.xml"/><Relationship Id="rId12" Type="http://schemas.openxmlformats.org/officeDocument/2006/relationships/hyperlink" Target="mailto:Amy.Hoffman@nebraska.gov" TargetMode="External"/><Relationship Id="rId17" Type="http://schemas.openxmlformats.org/officeDocument/2006/relationships/hyperlink" Target="https://ne.amplifund.com/Public/Opportunities/Details/230412ce-627d-4b6f-8328-b8f0fd839e76" TargetMode="External"/><Relationship Id="rId25" Type="http://schemas.openxmlformats.org/officeDocument/2006/relationships/hyperlink" Target="https://www.cebc4cw.org/" TargetMode="External"/><Relationship Id="rId2" Type="http://schemas.openxmlformats.org/officeDocument/2006/relationships/numbering" Target="numbering.xml"/><Relationship Id="rId16" Type="http://schemas.openxmlformats.org/officeDocument/2006/relationships/hyperlink" Target="https://ne.amplifund.com/Public/Opportunities/Details/1b9d3cce-b177-4c32-a59c-d104e0a020ce" TargetMode="External"/><Relationship Id="rId20" Type="http://schemas.openxmlformats.org/officeDocument/2006/relationships/hyperlink" Target="https://ncc.nebraska.gov/sites/default/files/Required%20Variables%20by%20Program%20Type%20January%202024_0.pdf" TargetMode="Externa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essica.Svoboda@nebraska.gov" TargetMode="External"/><Relationship Id="rId24" Type="http://schemas.openxmlformats.org/officeDocument/2006/relationships/hyperlink" Target="https://crimesolutions.ojp.gov/"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ncc.nebraska.gov/grant-announcements" TargetMode="External"/><Relationship Id="rId23" Type="http://schemas.openxmlformats.org/officeDocument/2006/relationships/hyperlink" Target="https://ojjdp.ojp.gov/model-programs-guide/home" TargetMode="External"/><Relationship Id="rId28" Type="http://schemas.openxmlformats.org/officeDocument/2006/relationships/hyperlink" Target="https://supremecourt.nebraska.gov/probation/community-based-programs-field-services-division/rehabilitative-services/juvenile-service-definitions" TargetMode="External"/><Relationship Id="rId10" Type="http://schemas.openxmlformats.org/officeDocument/2006/relationships/hyperlink" Target="mailto:Erin.Wasserburger@nebraska.gov" TargetMode="External"/><Relationship Id="rId19" Type="http://schemas.openxmlformats.org/officeDocument/2006/relationships/hyperlink" Target="https://ne-amplifund.zendesk.com"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hyperlink" Target="https://ncc.nebraska.gov/community-comprehensive-juvenile-services-plans" TargetMode="External"/><Relationship Id="rId27" Type="http://schemas.openxmlformats.org/officeDocument/2006/relationships/hyperlink" Target="http://www.gsa.gov/portal/category/100120" TargetMode="External"/><Relationship Id="rId30"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njjn.org/uploads/digital-library/Risk_Assessment_in_Juvenile_Justice_A_Guidebook_for_Implementa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8E7C2-CC87-41C4-AC92-5DA9E3A4C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31</Pages>
  <Words>16495</Words>
  <Characters>94026</Characters>
  <Application>Microsoft Office Word</Application>
  <DocSecurity>0</DocSecurity>
  <Lines>783</Lines>
  <Paragraphs>220</Paragraphs>
  <ScaleCrop>false</ScaleCrop>
  <HeadingPairs>
    <vt:vector size="2" baseType="variant">
      <vt:variant>
        <vt:lpstr>Title</vt:lpstr>
      </vt:variant>
      <vt:variant>
        <vt:i4>1</vt:i4>
      </vt:variant>
    </vt:vector>
  </HeadingPairs>
  <TitlesOfParts>
    <vt:vector size="1" baseType="lpstr">
      <vt:lpstr/>
    </vt:vector>
  </TitlesOfParts>
  <Company>State of Nebraska</Company>
  <LinksUpToDate>false</LinksUpToDate>
  <CharactersWithSpaces>110301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Wasserburger, Erin</dc:creator>
  <cp:keywords/>
  <dc:description/>
  <cp:lastModifiedBy>Wasserburger, Erin</cp:lastModifiedBy>
  <cp:revision>8</cp:revision>
  <cp:lastPrinted>2025-10-28T19:34:00Z</cp:lastPrinted>
  <dcterms:created xsi:type="dcterms:W3CDTF">2026-10-15T17:45:00Z</dcterms:created>
  <dcterms:modified xsi:type="dcterms:W3CDTF">2026-10-19T20:40:00Z</dcterms:modified>
</cp:coreProperties>
</file>